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2C4CB" w14:textId="7A58D882" w:rsidR="00B70A4B" w:rsidRPr="00C3208F" w:rsidRDefault="00C3208F" w:rsidP="00BC5E86">
      <w:pPr>
        <w:spacing w:after="0" w:line="240" w:lineRule="auto"/>
        <w:jc w:val="both"/>
        <w:rPr>
          <w:rStyle w:val="hps"/>
          <w:b/>
          <w:sz w:val="32"/>
          <w:szCs w:val="32"/>
          <w:lang w:val="en-ID"/>
        </w:rPr>
      </w:pPr>
      <w:r>
        <w:rPr>
          <w:rStyle w:val="hps"/>
          <w:b/>
          <w:sz w:val="32"/>
          <w:szCs w:val="32"/>
          <w:lang w:val="en-ID"/>
        </w:rPr>
        <w:t>ANALISIS PELAKSANAAN PROGRAM KAMPUNG TEMATIK DI KAMPUNG JAMU WONOLOPO KOTA SEMARANG</w:t>
      </w:r>
    </w:p>
    <w:p w14:paraId="797EDE0B" w14:textId="22B2E29A" w:rsidR="00FF0645" w:rsidRPr="00A845ED" w:rsidRDefault="00C3208F" w:rsidP="00B70A4B">
      <w:pPr>
        <w:spacing w:after="0" w:line="240" w:lineRule="auto"/>
        <w:rPr>
          <w:rStyle w:val="hps"/>
          <w:b/>
          <w:vertAlign w:val="superscript"/>
          <w:lang w:val="en-ID"/>
        </w:rPr>
      </w:pPr>
      <w:r>
        <w:rPr>
          <w:rStyle w:val="hps"/>
          <w:b/>
        </w:rPr>
        <w:t>Andini Nidia Putri</w:t>
      </w:r>
      <w:r w:rsidR="001B72D7">
        <w:rPr>
          <w:rStyle w:val="hps"/>
          <w:b/>
          <w:vertAlign w:val="superscript"/>
          <w:lang w:val="en-US"/>
        </w:rPr>
        <w:t>a</w:t>
      </w:r>
      <w:r w:rsidR="004366AA">
        <w:rPr>
          <w:rStyle w:val="hps"/>
          <w:b/>
          <w:vertAlign w:val="subscript"/>
        </w:rPr>
        <w:t xml:space="preserve">, </w:t>
      </w:r>
      <w:r>
        <w:rPr>
          <w:rStyle w:val="hps"/>
          <w:b/>
        </w:rPr>
        <w:t>Diah</w:t>
      </w:r>
      <w:r>
        <w:rPr>
          <w:rStyle w:val="hps"/>
          <w:b/>
          <w:lang w:val="en-ID"/>
        </w:rPr>
        <w:t xml:space="preserve"> Intan Kusumo Dewi</w:t>
      </w:r>
      <w:r w:rsidR="00A845ED" w:rsidRPr="00A845ED">
        <w:rPr>
          <w:rStyle w:val="hps"/>
          <w:b/>
          <w:vertAlign w:val="superscript"/>
        </w:rPr>
        <w:t xml:space="preserve"> </w:t>
      </w:r>
      <w:r w:rsidR="00A845ED">
        <w:rPr>
          <w:rStyle w:val="hps"/>
          <w:b/>
          <w:vertAlign w:val="superscript"/>
        </w:rPr>
        <w:t>b</w:t>
      </w:r>
      <w:r w:rsidR="00A845ED">
        <w:rPr>
          <w:rStyle w:val="hps"/>
          <w:b/>
          <w:lang w:val="en-ID"/>
        </w:rPr>
        <w:t xml:space="preserve">  </w:t>
      </w:r>
      <w:r w:rsidR="00A845ED" w:rsidRPr="00A845ED">
        <w:rPr>
          <w:rStyle w:val="hps"/>
          <w:b/>
        </w:rPr>
        <w:t>Landung Esariti</w:t>
      </w:r>
      <w:r w:rsidR="00A845ED">
        <w:rPr>
          <w:rStyle w:val="hps"/>
          <w:b/>
          <w:vertAlign w:val="superscript"/>
        </w:rPr>
        <w:t>c</w:t>
      </w:r>
    </w:p>
    <w:p w14:paraId="7A4E925F" w14:textId="3FE99EB0" w:rsidR="00FF0645" w:rsidRPr="008250E7" w:rsidRDefault="001B72D7" w:rsidP="00B70A4B">
      <w:pPr>
        <w:spacing w:after="0" w:line="240" w:lineRule="auto"/>
        <w:rPr>
          <w:rStyle w:val="hps"/>
          <w:bCs/>
          <w:i/>
          <w:iCs/>
        </w:rPr>
        <w:sectPr w:rsidR="00FF0645" w:rsidRPr="008250E7" w:rsidSect="000E5731">
          <w:headerReference w:type="default" r:id="rId8"/>
          <w:footerReference w:type="default" r:id="rId9"/>
          <w:footerReference w:type="first" r:id="rId10"/>
          <w:pgSz w:w="11906" w:h="16838"/>
          <w:pgMar w:top="1440" w:right="1440" w:bottom="1440" w:left="1440" w:header="708" w:footer="708" w:gutter="0"/>
          <w:cols w:space="708"/>
          <w:docGrid w:linePitch="360"/>
        </w:sectPr>
      </w:pPr>
      <w:r w:rsidRPr="008250E7">
        <w:rPr>
          <w:rStyle w:val="hps"/>
          <w:bCs/>
          <w:i/>
          <w:iCs/>
          <w:vertAlign w:val="superscript"/>
        </w:rPr>
        <w:t>a</w:t>
      </w:r>
      <w:r w:rsidR="004366AA" w:rsidRPr="008250E7">
        <w:rPr>
          <w:rStyle w:val="hps"/>
          <w:bCs/>
          <w:i/>
          <w:iCs/>
          <w:vertAlign w:val="superscript"/>
        </w:rPr>
        <w:t>,</w:t>
      </w:r>
      <w:r w:rsidR="008250E7">
        <w:rPr>
          <w:rStyle w:val="hps"/>
          <w:bCs/>
          <w:i/>
          <w:iCs/>
          <w:vertAlign w:val="superscript"/>
        </w:rPr>
        <w:t xml:space="preserve">b </w:t>
      </w:r>
      <w:r w:rsidR="004366AA" w:rsidRPr="008250E7">
        <w:rPr>
          <w:rStyle w:val="hps"/>
          <w:bCs/>
          <w:i/>
          <w:iCs/>
        </w:rPr>
        <w:t>Universitas Diponegoro</w:t>
      </w:r>
      <w:r w:rsidRPr="008250E7">
        <w:rPr>
          <w:rStyle w:val="hps"/>
          <w:bCs/>
          <w:i/>
          <w:iCs/>
        </w:rPr>
        <w:t xml:space="preserve">, </w:t>
      </w:r>
      <w:r w:rsidR="004366AA" w:rsidRPr="008250E7">
        <w:rPr>
          <w:rStyle w:val="hps"/>
          <w:bCs/>
          <w:i/>
          <w:iCs/>
        </w:rPr>
        <w:t>Indonesia</w:t>
      </w:r>
    </w:p>
    <w:p w14:paraId="7821B8C5" w14:textId="13E65C8E" w:rsidR="00B70A4B" w:rsidRDefault="00E10F2C" w:rsidP="00B70A4B">
      <w:pPr>
        <w:spacing w:after="0" w:line="240" w:lineRule="auto"/>
        <w:rPr>
          <w:rStyle w:val="hps"/>
          <w:b/>
          <w:sz w:val="32"/>
          <w:szCs w:val="32"/>
        </w:rPr>
        <w:sectPr w:rsidR="00B70A4B" w:rsidSect="00B70A4B">
          <w:type w:val="continuous"/>
          <w:pgSz w:w="11906" w:h="16838"/>
          <w:pgMar w:top="1440" w:right="1440" w:bottom="1440" w:left="1440" w:header="708" w:footer="708" w:gutter="0"/>
          <w:cols w:space="708"/>
          <w:docGrid w:linePitch="360"/>
        </w:sectPr>
      </w:pPr>
      <w:r>
        <w:rPr>
          <w:noProof/>
          <w:lang w:val="en-US"/>
        </w:rPr>
        <w:lastRenderedPageBreak/>
        <mc:AlternateContent>
          <mc:Choice Requires="wps">
            <w:drawing>
              <wp:anchor distT="0" distB="0" distL="114300" distR="114300" simplePos="0" relativeHeight="251659264" behindDoc="0" locked="0" layoutInCell="1" allowOverlap="1" wp14:anchorId="1AC14E6F" wp14:editId="14AC59C5">
                <wp:simplePos x="0" y="0"/>
                <wp:positionH relativeFrom="margin">
                  <wp:posOffset>-66675</wp:posOffset>
                </wp:positionH>
                <wp:positionV relativeFrom="paragraph">
                  <wp:posOffset>75565</wp:posOffset>
                </wp:positionV>
                <wp:extent cx="1400175" cy="4076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E8ED" w14:textId="77777777" w:rsidR="00A42C75" w:rsidRPr="007D10A4" w:rsidRDefault="00A42C75" w:rsidP="001569D4">
                            <w:pPr>
                              <w:spacing w:after="0" w:line="240" w:lineRule="auto"/>
                              <w:rPr>
                                <w:b/>
                                <w:sz w:val="18"/>
                                <w:szCs w:val="18"/>
                                <w:lang w:val="en-US"/>
                              </w:rPr>
                            </w:pPr>
                            <w:r w:rsidRPr="007D10A4">
                              <w:rPr>
                                <w:b/>
                                <w:sz w:val="18"/>
                                <w:szCs w:val="18"/>
                              </w:rPr>
                              <w:t>Article Inf</w:t>
                            </w:r>
                            <w:r w:rsidRPr="007D10A4">
                              <w:rPr>
                                <w:b/>
                                <w:sz w:val="18"/>
                                <w:szCs w:val="18"/>
                                <w:lang w:val="en-US"/>
                              </w:rPr>
                              <w:t>o:</w:t>
                            </w:r>
                          </w:p>
                          <w:p w14:paraId="5A2389D6" w14:textId="0919EA9F" w:rsidR="00A42C75" w:rsidRPr="007229C0" w:rsidRDefault="00A42C75" w:rsidP="001569D4">
                            <w:pPr>
                              <w:spacing w:after="0" w:line="240" w:lineRule="auto"/>
                              <w:rPr>
                                <w:color w:val="FF0000"/>
                                <w:sz w:val="16"/>
                                <w:szCs w:val="16"/>
                                <w:lang w:val="en-US"/>
                              </w:rPr>
                            </w:pPr>
                            <w:r w:rsidRPr="007229C0">
                              <w:rPr>
                                <w:color w:val="FF0000"/>
                                <w:sz w:val="16"/>
                                <w:szCs w:val="16"/>
                              </w:rPr>
                              <w:t xml:space="preserve">Received: </w:t>
                            </w:r>
                            <w:r w:rsidR="00D31AB7">
                              <w:rPr>
                                <w:color w:val="FF0000"/>
                                <w:sz w:val="16"/>
                                <w:szCs w:val="16"/>
                                <w:lang w:val="en-US"/>
                              </w:rPr>
                              <w:t>10 January 2022</w:t>
                            </w:r>
                          </w:p>
                          <w:p w14:paraId="206BCA5C" w14:textId="77777777" w:rsidR="00A42C75" w:rsidRPr="007229C0" w:rsidRDefault="00A42C75" w:rsidP="001569D4">
                            <w:pPr>
                              <w:spacing w:after="0" w:line="240" w:lineRule="auto"/>
                              <w:rPr>
                                <w:color w:val="FF0000"/>
                                <w:sz w:val="16"/>
                                <w:szCs w:val="16"/>
                                <w:lang w:val="en-US"/>
                              </w:rPr>
                            </w:pPr>
                            <w:r w:rsidRPr="007229C0">
                              <w:rPr>
                                <w:color w:val="FF0000"/>
                                <w:sz w:val="16"/>
                                <w:szCs w:val="16"/>
                              </w:rPr>
                              <w:t>Accepted:</w:t>
                            </w:r>
                            <w:r w:rsidRPr="007229C0">
                              <w:rPr>
                                <w:color w:val="FF0000"/>
                                <w:sz w:val="16"/>
                                <w:szCs w:val="16"/>
                                <w:lang w:val="en-US"/>
                              </w:rPr>
                              <w:t>……………………..</w:t>
                            </w:r>
                          </w:p>
                          <w:p w14:paraId="623EE950" w14:textId="78FE3625" w:rsidR="00A42C75" w:rsidRPr="007229C0" w:rsidRDefault="00A42C75" w:rsidP="001569D4">
                            <w:pPr>
                              <w:spacing w:after="0" w:line="240" w:lineRule="auto"/>
                              <w:rPr>
                                <w:color w:val="FF0000"/>
                                <w:sz w:val="16"/>
                                <w:szCs w:val="16"/>
                                <w:lang w:val="en-US"/>
                              </w:rPr>
                            </w:pPr>
                            <w:r w:rsidRPr="007229C0">
                              <w:rPr>
                                <w:color w:val="FF0000"/>
                                <w:sz w:val="16"/>
                                <w:szCs w:val="16"/>
                              </w:rPr>
                              <w:t>Available Online:</w:t>
                            </w:r>
                            <w:r w:rsidRPr="007229C0">
                              <w:rPr>
                                <w:color w:val="FF0000"/>
                                <w:sz w:val="16"/>
                                <w:szCs w:val="16"/>
                                <w:lang w:val="en-US"/>
                              </w:rPr>
                              <w:t xml:space="preserve"> 30 April</w:t>
                            </w:r>
                            <w:r w:rsidR="00D31AB7">
                              <w:rPr>
                                <w:color w:val="FF0000"/>
                                <w:sz w:val="16"/>
                                <w:szCs w:val="16"/>
                              </w:rPr>
                              <w:t xml:space="preserve"> 2022</w:t>
                            </w:r>
                          </w:p>
                          <w:p w14:paraId="22897D41" w14:textId="77777777" w:rsidR="00A42C75" w:rsidRPr="002E533D" w:rsidRDefault="00A42C75" w:rsidP="001569D4">
                            <w:pPr>
                              <w:spacing w:after="0" w:line="240" w:lineRule="auto"/>
                              <w:rPr>
                                <w:sz w:val="16"/>
                                <w:szCs w:val="16"/>
                              </w:rPr>
                            </w:pPr>
                          </w:p>
                          <w:p w14:paraId="0F96DC44" w14:textId="77777777" w:rsidR="00A42C75" w:rsidRPr="007D10A4" w:rsidRDefault="00A42C75" w:rsidP="001569D4">
                            <w:pPr>
                              <w:spacing w:after="0" w:line="240" w:lineRule="auto"/>
                              <w:outlineLvl w:val="0"/>
                              <w:rPr>
                                <w:rFonts w:cs="Calibri"/>
                                <w:b/>
                                <w:sz w:val="18"/>
                                <w:szCs w:val="18"/>
                              </w:rPr>
                            </w:pPr>
                            <w:r w:rsidRPr="007D10A4">
                              <w:rPr>
                                <w:rFonts w:cs="Calibri"/>
                                <w:b/>
                                <w:sz w:val="18"/>
                                <w:szCs w:val="18"/>
                              </w:rPr>
                              <w:t>Keywords</w:t>
                            </w:r>
                            <w:r w:rsidRPr="007D10A4">
                              <w:rPr>
                                <w:rFonts w:cs="Calibri"/>
                                <w:b/>
                                <w:sz w:val="18"/>
                                <w:szCs w:val="18"/>
                                <w:lang w:val="en-US"/>
                              </w:rPr>
                              <w:t xml:space="preserve">: </w:t>
                            </w:r>
                          </w:p>
                          <w:p w14:paraId="7BFA954E" w14:textId="30A05337" w:rsidR="00D31AB7" w:rsidRDefault="00A42C75" w:rsidP="001569D4">
                            <w:pPr>
                              <w:spacing w:after="0" w:line="240" w:lineRule="auto"/>
                              <w:jc w:val="both"/>
                              <w:outlineLvl w:val="0"/>
                              <w:rPr>
                                <w:rFonts w:cs="Calibri"/>
                                <w:sz w:val="16"/>
                                <w:szCs w:val="16"/>
                                <w:lang w:val="en-US"/>
                              </w:rPr>
                            </w:pPr>
                            <w:r w:rsidRPr="00892182">
                              <w:rPr>
                                <w:rFonts w:cs="Calibri"/>
                                <w:sz w:val="16"/>
                                <w:szCs w:val="16"/>
                                <w:lang w:val="en-US"/>
                              </w:rPr>
                              <w:t>Keyw</w:t>
                            </w:r>
                            <w:r w:rsidRPr="00D81F11">
                              <w:rPr>
                                <w:rFonts w:cs="Calibri"/>
                                <w:sz w:val="16"/>
                                <w:szCs w:val="16"/>
                                <w:lang w:val="en-US"/>
                              </w:rPr>
                              <w:t xml:space="preserve">ords: </w:t>
                            </w:r>
                            <w:r w:rsidR="00C3208F" w:rsidRPr="00D81F11">
                              <w:rPr>
                                <w:rFonts w:cs="Calibri"/>
                                <w:sz w:val="16"/>
                                <w:szCs w:val="16"/>
                                <w:lang w:val="en-US"/>
                              </w:rPr>
                              <w:t xml:space="preserve">Thematic </w:t>
                            </w:r>
                            <w:r w:rsidR="00CE1C1D">
                              <w:rPr>
                                <w:rFonts w:cs="Calibri"/>
                                <w:sz w:val="16"/>
                                <w:szCs w:val="16"/>
                                <w:lang w:val="en-US"/>
                              </w:rPr>
                              <w:t>Village</w:t>
                            </w:r>
                            <w:r w:rsidR="00637994">
                              <w:rPr>
                                <w:rFonts w:cs="Calibri"/>
                                <w:sz w:val="16"/>
                                <w:szCs w:val="16"/>
                                <w:lang w:val="en-US"/>
                              </w:rPr>
                              <w:t>, Kampung Jamu Wonolopo</w:t>
                            </w:r>
                            <w:bookmarkStart w:id="0" w:name="_GoBack"/>
                            <w:bookmarkEnd w:id="0"/>
                          </w:p>
                          <w:p w14:paraId="1A6BC2C4" w14:textId="77777777" w:rsidR="00A42C75" w:rsidRDefault="00A42C75" w:rsidP="001569D4">
                            <w:pPr>
                              <w:spacing w:after="0" w:line="240" w:lineRule="auto"/>
                              <w:outlineLvl w:val="0"/>
                              <w:rPr>
                                <w:rFonts w:cs="Calibri"/>
                                <w:b/>
                                <w:sz w:val="18"/>
                                <w:szCs w:val="18"/>
                                <w:lang w:val="en-US"/>
                              </w:rPr>
                            </w:pPr>
                          </w:p>
                          <w:p w14:paraId="331B8BEE" w14:textId="77777777" w:rsidR="00A42C75" w:rsidRPr="007D10A4" w:rsidRDefault="00A42C75" w:rsidP="001569D4">
                            <w:pPr>
                              <w:spacing w:after="0" w:line="240" w:lineRule="auto"/>
                              <w:outlineLvl w:val="0"/>
                              <w:rPr>
                                <w:rFonts w:cs="Calibri"/>
                                <w:b/>
                                <w:sz w:val="18"/>
                                <w:szCs w:val="18"/>
                              </w:rPr>
                            </w:pPr>
                            <w:r w:rsidRPr="007D10A4">
                              <w:rPr>
                                <w:rFonts w:cs="Calibri"/>
                                <w:b/>
                                <w:sz w:val="18"/>
                                <w:szCs w:val="18"/>
                              </w:rPr>
                              <w:t>Corresponding Author:</w:t>
                            </w:r>
                          </w:p>
                          <w:p w14:paraId="42D4022D" w14:textId="2938C869" w:rsidR="00A42C75" w:rsidRPr="00607C50" w:rsidRDefault="00607C50" w:rsidP="001569D4">
                            <w:pPr>
                              <w:spacing w:after="0" w:line="240" w:lineRule="auto"/>
                              <w:outlineLvl w:val="0"/>
                              <w:rPr>
                                <w:sz w:val="16"/>
                                <w:szCs w:val="16"/>
                                <w:lang w:val="en-ID"/>
                              </w:rPr>
                            </w:pPr>
                            <w:r>
                              <w:rPr>
                                <w:sz w:val="16"/>
                                <w:szCs w:val="16"/>
                                <w:lang w:val="en-ID"/>
                              </w:rPr>
                              <w:t>Andini Nidia Putri</w:t>
                            </w:r>
                          </w:p>
                          <w:p w14:paraId="5A645495" w14:textId="77777777" w:rsidR="00A42C75" w:rsidRPr="00265052" w:rsidRDefault="00A42C75" w:rsidP="001569D4">
                            <w:pPr>
                              <w:spacing w:after="0" w:line="240" w:lineRule="auto"/>
                              <w:outlineLvl w:val="0"/>
                              <w:rPr>
                                <w:sz w:val="16"/>
                                <w:szCs w:val="16"/>
                                <w:lang w:val="en-US"/>
                              </w:rPr>
                            </w:pPr>
                            <w:r>
                              <w:rPr>
                                <w:sz w:val="16"/>
                                <w:szCs w:val="16"/>
                                <w:lang w:val="en-US"/>
                              </w:rPr>
                              <w:t>Diponegoro</w:t>
                            </w:r>
                            <w:r w:rsidRPr="00A22214">
                              <w:rPr>
                                <w:sz w:val="16"/>
                                <w:szCs w:val="16"/>
                                <w:lang w:val="en-US"/>
                              </w:rPr>
                              <w:t xml:space="preserve"> University</w:t>
                            </w:r>
                            <w:r w:rsidRPr="00265052">
                              <w:rPr>
                                <w:sz w:val="16"/>
                                <w:szCs w:val="16"/>
                                <w:lang w:val="en-US"/>
                              </w:rPr>
                              <w:t>,</w:t>
                            </w:r>
                          </w:p>
                          <w:p w14:paraId="560DC8F8" w14:textId="77777777" w:rsidR="00A42C75" w:rsidRPr="00265052" w:rsidRDefault="00A42C75" w:rsidP="001569D4">
                            <w:pPr>
                              <w:spacing w:after="0" w:line="240" w:lineRule="auto"/>
                              <w:outlineLvl w:val="0"/>
                              <w:rPr>
                                <w:sz w:val="16"/>
                                <w:szCs w:val="16"/>
                                <w:lang w:val="en-US"/>
                              </w:rPr>
                            </w:pPr>
                            <w:r>
                              <w:rPr>
                                <w:sz w:val="16"/>
                                <w:szCs w:val="16"/>
                                <w:lang w:val="en-US"/>
                              </w:rPr>
                              <w:t>Semarang</w:t>
                            </w:r>
                            <w:r w:rsidRPr="00265052">
                              <w:rPr>
                                <w:sz w:val="16"/>
                                <w:szCs w:val="16"/>
                                <w:lang w:val="en-US"/>
                              </w:rPr>
                              <w:t>, Indonesia</w:t>
                            </w:r>
                          </w:p>
                          <w:p w14:paraId="69E3C10F" w14:textId="4A76CD8E" w:rsidR="00A42C75" w:rsidRDefault="00A42C75" w:rsidP="001569D4">
                            <w:pPr>
                              <w:spacing w:after="0" w:line="240" w:lineRule="auto"/>
                              <w:outlineLvl w:val="0"/>
                              <w:rPr>
                                <w:sz w:val="16"/>
                                <w:szCs w:val="16"/>
                                <w:lang w:val="en-US"/>
                              </w:rPr>
                            </w:pPr>
                            <w:r w:rsidRPr="00265052">
                              <w:rPr>
                                <w:sz w:val="16"/>
                                <w:szCs w:val="16"/>
                                <w:lang w:val="en-US"/>
                              </w:rPr>
                              <w:t>Email:</w:t>
                            </w:r>
                            <w:r>
                              <w:rPr>
                                <w:sz w:val="16"/>
                                <w:szCs w:val="16"/>
                                <w:lang w:val="en-US"/>
                              </w:rPr>
                              <w:t xml:space="preserve"> </w:t>
                            </w:r>
                            <w:hyperlink r:id="rId11" w:history="1">
                              <w:r w:rsidR="00F278CA" w:rsidRPr="0038346C">
                                <w:rPr>
                                  <w:rStyle w:val="Hyperlink"/>
                                  <w:sz w:val="16"/>
                                  <w:szCs w:val="16"/>
                                  <w:lang w:val="en-US"/>
                                </w:rPr>
                                <w:t>andininidia@students.undip.ac.id</w:t>
                              </w:r>
                            </w:hyperlink>
                            <w:r w:rsidR="00F278CA">
                              <w:rPr>
                                <w:sz w:val="16"/>
                                <w:szCs w:val="16"/>
                                <w:lang w:val="en-US"/>
                              </w:rPr>
                              <w:t>,</w:t>
                            </w:r>
                          </w:p>
                          <w:p w14:paraId="4AB89089" w14:textId="77777777" w:rsidR="00F278CA" w:rsidRDefault="00F278CA" w:rsidP="001569D4">
                            <w:pPr>
                              <w:spacing w:after="0" w:line="240" w:lineRule="auto"/>
                              <w:outlineLvl w:val="0"/>
                              <w:rPr>
                                <w:sz w:val="16"/>
                                <w:szCs w:val="16"/>
                                <w:lang w:val="en-US"/>
                              </w:rPr>
                            </w:pPr>
                          </w:p>
                          <w:p w14:paraId="17477270" w14:textId="096ED2A2" w:rsidR="00F278CA" w:rsidRDefault="00F278CA" w:rsidP="00F278CA">
                            <w:pPr>
                              <w:spacing w:after="0" w:line="240" w:lineRule="auto"/>
                              <w:outlineLvl w:val="0"/>
                              <w:rPr>
                                <w:sz w:val="16"/>
                                <w:szCs w:val="16"/>
                              </w:rPr>
                            </w:pPr>
                            <w:r w:rsidRPr="00F278CA">
                              <w:rPr>
                                <w:sz w:val="16"/>
                                <w:szCs w:val="16"/>
                                <w:lang w:val="en-ID"/>
                              </w:rPr>
                              <w:t>Diah</w:t>
                            </w:r>
                            <w:r w:rsidRPr="00F278CA">
                              <w:rPr>
                                <w:sz w:val="16"/>
                                <w:szCs w:val="16"/>
                              </w:rPr>
                              <w:t xml:space="preserve"> Intan Kusumo Dewi</w:t>
                            </w:r>
                          </w:p>
                          <w:p w14:paraId="60B95519" w14:textId="77777777" w:rsidR="00F278CA" w:rsidRPr="00265052" w:rsidRDefault="00F278CA" w:rsidP="00F278CA">
                            <w:pPr>
                              <w:spacing w:after="0" w:line="240" w:lineRule="auto"/>
                              <w:outlineLvl w:val="0"/>
                              <w:rPr>
                                <w:sz w:val="16"/>
                                <w:szCs w:val="16"/>
                                <w:lang w:val="en-US"/>
                              </w:rPr>
                            </w:pPr>
                            <w:r>
                              <w:rPr>
                                <w:sz w:val="16"/>
                                <w:szCs w:val="16"/>
                                <w:lang w:val="en-US"/>
                              </w:rPr>
                              <w:t>Diponegoro</w:t>
                            </w:r>
                            <w:r w:rsidRPr="00A22214">
                              <w:rPr>
                                <w:sz w:val="16"/>
                                <w:szCs w:val="16"/>
                                <w:lang w:val="en-US"/>
                              </w:rPr>
                              <w:t xml:space="preserve"> University</w:t>
                            </w:r>
                            <w:r w:rsidRPr="00265052">
                              <w:rPr>
                                <w:sz w:val="16"/>
                                <w:szCs w:val="16"/>
                                <w:lang w:val="en-US"/>
                              </w:rPr>
                              <w:t>,</w:t>
                            </w:r>
                          </w:p>
                          <w:p w14:paraId="4102811D" w14:textId="6D0F8CD1" w:rsidR="00F278CA" w:rsidRDefault="00F278CA" w:rsidP="00F278CA">
                            <w:pPr>
                              <w:spacing w:after="0" w:line="240" w:lineRule="auto"/>
                              <w:outlineLvl w:val="0"/>
                              <w:rPr>
                                <w:sz w:val="16"/>
                                <w:szCs w:val="16"/>
                                <w:lang w:val="en-US"/>
                              </w:rPr>
                            </w:pPr>
                            <w:r>
                              <w:rPr>
                                <w:sz w:val="16"/>
                                <w:szCs w:val="16"/>
                                <w:lang w:val="en-US"/>
                              </w:rPr>
                              <w:t>Semarang</w:t>
                            </w:r>
                            <w:r w:rsidRPr="00265052">
                              <w:rPr>
                                <w:sz w:val="16"/>
                                <w:szCs w:val="16"/>
                                <w:lang w:val="en-US"/>
                              </w:rPr>
                              <w:t>, Indonesia</w:t>
                            </w:r>
                          </w:p>
                          <w:p w14:paraId="089A2464" w14:textId="57190E11" w:rsidR="00F278CA" w:rsidRPr="00265052" w:rsidRDefault="00F278CA" w:rsidP="00F278CA">
                            <w:pPr>
                              <w:spacing w:after="0" w:line="240" w:lineRule="auto"/>
                              <w:outlineLvl w:val="0"/>
                              <w:rPr>
                                <w:sz w:val="16"/>
                                <w:szCs w:val="16"/>
                                <w:lang w:val="en-US"/>
                              </w:rPr>
                            </w:pPr>
                            <w:r w:rsidRPr="00265052">
                              <w:rPr>
                                <w:sz w:val="16"/>
                                <w:szCs w:val="16"/>
                                <w:lang w:val="en-US"/>
                              </w:rPr>
                              <w:t>Email:</w:t>
                            </w:r>
                          </w:p>
                          <w:p w14:paraId="7B934A78" w14:textId="20E5BBDB" w:rsidR="00F278CA" w:rsidRDefault="00F278CA" w:rsidP="00F278CA">
                            <w:pPr>
                              <w:spacing w:after="0" w:line="240" w:lineRule="auto"/>
                              <w:outlineLvl w:val="0"/>
                              <w:rPr>
                                <w:sz w:val="16"/>
                                <w:szCs w:val="16"/>
                              </w:rPr>
                            </w:pPr>
                            <w:hyperlink r:id="rId12" w:history="1">
                              <w:r w:rsidRPr="0038346C">
                                <w:rPr>
                                  <w:rStyle w:val="Hyperlink"/>
                                  <w:sz w:val="16"/>
                                  <w:szCs w:val="16"/>
                                </w:rPr>
                                <w:t>diah.intan@pwk.undip.ac.id</w:t>
                              </w:r>
                            </w:hyperlink>
                          </w:p>
                          <w:p w14:paraId="7062D617" w14:textId="77777777" w:rsidR="00F278CA" w:rsidRDefault="00F278CA" w:rsidP="00F278CA">
                            <w:pPr>
                              <w:spacing w:after="0" w:line="240" w:lineRule="auto"/>
                              <w:outlineLvl w:val="0"/>
                              <w:rPr>
                                <w:sz w:val="16"/>
                                <w:szCs w:val="16"/>
                              </w:rPr>
                            </w:pPr>
                          </w:p>
                          <w:p w14:paraId="61C1C5D5" w14:textId="5C32A6E7" w:rsidR="00F278CA" w:rsidRDefault="00F278CA" w:rsidP="00F278CA">
                            <w:pPr>
                              <w:spacing w:after="0" w:line="240" w:lineRule="auto"/>
                              <w:outlineLvl w:val="0"/>
                              <w:rPr>
                                <w:sz w:val="16"/>
                                <w:szCs w:val="16"/>
                              </w:rPr>
                            </w:pPr>
                            <w:r w:rsidRPr="00F278CA">
                              <w:rPr>
                                <w:sz w:val="16"/>
                                <w:szCs w:val="16"/>
                              </w:rPr>
                              <w:t>Landung Esariti</w:t>
                            </w:r>
                          </w:p>
                          <w:p w14:paraId="4C1B6FD0" w14:textId="77777777" w:rsidR="00F278CA" w:rsidRPr="00265052" w:rsidRDefault="00F278CA" w:rsidP="00F278CA">
                            <w:pPr>
                              <w:spacing w:after="0" w:line="240" w:lineRule="auto"/>
                              <w:outlineLvl w:val="0"/>
                              <w:rPr>
                                <w:sz w:val="16"/>
                                <w:szCs w:val="16"/>
                                <w:lang w:val="en-US"/>
                              </w:rPr>
                            </w:pPr>
                            <w:r>
                              <w:rPr>
                                <w:sz w:val="16"/>
                                <w:szCs w:val="16"/>
                                <w:lang w:val="en-US"/>
                              </w:rPr>
                              <w:t>Diponegoro</w:t>
                            </w:r>
                            <w:r w:rsidRPr="00A22214">
                              <w:rPr>
                                <w:sz w:val="16"/>
                                <w:szCs w:val="16"/>
                                <w:lang w:val="en-US"/>
                              </w:rPr>
                              <w:t xml:space="preserve"> University</w:t>
                            </w:r>
                            <w:r w:rsidRPr="00265052">
                              <w:rPr>
                                <w:sz w:val="16"/>
                                <w:szCs w:val="16"/>
                                <w:lang w:val="en-US"/>
                              </w:rPr>
                              <w:t>,</w:t>
                            </w:r>
                          </w:p>
                          <w:p w14:paraId="539D552E" w14:textId="77777777" w:rsidR="00F278CA" w:rsidRDefault="00F278CA" w:rsidP="00F278CA">
                            <w:pPr>
                              <w:spacing w:after="0" w:line="240" w:lineRule="auto"/>
                              <w:outlineLvl w:val="0"/>
                              <w:rPr>
                                <w:sz w:val="16"/>
                                <w:szCs w:val="16"/>
                                <w:lang w:val="en-US"/>
                              </w:rPr>
                            </w:pPr>
                            <w:r>
                              <w:rPr>
                                <w:sz w:val="16"/>
                                <w:szCs w:val="16"/>
                                <w:lang w:val="en-US"/>
                              </w:rPr>
                              <w:t>Semarang</w:t>
                            </w:r>
                            <w:r w:rsidRPr="00265052">
                              <w:rPr>
                                <w:sz w:val="16"/>
                                <w:szCs w:val="16"/>
                                <w:lang w:val="en-US"/>
                              </w:rPr>
                              <w:t>, Indonesia</w:t>
                            </w:r>
                          </w:p>
                          <w:p w14:paraId="55D99EA6" w14:textId="77777777" w:rsidR="00F278CA" w:rsidRPr="00265052" w:rsidRDefault="00F278CA" w:rsidP="00F278CA">
                            <w:pPr>
                              <w:spacing w:after="0" w:line="240" w:lineRule="auto"/>
                              <w:outlineLvl w:val="0"/>
                              <w:rPr>
                                <w:sz w:val="16"/>
                                <w:szCs w:val="16"/>
                                <w:lang w:val="en-US"/>
                              </w:rPr>
                            </w:pPr>
                            <w:r w:rsidRPr="00265052">
                              <w:rPr>
                                <w:sz w:val="16"/>
                                <w:szCs w:val="16"/>
                                <w:lang w:val="en-US"/>
                              </w:rPr>
                              <w:t>Email:</w:t>
                            </w:r>
                          </w:p>
                          <w:p w14:paraId="1E39D1E6" w14:textId="1468FF88" w:rsidR="00F278CA" w:rsidRDefault="00F278CA" w:rsidP="00F278CA">
                            <w:pPr>
                              <w:spacing w:after="0" w:line="240" w:lineRule="auto"/>
                              <w:outlineLvl w:val="0"/>
                              <w:rPr>
                                <w:sz w:val="16"/>
                                <w:szCs w:val="16"/>
                              </w:rPr>
                            </w:pPr>
                            <w:hyperlink r:id="rId13" w:history="1">
                              <w:r w:rsidRPr="0038346C">
                                <w:rPr>
                                  <w:rStyle w:val="Hyperlink"/>
                                  <w:sz w:val="16"/>
                                  <w:szCs w:val="16"/>
                                </w:rPr>
                                <w:t>landungesariti@lecturer.undip.ac.id</w:t>
                              </w:r>
                            </w:hyperlink>
                          </w:p>
                          <w:p w14:paraId="5C99C417" w14:textId="77777777" w:rsidR="00F278CA" w:rsidRPr="00F278CA" w:rsidRDefault="00F278CA" w:rsidP="00F278CA">
                            <w:pPr>
                              <w:spacing w:after="0" w:line="240" w:lineRule="auto"/>
                              <w:outlineLvl w:val="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14E6F" id="Rectangle 3" o:spid="_x0000_s1026" style="position:absolute;margin-left:-5.25pt;margin-top:5.95pt;width:110.25pt;height:3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" filled="f" stroked="f">
                <v:textbox>
                  <w:txbxContent>
                    <w:p w14:paraId="0BFBE8ED" w14:textId="77777777" w:rsidR="00A42C75" w:rsidRPr="007D10A4" w:rsidRDefault="00A42C75" w:rsidP="001569D4">
                      <w:pPr>
                        <w:spacing w:after="0" w:line="240" w:lineRule="auto"/>
                        <w:rPr>
                          <w:b/>
                          <w:sz w:val="18"/>
                          <w:szCs w:val="18"/>
                          <w:lang w:val="en-US"/>
                        </w:rPr>
                      </w:pPr>
                      <w:r w:rsidRPr="007D10A4">
                        <w:rPr>
                          <w:b/>
                          <w:sz w:val="18"/>
                          <w:szCs w:val="18"/>
                        </w:rPr>
                        <w:t>Article Inf</w:t>
                      </w:r>
                      <w:r w:rsidRPr="007D10A4">
                        <w:rPr>
                          <w:b/>
                          <w:sz w:val="18"/>
                          <w:szCs w:val="18"/>
                          <w:lang w:val="en-US"/>
                        </w:rPr>
                        <w:t>o:</w:t>
                      </w:r>
                    </w:p>
                    <w:p w14:paraId="5A2389D6" w14:textId="0919EA9F" w:rsidR="00A42C75" w:rsidRPr="007229C0" w:rsidRDefault="00A42C75" w:rsidP="001569D4">
                      <w:pPr>
                        <w:spacing w:after="0" w:line="240" w:lineRule="auto"/>
                        <w:rPr>
                          <w:color w:val="FF0000"/>
                          <w:sz w:val="16"/>
                          <w:szCs w:val="16"/>
                          <w:lang w:val="en-US"/>
                        </w:rPr>
                      </w:pPr>
                      <w:r w:rsidRPr="007229C0">
                        <w:rPr>
                          <w:color w:val="FF0000"/>
                          <w:sz w:val="16"/>
                          <w:szCs w:val="16"/>
                        </w:rPr>
                        <w:t xml:space="preserve">Received: </w:t>
                      </w:r>
                      <w:r w:rsidR="00D31AB7">
                        <w:rPr>
                          <w:color w:val="FF0000"/>
                          <w:sz w:val="16"/>
                          <w:szCs w:val="16"/>
                          <w:lang w:val="en-US"/>
                        </w:rPr>
                        <w:t>10 January 2022</w:t>
                      </w:r>
                    </w:p>
                    <w:p w14:paraId="206BCA5C" w14:textId="77777777" w:rsidR="00A42C75" w:rsidRPr="007229C0" w:rsidRDefault="00A42C75" w:rsidP="001569D4">
                      <w:pPr>
                        <w:spacing w:after="0" w:line="240" w:lineRule="auto"/>
                        <w:rPr>
                          <w:color w:val="FF0000"/>
                          <w:sz w:val="16"/>
                          <w:szCs w:val="16"/>
                          <w:lang w:val="en-US"/>
                        </w:rPr>
                      </w:pPr>
                      <w:r w:rsidRPr="007229C0">
                        <w:rPr>
                          <w:color w:val="FF0000"/>
                          <w:sz w:val="16"/>
                          <w:szCs w:val="16"/>
                        </w:rPr>
                        <w:t>Accepted:</w:t>
                      </w:r>
                      <w:r w:rsidRPr="007229C0">
                        <w:rPr>
                          <w:color w:val="FF0000"/>
                          <w:sz w:val="16"/>
                          <w:szCs w:val="16"/>
                          <w:lang w:val="en-US"/>
                        </w:rPr>
                        <w:t>……………………..</w:t>
                      </w:r>
                    </w:p>
                    <w:p w14:paraId="623EE950" w14:textId="78FE3625" w:rsidR="00A42C75" w:rsidRPr="007229C0" w:rsidRDefault="00A42C75" w:rsidP="001569D4">
                      <w:pPr>
                        <w:spacing w:after="0" w:line="240" w:lineRule="auto"/>
                        <w:rPr>
                          <w:color w:val="FF0000"/>
                          <w:sz w:val="16"/>
                          <w:szCs w:val="16"/>
                          <w:lang w:val="en-US"/>
                        </w:rPr>
                      </w:pPr>
                      <w:r w:rsidRPr="007229C0">
                        <w:rPr>
                          <w:color w:val="FF0000"/>
                          <w:sz w:val="16"/>
                          <w:szCs w:val="16"/>
                        </w:rPr>
                        <w:t>Available Online:</w:t>
                      </w:r>
                      <w:r w:rsidRPr="007229C0">
                        <w:rPr>
                          <w:color w:val="FF0000"/>
                          <w:sz w:val="16"/>
                          <w:szCs w:val="16"/>
                          <w:lang w:val="en-US"/>
                        </w:rPr>
                        <w:t xml:space="preserve"> 30 April</w:t>
                      </w:r>
                      <w:r w:rsidR="00D31AB7">
                        <w:rPr>
                          <w:color w:val="FF0000"/>
                          <w:sz w:val="16"/>
                          <w:szCs w:val="16"/>
                        </w:rPr>
                        <w:t xml:space="preserve"> 2022</w:t>
                      </w:r>
                    </w:p>
                    <w:p w14:paraId="22897D41" w14:textId="77777777" w:rsidR="00A42C75" w:rsidRPr="002E533D" w:rsidRDefault="00A42C75" w:rsidP="001569D4">
                      <w:pPr>
                        <w:spacing w:after="0" w:line="240" w:lineRule="auto"/>
                        <w:rPr>
                          <w:sz w:val="16"/>
                          <w:szCs w:val="16"/>
                        </w:rPr>
                      </w:pPr>
                    </w:p>
                    <w:p w14:paraId="0F96DC44" w14:textId="77777777" w:rsidR="00A42C75" w:rsidRPr="007D10A4" w:rsidRDefault="00A42C75" w:rsidP="001569D4">
                      <w:pPr>
                        <w:spacing w:after="0" w:line="240" w:lineRule="auto"/>
                        <w:outlineLvl w:val="0"/>
                        <w:rPr>
                          <w:rFonts w:cs="Calibri"/>
                          <w:b/>
                          <w:sz w:val="18"/>
                          <w:szCs w:val="18"/>
                        </w:rPr>
                      </w:pPr>
                      <w:r w:rsidRPr="007D10A4">
                        <w:rPr>
                          <w:rFonts w:cs="Calibri"/>
                          <w:b/>
                          <w:sz w:val="18"/>
                          <w:szCs w:val="18"/>
                        </w:rPr>
                        <w:t>Keywords</w:t>
                      </w:r>
                      <w:r w:rsidRPr="007D10A4">
                        <w:rPr>
                          <w:rFonts w:cs="Calibri"/>
                          <w:b/>
                          <w:sz w:val="18"/>
                          <w:szCs w:val="18"/>
                          <w:lang w:val="en-US"/>
                        </w:rPr>
                        <w:t xml:space="preserve">: </w:t>
                      </w:r>
                    </w:p>
                    <w:p w14:paraId="7BFA954E" w14:textId="30A05337" w:rsidR="00D31AB7" w:rsidRDefault="00A42C75" w:rsidP="001569D4">
                      <w:pPr>
                        <w:spacing w:after="0" w:line="240" w:lineRule="auto"/>
                        <w:jc w:val="both"/>
                        <w:outlineLvl w:val="0"/>
                        <w:rPr>
                          <w:rFonts w:cs="Calibri"/>
                          <w:sz w:val="16"/>
                          <w:szCs w:val="16"/>
                          <w:lang w:val="en-US"/>
                        </w:rPr>
                      </w:pPr>
                      <w:r w:rsidRPr="00892182">
                        <w:rPr>
                          <w:rFonts w:cs="Calibri"/>
                          <w:sz w:val="16"/>
                          <w:szCs w:val="16"/>
                          <w:lang w:val="en-US"/>
                        </w:rPr>
                        <w:t>Keyw</w:t>
                      </w:r>
                      <w:r w:rsidRPr="00D81F11">
                        <w:rPr>
                          <w:rFonts w:cs="Calibri"/>
                          <w:sz w:val="16"/>
                          <w:szCs w:val="16"/>
                          <w:lang w:val="en-US"/>
                        </w:rPr>
                        <w:t xml:space="preserve">ords: </w:t>
                      </w:r>
                      <w:r w:rsidR="00C3208F" w:rsidRPr="00D81F11">
                        <w:rPr>
                          <w:rFonts w:cs="Calibri"/>
                          <w:sz w:val="16"/>
                          <w:szCs w:val="16"/>
                          <w:lang w:val="en-US"/>
                        </w:rPr>
                        <w:t xml:space="preserve">Thematic </w:t>
                      </w:r>
                      <w:r w:rsidR="00CE1C1D">
                        <w:rPr>
                          <w:rFonts w:cs="Calibri"/>
                          <w:sz w:val="16"/>
                          <w:szCs w:val="16"/>
                          <w:lang w:val="en-US"/>
                        </w:rPr>
                        <w:t>Village</w:t>
                      </w:r>
                      <w:r w:rsidR="00637994">
                        <w:rPr>
                          <w:rFonts w:cs="Calibri"/>
                          <w:sz w:val="16"/>
                          <w:szCs w:val="16"/>
                          <w:lang w:val="en-US"/>
                        </w:rPr>
                        <w:t>, Kampung Jamu Wonolopo</w:t>
                      </w:r>
                      <w:bookmarkStart w:id="1" w:name="_GoBack"/>
                      <w:bookmarkEnd w:id="1"/>
                    </w:p>
                    <w:p w14:paraId="1A6BC2C4" w14:textId="77777777" w:rsidR="00A42C75" w:rsidRDefault="00A42C75" w:rsidP="001569D4">
                      <w:pPr>
                        <w:spacing w:after="0" w:line="240" w:lineRule="auto"/>
                        <w:outlineLvl w:val="0"/>
                        <w:rPr>
                          <w:rFonts w:cs="Calibri"/>
                          <w:b/>
                          <w:sz w:val="18"/>
                          <w:szCs w:val="18"/>
                          <w:lang w:val="en-US"/>
                        </w:rPr>
                      </w:pPr>
                    </w:p>
                    <w:p w14:paraId="331B8BEE" w14:textId="77777777" w:rsidR="00A42C75" w:rsidRPr="007D10A4" w:rsidRDefault="00A42C75" w:rsidP="001569D4">
                      <w:pPr>
                        <w:spacing w:after="0" w:line="240" w:lineRule="auto"/>
                        <w:outlineLvl w:val="0"/>
                        <w:rPr>
                          <w:rFonts w:cs="Calibri"/>
                          <w:b/>
                          <w:sz w:val="18"/>
                          <w:szCs w:val="18"/>
                        </w:rPr>
                      </w:pPr>
                      <w:r w:rsidRPr="007D10A4">
                        <w:rPr>
                          <w:rFonts w:cs="Calibri"/>
                          <w:b/>
                          <w:sz w:val="18"/>
                          <w:szCs w:val="18"/>
                        </w:rPr>
                        <w:t>Corresponding Author:</w:t>
                      </w:r>
                    </w:p>
                    <w:p w14:paraId="42D4022D" w14:textId="2938C869" w:rsidR="00A42C75" w:rsidRPr="00607C50" w:rsidRDefault="00607C50" w:rsidP="001569D4">
                      <w:pPr>
                        <w:spacing w:after="0" w:line="240" w:lineRule="auto"/>
                        <w:outlineLvl w:val="0"/>
                        <w:rPr>
                          <w:sz w:val="16"/>
                          <w:szCs w:val="16"/>
                          <w:lang w:val="en-ID"/>
                        </w:rPr>
                      </w:pPr>
                      <w:r>
                        <w:rPr>
                          <w:sz w:val="16"/>
                          <w:szCs w:val="16"/>
                          <w:lang w:val="en-ID"/>
                        </w:rPr>
                        <w:t>Andini Nidia Putri</w:t>
                      </w:r>
                    </w:p>
                    <w:p w14:paraId="5A645495" w14:textId="77777777" w:rsidR="00A42C75" w:rsidRPr="00265052" w:rsidRDefault="00A42C75" w:rsidP="001569D4">
                      <w:pPr>
                        <w:spacing w:after="0" w:line="240" w:lineRule="auto"/>
                        <w:outlineLvl w:val="0"/>
                        <w:rPr>
                          <w:sz w:val="16"/>
                          <w:szCs w:val="16"/>
                          <w:lang w:val="en-US"/>
                        </w:rPr>
                      </w:pPr>
                      <w:r>
                        <w:rPr>
                          <w:sz w:val="16"/>
                          <w:szCs w:val="16"/>
                          <w:lang w:val="en-US"/>
                        </w:rPr>
                        <w:t>Diponegoro</w:t>
                      </w:r>
                      <w:r w:rsidRPr="00A22214">
                        <w:rPr>
                          <w:sz w:val="16"/>
                          <w:szCs w:val="16"/>
                          <w:lang w:val="en-US"/>
                        </w:rPr>
                        <w:t xml:space="preserve"> University</w:t>
                      </w:r>
                      <w:r w:rsidRPr="00265052">
                        <w:rPr>
                          <w:sz w:val="16"/>
                          <w:szCs w:val="16"/>
                          <w:lang w:val="en-US"/>
                        </w:rPr>
                        <w:t>,</w:t>
                      </w:r>
                    </w:p>
                    <w:p w14:paraId="560DC8F8" w14:textId="77777777" w:rsidR="00A42C75" w:rsidRPr="00265052" w:rsidRDefault="00A42C75" w:rsidP="001569D4">
                      <w:pPr>
                        <w:spacing w:after="0" w:line="240" w:lineRule="auto"/>
                        <w:outlineLvl w:val="0"/>
                        <w:rPr>
                          <w:sz w:val="16"/>
                          <w:szCs w:val="16"/>
                          <w:lang w:val="en-US"/>
                        </w:rPr>
                      </w:pPr>
                      <w:r>
                        <w:rPr>
                          <w:sz w:val="16"/>
                          <w:szCs w:val="16"/>
                          <w:lang w:val="en-US"/>
                        </w:rPr>
                        <w:t>Semarang</w:t>
                      </w:r>
                      <w:r w:rsidRPr="00265052">
                        <w:rPr>
                          <w:sz w:val="16"/>
                          <w:szCs w:val="16"/>
                          <w:lang w:val="en-US"/>
                        </w:rPr>
                        <w:t>, Indonesia</w:t>
                      </w:r>
                    </w:p>
                    <w:p w14:paraId="69E3C10F" w14:textId="4A76CD8E" w:rsidR="00A42C75" w:rsidRDefault="00A42C75" w:rsidP="001569D4">
                      <w:pPr>
                        <w:spacing w:after="0" w:line="240" w:lineRule="auto"/>
                        <w:outlineLvl w:val="0"/>
                        <w:rPr>
                          <w:sz w:val="16"/>
                          <w:szCs w:val="16"/>
                          <w:lang w:val="en-US"/>
                        </w:rPr>
                      </w:pPr>
                      <w:r w:rsidRPr="00265052">
                        <w:rPr>
                          <w:sz w:val="16"/>
                          <w:szCs w:val="16"/>
                          <w:lang w:val="en-US"/>
                        </w:rPr>
                        <w:t>Email:</w:t>
                      </w:r>
                      <w:r>
                        <w:rPr>
                          <w:sz w:val="16"/>
                          <w:szCs w:val="16"/>
                          <w:lang w:val="en-US"/>
                        </w:rPr>
                        <w:t xml:space="preserve"> </w:t>
                      </w:r>
                      <w:hyperlink r:id="rId14" w:history="1">
                        <w:r w:rsidR="00F278CA" w:rsidRPr="0038346C">
                          <w:rPr>
                            <w:rStyle w:val="Hyperlink"/>
                            <w:sz w:val="16"/>
                            <w:szCs w:val="16"/>
                            <w:lang w:val="en-US"/>
                          </w:rPr>
                          <w:t>andininidia@students.undip.ac.id</w:t>
                        </w:r>
                      </w:hyperlink>
                      <w:r w:rsidR="00F278CA">
                        <w:rPr>
                          <w:sz w:val="16"/>
                          <w:szCs w:val="16"/>
                          <w:lang w:val="en-US"/>
                        </w:rPr>
                        <w:t>,</w:t>
                      </w:r>
                    </w:p>
                    <w:p w14:paraId="4AB89089" w14:textId="77777777" w:rsidR="00F278CA" w:rsidRDefault="00F278CA" w:rsidP="001569D4">
                      <w:pPr>
                        <w:spacing w:after="0" w:line="240" w:lineRule="auto"/>
                        <w:outlineLvl w:val="0"/>
                        <w:rPr>
                          <w:sz w:val="16"/>
                          <w:szCs w:val="16"/>
                          <w:lang w:val="en-US"/>
                        </w:rPr>
                      </w:pPr>
                    </w:p>
                    <w:p w14:paraId="17477270" w14:textId="096ED2A2" w:rsidR="00F278CA" w:rsidRDefault="00F278CA" w:rsidP="00F278CA">
                      <w:pPr>
                        <w:spacing w:after="0" w:line="240" w:lineRule="auto"/>
                        <w:outlineLvl w:val="0"/>
                        <w:rPr>
                          <w:sz w:val="16"/>
                          <w:szCs w:val="16"/>
                        </w:rPr>
                      </w:pPr>
                      <w:r w:rsidRPr="00F278CA">
                        <w:rPr>
                          <w:sz w:val="16"/>
                          <w:szCs w:val="16"/>
                          <w:lang w:val="en-ID"/>
                        </w:rPr>
                        <w:t>Diah</w:t>
                      </w:r>
                      <w:r w:rsidRPr="00F278CA">
                        <w:rPr>
                          <w:sz w:val="16"/>
                          <w:szCs w:val="16"/>
                        </w:rPr>
                        <w:t xml:space="preserve"> Intan Kusumo Dewi</w:t>
                      </w:r>
                    </w:p>
                    <w:p w14:paraId="60B95519" w14:textId="77777777" w:rsidR="00F278CA" w:rsidRPr="00265052" w:rsidRDefault="00F278CA" w:rsidP="00F278CA">
                      <w:pPr>
                        <w:spacing w:after="0" w:line="240" w:lineRule="auto"/>
                        <w:outlineLvl w:val="0"/>
                        <w:rPr>
                          <w:sz w:val="16"/>
                          <w:szCs w:val="16"/>
                          <w:lang w:val="en-US"/>
                        </w:rPr>
                      </w:pPr>
                      <w:r>
                        <w:rPr>
                          <w:sz w:val="16"/>
                          <w:szCs w:val="16"/>
                          <w:lang w:val="en-US"/>
                        </w:rPr>
                        <w:t>Diponegoro</w:t>
                      </w:r>
                      <w:r w:rsidRPr="00A22214">
                        <w:rPr>
                          <w:sz w:val="16"/>
                          <w:szCs w:val="16"/>
                          <w:lang w:val="en-US"/>
                        </w:rPr>
                        <w:t xml:space="preserve"> University</w:t>
                      </w:r>
                      <w:r w:rsidRPr="00265052">
                        <w:rPr>
                          <w:sz w:val="16"/>
                          <w:szCs w:val="16"/>
                          <w:lang w:val="en-US"/>
                        </w:rPr>
                        <w:t>,</w:t>
                      </w:r>
                    </w:p>
                    <w:p w14:paraId="4102811D" w14:textId="6D0F8CD1" w:rsidR="00F278CA" w:rsidRDefault="00F278CA" w:rsidP="00F278CA">
                      <w:pPr>
                        <w:spacing w:after="0" w:line="240" w:lineRule="auto"/>
                        <w:outlineLvl w:val="0"/>
                        <w:rPr>
                          <w:sz w:val="16"/>
                          <w:szCs w:val="16"/>
                          <w:lang w:val="en-US"/>
                        </w:rPr>
                      </w:pPr>
                      <w:r>
                        <w:rPr>
                          <w:sz w:val="16"/>
                          <w:szCs w:val="16"/>
                          <w:lang w:val="en-US"/>
                        </w:rPr>
                        <w:t>Semarang</w:t>
                      </w:r>
                      <w:r w:rsidRPr="00265052">
                        <w:rPr>
                          <w:sz w:val="16"/>
                          <w:szCs w:val="16"/>
                          <w:lang w:val="en-US"/>
                        </w:rPr>
                        <w:t>, Indonesia</w:t>
                      </w:r>
                    </w:p>
                    <w:p w14:paraId="089A2464" w14:textId="57190E11" w:rsidR="00F278CA" w:rsidRPr="00265052" w:rsidRDefault="00F278CA" w:rsidP="00F278CA">
                      <w:pPr>
                        <w:spacing w:after="0" w:line="240" w:lineRule="auto"/>
                        <w:outlineLvl w:val="0"/>
                        <w:rPr>
                          <w:sz w:val="16"/>
                          <w:szCs w:val="16"/>
                          <w:lang w:val="en-US"/>
                        </w:rPr>
                      </w:pPr>
                      <w:r w:rsidRPr="00265052">
                        <w:rPr>
                          <w:sz w:val="16"/>
                          <w:szCs w:val="16"/>
                          <w:lang w:val="en-US"/>
                        </w:rPr>
                        <w:t>Email:</w:t>
                      </w:r>
                    </w:p>
                    <w:p w14:paraId="7B934A78" w14:textId="20E5BBDB" w:rsidR="00F278CA" w:rsidRDefault="00F278CA" w:rsidP="00F278CA">
                      <w:pPr>
                        <w:spacing w:after="0" w:line="240" w:lineRule="auto"/>
                        <w:outlineLvl w:val="0"/>
                        <w:rPr>
                          <w:sz w:val="16"/>
                          <w:szCs w:val="16"/>
                        </w:rPr>
                      </w:pPr>
                      <w:hyperlink r:id="rId15" w:history="1">
                        <w:r w:rsidRPr="0038346C">
                          <w:rPr>
                            <w:rStyle w:val="Hyperlink"/>
                            <w:sz w:val="16"/>
                            <w:szCs w:val="16"/>
                          </w:rPr>
                          <w:t>diah.intan@pwk.undip.ac.id</w:t>
                        </w:r>
                      </w:hyperlink>
                    </w:p>
                    <w:p w14:paraId="7062D617" w14:textId="77777777" w:rsidR="00F278CA" w:rsidRDefault="00F278CA" w:rsidP="00F278CA">
                      <w:pPr>
                        <w:spacing w:after="0" w:line="240" w:lineRule="auto"/>
                        <w:outlineLvl w:val="0"/>
                        <w:rPr>
                          <w:sz w:val="16"/>
                          <w:szCs w:val="16"/>
                        </w:rPr>
                      </w:pPr>
                    </w:p>
                    <w:p w14:paraId="61C1C5D5" w14:textId="5C32A6E7" w:rsidR="00F278CA" w:rsidRDefault="00F278CA" w:rsidP="00F278CA">
                      <w:pPr>
                        <w:spacing w:after="0" w:line="240" w:lineRule="auto"/>
                        <w:outlineLvl w:val="0"/>
                        <w:rPr>
                          <w:sz w:val="16"/>
                          <w:szCs w:val="16"/>
                        </w:rPr>
                      </w:pPr>
                      <w:r w:rsidRPr="00F278CA">
                        <w:rPr>
                          <w:sz w:val="16"/>
                          <w:szCs w:val="16"/>
                        </w:rPr>
                        <w:t>Landung Esariti</w:t>
                      </w:r>
                    </w:p>
                    <w:p w14:paraId="4C1B6FD0" w14:textId="77777777" w:rsidR="00F278CA" w:rsidRPr="00265052" w:rsidRDefault="00F278CA" w:rsidP="00F278CA">
                      <w:pPr>
                        <w:spacing w:after="0" w:line="240" w:lineRule="auto"/>
                        <w:outlineLvl w:val="0"/>
                        <w:rPr>
                          <w:sz w:val="16"/>
                          <w:szCs w:val="16"/>
                          <w:lang w:val="en-US"/>
                        </w:rPr>
                      </w:pPr>
                      <w:r>
                        <w:rPr>
                          <w:sz w:val="16"/>
                          <w:szCs w:val="16"/>
                          <w:lang w:val="en-US"/>
                        </w:rPr>
                        <w:t>Diponegoro</w:t>
                      </w:r>
                      <w:r w:rsidRPr="00A22214">
                        <w:rPr>
                          <w:sz w:val="16"/>
                          <w:szCs w:val="16"/>
                          <w:lang w:val="en-US"/>
                        </w:rPr>
                        <w:t xml:space="preserve"> University</w:t>
                      </w:r>
                      <w:r w:rsidRPr="00265052">
                        <w:rPr>
                          <w:sz w:val="16"/>
                          <w:szCs w:val="16"/>
                          <w:lang w:val="en-US"/>
                        </w:rPr>
                        <w:t>,</w:t>
                      </w:r>
                    </w:p>
                    <w:p w14:paraId="539D552E" w14:textId="77777777" w:rsidR="00F278CA" w:rsidRDefault="00F278CA" w:rsidP="00F278CA">
                      <w:pPr>
                        <w:spacing w:after="0" w:line="240" w:lineRule="auto"/>
                        <w:outlineLvl w:val="0"/>
                        <w:rPr>
                          <w:sz w:val="16"/>
                          <w:szCs w:val="16"/>
                          <w:lang w:val="en-US"/>
                        </w:rPr>
                      </w:pPr>
                      <w:r>
                        <w:rPr>
                          <w:sz w:val="16"/>
                          <w:szCs w:val="16"/>
                          <w:lang w:val="en-US"/>
                        </w:rPr>
                        <w:t>Semarang</w:t>
                      </w:r>
                      <w:r w:rsidRPr="00265052">
                        <w:rPr>
                          <w:sz w:val="16"/>
                          <w:szCs w:val="16"/>
                          <w:lang w:val="en-US"/>
                        </w:rPr>
                        <w:t>, Indonesia</w:t>
                      </w:r>
                    </w:p>
                    <w:p w14:paraId="55D99EA6" w14:textId="77777777" w:rsidR="00F278CA" w:rsidRPr="00265052" w:rsidRDefault="00F278CA" w:rsidP="00F278CA">
                      <w:pPr>
                        <w:spacing w:after="0" w:line="240" w:lineRule="auto"/>
                        <w:outlineLvl w:val="0"/>
                        <w:rPr>
                          <w:sz w:val="16"/>
                          <w:szCs w:val="16"/>
                          <w:lang w:val="en-US"/>
                        </w:rPr>
                      </w:pPr>
                      <w:r w:rsidRPr="00265052">
                        <w:rPr>
                          <w:sz w:val="16"/>
                          <w:szCs w:val="16"/>
                          <w:lang w:val="en-US"/>
                        </w:rPr>
                        <w:t>Email:</w:t>
                      </w:r>
                    </w:p>
                    <w:p w14:paraId="1E39D1E6" w14:textId="1468FF88" w:rsidR="00F278CA" w:rsidRDefault="00F278CA" w:rsidP="00F278CA">
                      <w:pPr>
                        <w:spacing w:after="0" w:line="240" w:lineRule="auto"/>
                        <w:outlineLvl w:val="0"/>
                        <w:rPr>
                          <w:sz w:val="16"/>
                          <w:szCs w:val="16"/>
                        </w:rPr>
                      </w:pPr>
                      <w:hyperlink r:id="rId16" w:history="1">
                        <w:r w:rsidRPr="0038346C">
                          <w:rPr>
                            <w:rStyle w:val="Hyperlink"/>
                            <w:sz w:val="16"/>
                            <w:szCs w:val="16"/>
                          </w:rPr>
                          <w:t>landungesariti@lecturer.undip.ac.id</w:t>
                        </w:r>
                      </w:hyperlink>
                    </w:p>
                    <w:p w14:paraId="5C99C417" w14:textId="77777777" w:rsidR="00F278CA" w:rsidRPr="00F278CA" w:rsidRDefault="00F278CA" w:rsidP="00F278CA">
                      <w:pPr>
                        <w:spacing w:after="0" w:line="240" w:lineRule="auto"/>
                        <w:outlineLvl w:val="0"/>
                        <w:rPr>
                          <w:sz w:val="16"/>
                          <w:szCs w:val="16"/>
                        </w:rPr>
                      </w:pPr>
                    </w:p>
                  </w:txbxContent>
                </v:textbox>
                <w10:wrap anchorx="margin"/>
              </v:rect>
            </w:pict>
          </mc:Fallback>
        </mc:AlternateContent>
      </w:r>
      <w:r w:rsidR="001B72D7">
        <w:rPr>
          <w:noProof/>
          <w:lang w:val="en-US"/>
        </w:rPr>
        <mc:AlternateContent>
          <mc:Choice Requires="wps">
            <w:drawing>
              <wp:anchor distT="0" distB="0" distL="114300" distR="114300" simplePos="0" relativeHeight="251658240" behindDoc="0" locked="0" layoutInCell="1" allowOverlap="1" wp14:anchorId="6DB3834F" wp14:editId="39B8E74E">
                <wp:simplePos x="0" y="0"/>
                <wp:positionH relativeFrom="column">
                  <wp:posOffset>-91440</wp:posOffset>
                </wp:positionH>
                <wp:positionV relativeFrom="paragraph">
                  <wp:posOffset>51766</wp:posOffset>
                </wp:positionV>
                <wp:extent cx="60960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FFFABE" id="_x0000_t32" coordsize="21600,21600" o:spt="32" o:oned="t" path="m,l21600,21600e" filled="f">
                <v:path arrowok="t" fillok="f" o:connecttype="none"/>
                <o:lock v:ext="edit" shapetype="t"/>
              </v:shapetype>
              <v:shape id="Straight Arrow Connector 2" o:spid="_x0000_s1026" type="#_x0000_t32" style="position:absolute;margin-left:-7.2pt;margin-top:4.1pt;width:4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"/>
            </w:pict>
          </mc:Fallback>
        </mc:AlternateContent>
      </w:r>
    </w:p>
    <w:p w14:paraId="48485E4D" w14:textId="75A79F0D" w:rsidR="001569D4" w:rsidRPr="000B5EB1" w:rsidRDefault="001569D4" w:rsidP="000B5EB1">
      <w:pPr>
        <w:spacing w:after="0" w:line="240" w:lineRule="auto"/>
        <w:ind w:left="2160"/>
        <w:jc w:val="both"/>
        <w:outlineLvl w:val="0"/>
        <w:rPr>
          <w:i/>
          <w:iCs/>
          <w:sz w:val="20"/>
          <w:szCs w:val="20"/>
          <w:lang w:val="en-US"/>
        </w:rPr>
      </w:pPr>
      <w:r w:rsidRPr="00C059AF">
        <w:rPr>
          <w:rFonts w:cs="Calibri"/>
          <w:b/>
          <w:bCs/>
          <w:color w:val="000000"/>
        </w:rPr>
        <w:lastRenderedPageBreak/>
        <w:t>Abstract</w:t>
      </w:r>
      <w:r w:rsidRPr="00C059AF">
        <w:rPr>
          <w:rFonts w:cs="Calibri"/>
          <w:bCs/>
          <w:color w:val="000000"/>
        </w:rPr>
        <w:t>:</w:t>
      </w:r>
      <w:r w:rsidRPr="00287B50">
        <w:rPr>
          <w:rFonts w:cs="Calibri"/>
          <w:bCs/>
          <w:color w:val="000000"/>
        </w:rPr>
        <w:t xml:space="preserve"> </w:t>
      </w:r>
      <w:r w:rsidR="00594304" w:rsidRPr="00594304">
        <w:rPr>
          <w:i/>
          <w:iCs/>
          <w:sz w:val="20"/>
          <w:szCs w:val="20"/>
          <w:lang w:val="en-US"/>
        </w:rPr>
        <w:t xml:space="preserve">The Semarang City Government has made various efforts to improve the welfare of the community in a just and equitable manner. The Thematic Village Program is one of the flagship programs of the Semarang City Government in overcoming the problem of meeting </w:t>
      </w:r>
      <w:r w:rsidR="0028271D">
        <w:rPr>
          <w:i/>
          <w:iCs/>
          <w:sz w:val="20"/>
          <w:szCs w:val="20"/>
          <w:lang w:val="en-US"/>
        </w:rPr>
        <w:t>basic needs,</w:t>
      </w:r>
      <w:r w:rsidR="00594304" w:rsidRPr="00594304">
        <w:rPr>
          <w:i/>
          <w:iCs/>
          <w:sz w:val="20"/>
          <w:szCs w:val="20"/>
          <w:lang w:val="en-US"/>
        </w:rPr>
        <w:t xml:space="preserve"> economic, social and environmental. Kampung Jamu, Wonolopo Village, is one of the villages that participated in implementing this Thematic Village program. The purpose of this study was to determine the implementation of the Thematic Village Program in Kampung Jamu, Wonolopo Village, Semarang City. The implementation of the Thematic Village program is based on the achievement of the goals and objectives of the Thematic Village program in Herbal Village. The method used in this study is a quantitative method with data collection techniques through questionnaires to members of the Thematic Herbal Village as many as 25 respondents. The analytical technique used in this research is descriptive analysis and scoring analysis. The results of the implementation of the Thematic Village program in the Herbal Village, Wonolopo Village, can be categorized as successful, with a final score of 2.71. The results of this study were obtained because the Thematic Village program in Kampung Jamu was in accordance with the goals and objectives of the Thematic Village program. The highest level of success is the indicator of being able to meet the needs of life with an average score of 2.76. This proves that the Thematic Village program has an effect on meeting the daily needs of the community, because it is very helpful, especially in fulfilling transportation, communication, and recreation facilities. But not so much on the indicator of employment with the lowest average score of 1.2. This proves that the existence of Thematic Villages in Kampung Jamu currently has no effect on increasing the number of workers as indicated by a percentage of 80%. Meanwhile, 20% of the people think that the Thematic Village only helps a little but cannot create jobs for the community.</w:t>
      </w:r>
    </w:p>
    <w:p w14:paraId="366C360C" w14:textId="77777777" w:rsidR="003F7EFD" w:rsidRDefault="003F7EFD" w:rsidP="001569D4">
      <w:pPr>
        <w:spacing w:after="0" w:line="240" w:lineRule="auto"/>
        <w:ind w:left="2410"/>
        <w:jc w:val="both"/>
        <w:outlineLvl w:val="0"/>
        <w:rPr>
          <w:i/>
          <w:sz w:val="20"/>
          <w:szCs w:val="20"/>
          <w:lang w:val="en-US"/>
        </w:rPr>
      </w:pPr>
    </w:p>
    <w:p w14:paraId="633C535C" w14:textId="016A0B21" w:rsidR="001569D4" w:rsidRPr="001B72D7" w:rsidRDefault="001569D4" w:rsidP="001B72D7">
      <w:pPr>
        <w:autoSpaceDE w:val="0"/>
        <w:autoSpaceDN w:val="0"/>
        <w:adjustRightInd w:val="0"/>
        <w:spacing w:after="0" w:line="240" w:lineRule="auto"/>
        <w:jc w:val="right"/>
        <w:rPr>
          <w:bCs/>
          <w:i/>
          <w:sz w:val="14"/>
          <w:szCs w:val="14"/>
        </w:rPr>
      </w:pPr>
      <w:r w:rsidRPr="00892182">
        <w:rPr>
          <w:bCs/>
          <w:i/>
          <w:sz w:val="14"/>
          <w:szCs w:val="14"/>
        </w:rPr>
        <w:t xml:space="preserve">Copyright © 2016 </w:t>
      </w:r>
      <w:r w:rsidRPr="00892182">
        <w:rPr>
          <w:bCs/>
          <w:i/>
          <w:sz w:val="14"/>
          <w:szCs w:val="14"/>
          <w:lang w:val="en-US"/>
        </w:rPr>
        <w:t>JTPWK</w:t>
      </w:r>
      <w:r w:rsidRPr="00892182">
        <w:rPr>
          <w:bCs/>
          <w:i/>
          <w:sz w:val="14"/>
          <w:szCs w:val="14"/>
        </w:rPr>
        <w:t xml:space="preserve">-UNDIP </w:t>
      </w:r>
      <w:r w:rsidRPr="00892182">
        <w:rPr>
          <w:bCs/>
          <w:i/>
          <w:sz w:val="14"/>
          <w:szCs w:val="14"/>
          <w:lang w:val="en-US"/>
        </w:rPr>
        <w:br/>
      </w:r>
      <w:r w:rsidRPr="00892182">
        <w:rPr>
          <w:bCs/>
          <w:i/>
          <w:sz w:val="14"/>
          <w:szCs w:val="14"/>
        </w:rPr>
        <w:t>This open access article is distributed</w:t>
      </w:r>
      <w:r w:rsidRPr="00892182">
        <w:rPr>
          <w:bCs/>
          <w:i/>
          <w:sz w:val="14"/>
          <w:szCs w:val="14"/>
          <w:lang w:val="en-US"/>
        </w:rPr>
        <w:t xml:space="preserve"> </w:t>
      </w:r>
      <w:r w:rsidRPr="00892182">
        <w:rPr>
          <w:bCs/>
          <w:i/>
          <w:sz w:val="14"/>
          <w:szCs w:val="14"/>
        </w:rPr>
        <w:t xml:space="preserve">under a </w:t>
      </w:r>
      <w:r w:rsidRPr="00892182">
        <w:rPr>
          <w:bCs/>
          <w:i/>
          <w:sz w:val="14"/>
          <w:szCs w:val="14"/>
          <w:lang w:val="en-US"/>
        </w:rPr>
        <w:br/>
      </w:r>
      <w:r w:rsidRPr="00892182">
        <w:rPr>
          <w:bCs/>
          <w:i/>
          <w:sz w:val="14"/>
          <w:szCs w:val="14"/>
        </w:rPr>
        <w:t>Creative Commons Attribution (CC-BY</w:t>
      </w:r>
      <w:r w:rsidRPr="00892182">
        <w:rPr>
          <w:bCs/>
          <w:i/>
          <w:sz w:val="14"/>
          <w:szCs w:val="14"/>
          <w:lang w:val="en-US"/>
        </w:rPr>
        <w:t>-NC-SA</w:t>
      </w:r>
      <w:r w:rsidRPr="00892182">
        <w:rPr>
          <w:bCs/>
          <w:i/>
          <w:sz w:val="14"/>
          <w:szCs w:val="14"/>
        </w:rPr>
        <w:t xml:space="preserve">) </w:t>
      </w:r>
      <w:r w:rsidRPr="00892182">
        <w:rPr>
          <w:bCs/>
          <w:i/>
          <w:sz w:val="14"/>
          <w:szCs w:val="14"/>
          <w:lang w:val="en-US"/>
        </w:rPr>
        <w:t>4</w:t>
      </w:r>
      <w:r w:rsidRPr="00892182">
        <w:rPr>
          <w:bCs/>
          <w:i/>
          <w:sz w:val="14"/>
          <w:szCs w:val="14"/>
        </w:rPr>
        <w:t xml:space="preserve">.0 </w:t>
      </w:r>
      <w:r w:rsidRPr="00892182">
        <w:rPr>
          <w:bCs/>
          <w:i/>
          <w:sz w:val="14"/>
          <w:szCs w:val="14"/>
          <w:lang w:val="en-US"/>
        </w:rPr>
        <w:t xml:space="preserve">International </w:t>
      </w:r>
      <w:r w:rsidRPr="00892182">
        <w:rPr>
          <w:bCs/>
          <w:i/>
          <w:sz w:val="14"/>
          <w:szCs w:val="14"/>
        </w:rPr>
        <w:t>license</w:t>
      </w:r>
      <w:r w:rsidRPr="00C10A51">
        <w:rPr>
          <w:rFonts w:cs="Calibri"/>
          <w:i/>
          <w:color w:val="FF0000"/>
          <w:sz w:val="14"/>
          <w:szCs w:val="14"/>
        </w:rPr>
        <w:t>.</w:t>
      </w:r>
    </w:p>
    <w:p w14:paraId="4B16E0A2" w14:textId="199A3F56" w:rsidR="003F7EFD" w:rsidRPr="00036C90" w:rsidRDefault="003F7EFD" w:rsidP="003F7EFD">
      <w:pPr>
        <w:spacing w:after="0" w:line="240" w:lineRule="auto"/>
        <w:jc w:val="both"/>
        <w:outlineLvl w:val="0"/>
        <w:rPr>
          <w:rFonts w:cs="Calibri"/>
          <w:b/>
          <w:i/>
          <w:sz w:val="16"/>
          <w:szCs w:val="16"/>
        </w:rPr>
      </w:pPr>
      <w:r w:rsidRPr="00036C90">
        <w:rPr>
          <w:rFonts w:cs="Calibri"/>
          <w:b/>
          <w:i/>
          <w:sz w:val="16"/>
          <w:szCs w:val="16"/>
        </w:rPr>
        <w:t>How to cite (APA 6th Style):</w:t>
      </w:r>
    </w:p>
    <w:p w14:paraId="7C942D57" w14:textId="07C72D0E" w:rsidR="004138AD" w:rsidRPr="004138AD" w:rsidRDefault="00BC63C3" w:rsidP="004138AD">
      <w:pPr>
        <w:spacing w:after="0" w:line="240" w:lineRule="auto"/>
        <w:jc w:val="both"/>
        <w:outlineLvl w:val="0"/>
        <w:rPr>
          <w:rFonts w:cs="Helvetica"/>
          <w:color w:val="444444"/>
          <w:sz w:val="18"/>
          <w:szCs w:val="18"/>
          <w:shd w:val="clear" w:color="auto" w:fill="FFFFFF"/>
          <w:lang w:val="en-ID"/>
        </w:rPr>
      </w:pPr>
      <w:r>
        <w:rPr>
          <w:rFonts w:eastAsia="Times New Roman"/>
          <w:color w:val="111111"/>
          <w:sz w:val="18"/>
          <w:szCs w:val="18"/>
          <w:lang w:val="en-US" w:eastAsia="id-ID"/>
        </w:rPr>
        <w:t>Putri, A.N.,</w:t>
      </w:r>
      <w:r w:rsidR="004138AD" w:rsidRPr="004138AD">
        <w:rPr>
          <w:rFonts w:eastAsia="Times New Roman"/>
          <w:color w:val="111111"/>
          <w:sz w:val="18"/>
          <w:szCs w:val="18"/>
          <w:lang w:val="en-US" w:eastAsia="id-ID"/>
        </w:rPr>
        <w:t xml:space="preserve"> Dewi, D.I.K</w:t>
      </w:r>
      <w:r>
        <w:rPr>
          <w:rFonts w:eastAsia="Times New Roman"/>
          <w:color w:val="111111"/>
          <w:sz w:val="18"/>
          <w:szCs w:val="18"/>
          <w:lang w:val="en-US" w:eastAsia="id-ID"/>
        </w:rPr>
        <w:t>., Esariti, L.</w:t>
      </w:r>
      <w:r w:rsidR="004138AD" w:rsidRPr="004138AD">
        <w:rPr>
          <w:rFonts w:eastAsia="Times New Roman"/>
          <w:color w:val="111111"/>
          <w:sz w:val="18"/>
          <w:szCs w:val="18"/>
          <w:lang w:val="en-US" w:eastAsia="id-ID"/>
        </w:rPr>
        <w:t xml:space="preserve"> (2022). </w:t>
      </w:r>
      <w:r w:rsidR="004138AD" w:rsidRPr="004138AD">
        <w:rPr>
          <w:rFonts w:eastAsia="Times New Roman"/>
          <w:color w:val="111111"/>
          <w:sz w:val="18"/>
          <w:szCs w:val="18"/>
          <w:lang w:eastAsia="id-ID"/>
        </w:rPr>
        <w:t>Analisis Pelaksanaan Program Kampung Tematik Di Kampung Jamu Wonolopo Kota Semarang</w:t>
      </w:r>
      <w:r w:rsidR="004138AD" w:rsidRPr="004138AD">
        <w:rPr>
          <w:rFonts w:eastAsia="Times New Roman"/>
          <w:color w:val="111111"/>
          <w:sz w:val="18"/>
          <w:szCs w:val="18"/>
          <w:lang w:val="en-ID" w:eastAsia="id-ID"/>
        </w:rPr>
        <w:t xml:space="preserve">. </w:t>
      </w:r>
      <w:r w:rsidR="004138AD" w:rsidRPr="004138AD">
        <w:rPr>
          <w:rFonts w:eastAsia="Times New Roman"/>
          <w:i/>
          <w:color w:val="111111"/>
          <w:sz w:val="18"/>
          <w:szCs w:val="18"/>
          <w:lang w:val="en-US" w:eastAsia="id-ID"/>
        </w:rPr>
        <w:t>Jurnal Teknik PWK, vol</w:t>
      </w:r>
      <w:r w:rsidR="004138AD" w:rsidRPr="004138AD">
        <w:rPr>
          <w:rFonts w:eastAsia="Times New Roman"/>
          <w:color w:val="111111"/>
          <w:sz w:val="18"/>
          <w:szCs w:val="18"/>
          <w:lang w:val="en-US" w:eastAsia="id-ID"/>
        </w:rPr>
        <w:t xml:space="preserve"> (no), </w:t>
      </w:r>
      <w:r w:rsidR="004138AD" w:rsidRPr="004138AD">
        <w:rPr>
          <w:rFonts w:eastAsia="Times New Roman"/>
          <w:color w:val="111111"/>
          <w:sz w:val="18"/>
          <w:szCs w:val="18"/>
          <w:lang w:eastAsia="id-ID"/>
        </w:rPr>
        <w:t>2022</w:t>
      </w:r>
      <w:r w:rsidR="004138AD" w:rsidRPr="004138AD">
        <w:rPr>
          <w:rFonts w:eastAsia="Times New Roman"/>
          <w:color w:val="111111"/>
          <w:sz w:val="18"/>
          <w:szCs w:val="18"/>
          <w:lang w:val="en-US" w:eastAsia="id-ID"/>
        </w:rPr>
        <w:t>, pp</w:t>
      </w:r>
      <w:r w:rsidR="004138AD" w:rsidRPr="004138AD">
        <w:rPr>
          <w:rFonts w:eastAsia="Times New Roman"/>
          <w:color w:val="111111"/>
          <w:sz w:val="18"/>
          <w:szCs w:val="18"/>
          <w:lang w:eastAsia="id-ID"/>
        </w:rPr>
        <w:t>-pp</w:t>
      </w:r>
      <w:r w:rsidR="004138AD">
        <w:rPr>
          <w:rFonts w:eastAsia="Times New Roman"/>
          <w:color w:val="111111"/>
          <w:sz w:val="18"/>
          <w:szCs w:val="18"/>
          <w:lang w:val="en-ID" w:eastAsia="id-ID"/>
        </w:rPr>
        <w:t>.</w:t>
      </w:r>
    </w:p>
    <w:p w14:paraId="3CD41447" w14:textId="22DE0055" w:rsidR="003F7EFD" w:rsidRPr="003F7EFD" w:rsidRDefault="003F7EFD" w:rsidP="003F7EFD">
      <w:pPr>
        <w:spacing w:after="120" w:line="240" w:lineRule="auto"/>
        <w:jc w:val="both"/>
        <w:outlineLvl w:val="0"/>
        <w:rPr>
          <w:rFonts w:cs="Calibri"/>
          <w:b/>
          <w:sz w:val="24"/>
          <w:szCs w:val="24"/>
          <w:lang w:val="sv-SE"/>
        </w:rPr>
      </w:pPr>
      <w:r>
        <w:rPr>
          <w:noProof/>
          <w:lang w:val="en-US"/>
        </w:rPr>
        <mc:AlternateContent>
          <mc:Choice Requires="wps">
            <w:drawing>
              <wp:anchor distT="0" distB="0" distL="114300" distR="114300" simplePos="0" relativeHeight="251660288" behindDoc="0" locked="0" layoutInCell="1" allowOverlap="1" wp14:anchorId="04EABEFC" wp14:editId="16927922">
                <wp:simplePos x="0" y="0"/>
                <wp:positionH relativeFrom="column">
                  <wp:posOffset>-15544</wp:posOffset>
                </wp:positionH>
                <wp:positionV relativeFrom="paragraph">
                  <wp:posOffset>88348</wp:posOffset>
                </wp:positionV>
                <wp:extent cx="6096000" cy="0"/>
                <wp:effectExtent l="13335" t="11430" r="571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6BEF5" id="Straight Arrow Connector 4" o:spid="_x0000_s1026" type="#_x0000_t32" style="position:absolute;margin-left:-1.2pt;margin-top:6.95pt;width:48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"/>
            </w:pict>
          </mc:Fallback>
        </mc:AlternateContent>
      </w:r>
    </w:p>
    <w:p w14:paraId="28E93940" w14:textId="0563C7EF" w:rsidR="003F7EFD" w:rsidRPr="003F7EFD" w:rsidRDefault="003F7EFD" w:rsidP="003F7EFD">
      <w:pPr>
        <w:numPr>
          <w:ilvl w:val="0"/>
          <w:numId w:val="1"/>
        </w:numPr>
        <w:spacing w:after="120" w:line="240" w:lineRule="auto"/>
        <w:ind w:left="284" w:hanging="284"/>
        <w:jc w:val="both"/>
        <w:outlineLvl w:val="0"/>
        <w:rPr>
          <w:rFonts w:cs="Calibri"/>
          <w:b/>
          <w:sz w:val="24"/>
          <w:szCs w:val="24"/>
          <w:lang w:val="sv-SE"/>
        </w:rPr>
      </w:pPr>
      <w:r>
        <w:rPr>
          <w:rFonts w:cs="Calibri"/>
          <w:b/>
          <w:sz w:val="24"/>
          <w:szCs w:val="24"/>
          <w:lang w:val="en-US"/>
        </w:rPr>
        <w:t>PENDAHULUAN</w:t>
      </w:r>
    </w:p>
    <w:p w14:paraId="2C26945A" w14:textId="2C73FA69" w:rsidR="003E6631" w:rsidRPr="00CE1C1D" w:rsidRDefault="00C433D9" w:rsidP="00CE1C1D">
      <w:pPr>
        <w:spacing w:after="0" w:line="240" w:lineRule="auto"/>
        <w:ind w:firstLine="284"/>
        <w:jc w:val="both"/>
        <w:rPr>
          <w:rFonts w:asciiTheme="minorHAnsi" w:eastAsia="Times New Roman" w:hAnsiTheme="minorHAnsi" w:cstheme="minorHAnsi"/>
          <w:color w:val="000000"/>
        </w:rPr>
      </w:pPr>
      <w:r w:rsidRPr="00CE1C1D">
        <w:rPr>
          <w:rFonts w:asciiTheme="minorHAnsi" w:eastAsia="Times New Roman" w:hAnsiTheme="minorHAnsi" w:cstheme="minorHAnsi"/>
          <w:color w:val="000000"/>
        </w:rPr>
        <w:t xml:space="preserve">Berdasarkan RPJMD Kota Semarang Tahun 2016-2021, visi Kota Semarang yaitu menuju masyarakat yang semakin sejahtera. Meningkatnya kesejahteran masyarakat Kota Semarang dapat melalui pemenuhan pelayanan dasar maupun sarana dan prasarana penunjang, kebutuhan pendidikan, dan kesehatan. Peningkatan kesejahteraan masyarakat tersebut dapat difokuskan dalam peningkatan nilai Indeks Pembangunan Manusia (IPM), Indeks Pembangunan Gender (IPG), penurunan tingkat pengangguran, dan angka kemiskinan. Untuk mewujudkan peningkatan kesejahteraan masyarakat tersebut, salah satu inovasi pemerintah Kota Semarang yaitu melalui program GERBANG HEBAT (Gerakan Bersama Penanggulangan Kemiskinan dan Pengangguran melalui Hamonisasi Ekonomi, Edukasi, Ekosistem dan Etos Bersama Masyarakat). Program Gerbang Hebat sudah dilaksanakan sejak tahun 2016 yang terbagi dalam empat kategori, yaitu pemberdayaan masyarakat, pengentasan kemiskinan berbasis bantuan sosial, fasilitas UMKM dan mikro, dan </w:t>
      </w:r>
      <w:r w:rsidRPr="00CE1C1D">
        <w:rPr>
          <w:rFonts w:asciiTheme="minorHAnsi" w:eastAsia="Times New Roman" w:hAnsiTheme="minorHAnsi" w:cstheme="minorHAnsi"/>
          <w:color w:val="000000"/>
        </w:rPr>
        <w:lastRenderedPageBreak/>
        <w:t xml:space="preserve">perluasan program prorakyat </w:t>
      </w:r>
      <w:r w:rsidRPr="00CE1C1D">
        <w:rPr>
          <w:rFonts w:asciiTheme="minorHAnsi" w:eastAsia="Times New Roman" w:hAnsiTheme="minorHAnsi" w:cstheme="minorHAnsi"/>
          <w:color w:val="000000"/>
        </w:rPr>
        <w:fldChar w:fldCharType="begin" w:fldLock="1"/>
      </w:r>
      <w:r w:rsidRPr="00CE1C1D">
        <w:rPr>
          <w:rFonts w:asciiTheme="minorHAnsi" w:eastAsia="Times New Roman" w:hAnsiTheme="minorHAnsi" w:cstheme="minorHAnsi"/>
          <w:color w:val="000000"/>
        </w:rPr>
        <w:instrText>ADDIN CSL_CITATION {"citationItems":[{"id":"ITEM-1","itemData":{"abstract":"… kesiapan dapat dilihat pada subbab 1.9.6 terkait teknik analisis data; (2) program pengentasan kemiskinan, dalam hal ini program Gerbang Hebat; (3) organisasi atau instansi pelaksana, yakni … Perumahan dan Kawasan Permukiman, Dinas Pertanian, Dinas Perikanan, Dinas …","author":[{"dropping-particle":"","family":"Haulah","given":"L","non-dropping-particle":"","parse-names":false,"suffix":""},{"dropping-particle":"","family":"Esariti","given":"L","non-dropping-particle":"","parse-names":false,"suffix":""}],"id":"ITEM-1","issued":{"date-parts":[["2018"]]},"number-of-pages":"1-23","title":"Kesiapan Pelaksanaan Program Gerbang Hebat Sebagai Upaya Pengentasan Kemiskinan Di Kota Semarang","type":"book"},"uris":["http://www.mendeley.com/documents/?uuid=ea1ed8d9-4feb-4aaf-bcd9-547b737c3a55"]}],"mendeley":{"formattedCitation":"(Haulah &amp; Esariti, 2018)","plainTextFormattedCitation":"(Haulah &amp; Esariti, 2018)","previouslyFormattedCitation":"(Haulah &amp; Esariti, 2018)"},"properties":{"noteIndex":0},"schema":"https://github.com/citation-style-language/schema/raw/master/csl-citation.json"}</w:instrText>
      </w:r>
      <w:r w:rsidRPr="00CE1C1D">
        <w:rPr>
          <w:rFonts w:asciiTheme="minorHAnsi" w:eastAsia="Times New Roman" w:hAnsiTheme="minorHAnsi" w:cstheme="minorHAnsi"/>
          <w:color w:val="000000"/>
        </w:rPr>
        <w:fldChar w:fldCharType="separate"/>
      </w:r>
      <w:r w:rsidRPr="00CE1C1D">
        <w:rPr>
          <w:rFonts w:asciiTheme="minorHAnsi" w:eastAsia="Times New Roman" w:hAnsiTheme="minorHAnsi" w:cstheme="minorHAnsi"/>
          <w:noProof/>
          <w:color w:val="000000"/>
        </w:rPr>
        <w:t>(Haulah &amp; Esariti, 2018)</w:t>
      </w:r>
      <w:r w:rsidRPr="00CE1C1D">
        <w:rPr>
          <w:rFonts w:asciiTheme="minorHAnsi" w:eastAsia="Times New Roman" w:hAnsiTheme="minorHAnsi" w:cstheme="minorHAnsi"/>
          <w:color w:val="000000"/>
        </w:rPr>
        <w:fldChar w:fldCharType="end"/>
      </w:r>
      <w:r w:rsidRPr="00CE1C1D">
        <w:rPr>
          <w:rFonts w:asciiTheme="minorHAnsi" w:eastAsia="Times New Roman" w:hAnsiTheme="minorHAnsi" w:cstheme="minorHAnsi"/>
          <w:color w:val="000000"/>
        </w:rPr>
        <w:t xml:space="preserve">. Salah satu program unggulannya yaitu program Kampung Tematik, yang termasuk dalam kategori pemberdayaan masyarakat. Pada tahun 2022, Kota Semarang sudah memiliki 177 Kampung Tematik yang didukung oleh Pemerintah Kota Semarang, swadaya dari masyarakat, dan CSR (Corporate Social Responsibility) perusahaan </w:t>
      </w:r>
      <w:r w:rsidRPr="00CE1C1D">
        <w:rPr>
          <w:rFonts w:asciiTheme="minorHAnsi" w:eastAsia="Times New Roman" w:hAnsiTheme="minorHAnsi" w:cstheme="minorHAnsi"/>
          <w:color w:val="000000"/>
        </w:rPr>
        <w:fldChar w:fldCharType="begin" w:fldLock="1"/>
      </w:r>
      <w:r w:rsidRPr="00CE1C1D">
        <w:rPr>
          <w:rFonts w:asciiTheme="minorHAnsi" w:eastAsia="Times New Roman" w:hAnsiTheme="minorHAnsi" w:cstheme="minorHAnsi"/>
          <w:color w:val="000000"/>
        </w:rPr>
        <w:instrText>ADDIN CSL_CITATION {"citationItems":[{"id":"ITEM-1","itemData":{"URL":"https://sinarjateng.pikiran-rakyat.com/semarang-raya/pr-1003445443/kampung-tematik-kota-semarang-sebagai-destinasi-wisata-sekaligus-menawarkan-pengalaman-seru","accessed":{"date-parts":[["2022","6","27"]]},"author":[{"dropping-particle":"","family":"Miftah","given":"Rizzi","non-dropping-particle":"","parse-names":false,"suffix":""}],"container-title":"SINARJATENG.COM","id":"ITEM-1","issued":{"date-parts":[["2022"]]},"title":"Kampung Tematik Kota Semarang sebagai Destinasi Wisata Sekaligus Menawarkan Pengalaman Seru","type":"webpage"},"uris":["http://www.mendeley.com/documents/?uuid=2ca525f6-02b3-4ed2-8368-6eb2f7a2b1dc"]}],"mendeley":{"formattedCitation":"(Miftah, 2022)","plainTextFormattedCitation":"(Miftah, 2022)","previouslyFormattedCitation":"(Miftah, 2022)"},"properties":{"noteIndex":0},"schema":"https://github.com/citation-style-language/schema/raw/master/csl-citation.json"}</w:instrText>
      </w:r>
      <w:r w:rsidRPr="00CE1C1D">
        <w:rPr>
          <w:rFonts w:asciiTheme="minorHAnsi" w:eastAsia="Times New Roman" w:hAnsiTheme="minorHAnsi" w:cstheme="minorHAnsi"/>
          <w:color w:val="000000"/>
        </w:rPr>
        <w:fldChar w:fldCharType="separate"/>
      </w:r>
      <w:r w:rsidRPr="00CE1C1D">
        <w:rPr>
          <w:rFonts w:asciiTheme="minorHAnsi" w:eastAsia="Times New Roman" w:hAnsiTheme="minorHAnsi" w:cstheme="minorHAnsi"/>
          <w:noProof/>
          <w:color w:val="000000"/>
        </w:rPr>
        <w:t>(Miftah, 2022)</w:t>
      </w:r>
      <w:r w:rsidRPr="00CE1C1D">
        <w:rPr>
          <w:rFonts w:asciiTheme="minorHAnsi" w:eastAsia="Times New Roman" w:hAnsiTheme="minorHAnsi" w:cstheme="minorHAnsi"/>
          <w:color w:val="000000"/>
        </w:rPr>
        <w:fldChar w:fldCharType="end"/>
      </w:r>
      <w:r w:rsidRPr="00CE1C1D">
        <w:rPr>
          <w:rFonts w:asciiTheme="minorHAnsi" w:eastAsia="Times New Roman" w:hAnsiTheme="minorHAnsi" w:cstheme="minorHAnsi"/>
          <w:color w:val="000000"/>
        </w:rPr>
        <w:t>.</w:t>
      </w:r>
    </w:p>
    <w:p w14:paraId="32782AAD" w14:textId="77777777" w:rsidR="00C433D9" w:rsidRPr="00CE1C1D" w:rsidRDefault="00C433D9" w:rsidP="00CE1C1D">
      <w:pPr>
        <w:spacing w:after="0" w:line="240" w:lineRule="auto"/>
        <w:ind w:firstLine="284"/>
        <w:jc w:val="both"/>
        <w:rPr>
          <w:rFonts w:asciiTheme="minorHAnsi" w:eastAsia="Times New Roman" w:hAnsiTheme="minorHAnsi" w:cstheme="minorHAnsi"/>
          <w:color w:val="000000"/>
        </w:rPr>
      </w:pPr>
      <w:r w:rsidRPr="00CE1C1D">
        <w:rPr>
          <w:rFonts w:asciiTheme="minorHAnsi" w:eastAsia="Times New Roman" w:hAnsiTheme="minorHAnsi" w:cstheme="minorHAnsi"/>
          <w:color w:val="000000"/>
        </w:rPr>
        <w:t xml:space="preserve">Kampung Tematik dalam Peraturan Walikota Nomor 22 Tahun 2018 tentang Pelaksanaan Kampung Tematik adalah suatu kawasan di bawah administrasi kelurahan yang menunjukkan identitas/jatidiri/makna masyarakatnya yang menonjolkan suatu potensi lokal atas hasil kesepakatan masyarakat. Program Kampung Tematik memiliki tujuan untuk mengatasi permasalahan pemenuhan kebutuhan dasar terutama pada peningkatan kualitas lingkungan rumah tinggal dan prasarana dasar permukiman masyarakat, serta mendorong perekonomian lokal dengan mengali potensi-potensi ekonomi masyarakat </w:t>
      </w:r>
      <w:r w:rsidRPr="00CE1C1D">
        <w:rPr>
          <w:rFonts w:asciiTheme="minorHAnsi" w:eastAsia="Times New Roman" w:hAnsiTheme="minorHAnsi" w:cstheme="minorHAnsi"/>
          <w:color w:val="000000"/>
        </w:rPr>
        <w:fldChar w:fldCharType="begin" w:fldLock="1"/>
      </w:r>
      <w:r w:rsidRPr="00CE1C1D">
        <w:rPr>
          <w:rFonts w:asciiTheme="minorHAnsi" w:eastAsia="Times New Roman" w:hAnsiTheme="minorHAnsi" w:cstheme="minorHAnsi"/>
          <w:color w:val="000000"/>
        </w:rPr>
        <w:instrText>ADDIN CSL_CITATION {"citationItems":[{"id":"ITEM-1","itemData":{"DOI":"10.14710/jwl.6.1.40-57","author":[{"dropping-particle":"","family":"Tamara","given":"Anindya P","non-dropping-particle":"","parse-names":false,"suffix":""}],"id":"ITEM-1","issue":"April","issued":{"date-parts":[["2018"]]},"title":"Kajian Pelaksanaan Konsep Kampung Tematik di Kampung Hidroponik Kelurahan Tanjung Mas Kota Semarang","type":"article-journal"},"uris":["http://www.mendeley.com/documents/?uuid=16f57412-083a-4ef7-801a-50ee5db0a359"]}],"mendeley":{"formattedCitation":"(Tamara, 2018)","plainTextFormattedCitation":"(Tamara, 2018)","previouslyFormattedCitation":"(Tamara, 2018)"},"properties":{"noteIndex":0},"schema":"https://github.com/citation-style-language/schema/raw/master/csl-citation.json"}</w:instrText>
      </w:r>
      <w:r w:rsidRPr="00CE1C1D">
        <w:rPr>
          <w:rFonts w:asciiTheme="minorHAnsi" w:eastAsia="Times New Roman" w:hAnsiTheme="minorHAnsi" w:cstheme="minorHAnsi"/>
          <w:color w:val="000000"/>
        </w:rPr>
        <w:fldChar w:fldCharType="separate"/>
      </w:r>
      <w:r w:rsidRPr="00CE1C1D">
        <w:rPr>
          <w:rFonts w:asciiTheme="minorHAnsi" w:eastAsia="Times New Roman" w:hAnsiTheme="minorHAnsi" w:cstheme="minorHAnsi"/>
          <w:noProof/>
          <w:color w:val="000000"/>
        </w:rPr>
        <w:t>(Tamara, 2018)</w:t>
      </w:r>
      <w:r w:rsidRPr="00CE1C1D">
        <w:rPr>
          <w:rFonts w:asciiTheme="minorHAnsi" w:eastAsia="Times New Roman" w:hAnsiTheme="minorHAnsi" w:cstheme="minorHAnsi"/>
          <w:color w:val="000000"/>
        </w:rPr>
        <w:fldChar w:fldCharType="end"/>
      </w:r>
      <w:r w:rsidRPr="00CE1C1D">
        <w:rPr>
          <w:rFonts w:asciiTheme="minorHAnsi" w:eastAsia="Times New Roman" w:hAnsiTheme="minorHAnsi" w:cstheme="minorHAnsi"/>
          <w:color w:val="000000"/>
        </w:rPr>
        <w:t xml:space="preserve">. Pelaksanaan program Kampung Tematik ini akan mengangkat tema sesuai dengan potensi lokal serta kondisi sosial ekonomi masyarakat setempat </w:t>
      </w:r>
      <w:r w:rsidRPr="00CE1C1D">
        <w:rPr>
          <w:rFonts w:asciiTheme="minorHAnsi" w:eastAsia="Times New Roman" w:hAnsiTheme="minorHAnsi" w:cstheme="minorHAnsi"/>
          <w:color w:val="000000"/>
        </w:rPr>
        <w:fldChar w:fldCharType="begin" w:fldLock="1"/>
      </w:r>
      <w:r w:rsidRPr="00CE1C1D">
        <w:rPr>
          <w:rFonts w:asciiTheme="minorHAnsi" w:eastAsia="Times New Roman" w:hAnsiTheme="minorHAnsi" w:cstheme="minorHAnsi"/>
          <w:color w:val="000000"/>
        </w:rPr>
        <w:instrText>ADDIN CSL_CITATION {"citationItems":[{"id":"ITEM-1","itemData":{"DOI":"10.14710/jpk.9.2.143-153","author":[{"dropping-particle":"","family":"Saragih","given":"Erika","non-dropping-particle":"","parse-names":false,"suffix":""},{"dropping-particle":"","family":"Esariti","given":"Landung","non-dropping-particle":"","parse-names":false,"suffix":""},{"dropping-particle":"","family":"Wahyono","given":"Hadi","non-dropping-particle":"","parse-names":false,"suffix":""}],"id":"ITEM-1","issue":"November","issued":{"date-parts":[["2021"]]},"title":"PENCAPAIAN TUJUAN PROGRAM KAMPUNG GENDER DI KAMPUNG SENTRA BANDENG","type":"article-journal"},"uris":["http://www.mendeley.com/documents/?uuid=45f6344c-bb93-494a-a2a9-e240a9d4b688"]}],"mendeley":{"formattedCitation":"(Saragih et al., 2021)","plainTextFormattedCitation":"(Saragih et al., 2021)","previouslyFormattedCitation":"(Saragih et al., 2021)"},"properties":{"noteIndex":0},"schema":"https://github.com/citation-style-language/schema/raw/master/csl-citation.json"}</w:instrText>
      </w:r>
      <w:r w:rsidRPr="00CE1C1D">
        <w:rPr>
          <w:rFonts w:asciiTheme="minorHAnsi" w:eastAsia="Times New Roman" w:hAnsiTheme="minorHAnsi" w:cstheme="minorHAnsi"/>
          <w:color w:val="000000"/>
        </w:rPr>
        <w:fldChar w:fldCharType="separate"/>
      </w:r>
      <w:r w:rsidRPr="00CE1C1D">
        <w:rPr>
          <w:rFonts w:asciiTheme="minorHAnsi" w:eastAsia="Times New Roman" w:hAnsiTheme="minorHAnsi" w:cstheme="minorHAnsi"/>
          <w:noProof/>
          <w:color w:val="000000"/>
        </w:rPr>
        <w:t>(Saragih et al., 2021)</w:t>
      </w:r>
      <w:r w:rsidRPr="00CE1C1D">
        <w:rPr>
          <w:rFonts w:asciiTheme="minorHAnsi" w:eastAsia="Times New Roman" w:hAnsiTheme="minorHAnsi" w:cstheme="minorHAnsi"/>
          <w:color w:val="000000"/>
        </w:rPr>
        <w:fldChar w:fldCharType="end"/>
      </w:r>
      <w:r w:rsidRPr="00CE1C1D">
        <w:rPr>
          <w:rFonts w:asciiTheme="minorHAnsi" w:eastAsia="Times New Roman" w:hAnsiTheme="minorHAnsi" w:cstheme="minorHAnsi"/>
          <w:color w:val="000000"/>
        </w:rPr>
        <w:t xml:space="preserve">. </w:t>
      </w:r>
    </w:p>
    <w:p w14:paraId="5B90CCEE" w14:textId="2B212AEA" w:rsidR="003E6631" w:rsidRPr="00CE1C1D" w:rsidRDefault="003E6631" w:rsidP="00CE1C1D">
      <w:pPr>
        <w:spacing w:after="0" w:line="240" w:lineRule="auto"/>
        <w:ind w:firstLine="284"/>
        <w:jc w:val="both"/>
        <w:rPr>
          <w:rFonts w:asciiTheme="minorHAnsi" w:eastAsia="Times New Roman" w:hAnsiTheme="minorHAnsi" w:cstheme="minorHAnsi"/>
          <w:color w:val="000000"/>
        </w:rPr>
      </w:pPr>
      <w:r w:rsidRPr="00CE1C1D">
        <w:rPr>
          <w:rFonts w:asciiTheme="minorHAnsi" w:eastAsia="Times New Roman" w:hAnsiTheme="minorHAnsi" w:cstheme="minorHAnsi"/>
          <w:color w:val="000000"/>
        </w:rPr>
        <w:t>Pengaruh program Kampung Tematik ini dapat diketahui dengan mengidentifikasi salah satu kampung yang telah mene</w:t>
      </w:r>
      <w:r w:rsidR="004138AD" w:rsidRPr="00CE1C1D">
        <w:rPr>
          <w:rFonts w:asciiTheme="minorHAnsi" w:eastAsia="Times New Roman" w:hAnsiTheme="minorHAnsi" w:cstheme="minorHAnsi"/>
          <w:color w:val="000000"/>
        </w:rPr>
        <w:t>rapkan program tersebut selama 7</w:t>
      </w:r>
      <w:r w:rsidRPr="00CE1C1D">
        <w:rPr>
          <w:rFonts w:asciiTheme="minorHAnsi" w:eastAsia="Times New Roman" w:hAnsiTheme="minorHAnsi" w:cstheme="minorHAnsi"/>
          <w:color w:val="000000"/>
        </w:rPr>
        <w:t xml:space="preserve"> tahun, yaitu Kampung Jamu. Pelaksanaan program Kampung Tematik Jamu tersebut dilakukan agar masyarakat dapat mengembangkan potensi lokal yang bertujuan meningkatkan ekonomi lokal, peningkatan kualitas lingkungan rumah tinggal, s</w:t>
      </w:r>
      <w:r w:rsidR="0041273E" w:rsidRPr="00CE1C1D">
        <w:rPr>
          <w:rFonts w:asciiTheme="minorHAnsi" w:eastAsia="Times New Roman" w:hAnsiTheme="minorHAnsi" w:cstheme="minorHAnsi"/>
          <w:color w:val="000000"/>
        </w:rPr>
        <w:t xml:space="preserve">erta pemenuhan kebutuhan dasar. </w:t>
      </w:r>
      <w:r w:rsidRPr="00CE1C1D">
        <w:rPr>
          <w:rFonts w:asciiTheme="minorHAnsi" w:eastAsia="Times New Roman" w:hAnsiTheme="minorHAnsi" w:cstheme="minorHAnsi"/>
          <w:color w:val="000000"/>
        </w:rPr>
        <w:t xml:space="preserve">Kelurahan Wonolopo ditetapkan sebagai Kampung Jamu oleh Wali Kota Semarang dalam program kampung tematik pada tahun 2016. Pemerintah Kota Semarang </w:t>
      </w:r>
      <w:r w:rsidR="0041273E" w:rsidRPr="00CE1C1D">
        <w:rPr>
          <w:rFonts w:asciiTheme="minorHAnsi" w:eastAsia="Times New Roman" w:hAnsiTheme="minorHAnsi" w:cstheme="minorHAnsi"/>
          <w:color w:val="000000"/>
        </w:rPr>
        <w:t>memberikan pelati</w:t>
      </w:r>
      <w:r w:rsidRPr="00CE1C1D">
        <w:rPr>
          <w:rFonts w:asciiTheme="minorHAnsi" w:eastAsia="Times New Roman" w:hAnsiTheme="minorHAnsi" w:cstheme="minorHAnsi"/>
          <w:color w:val="000000"/>
        </w:rPr>
        <w:t>han serta pendampingan kepada pengrajin jamu di Kelurahn Wonolopo dalam rangka meningkatkan kualitas SDM dan pemberian pembekalan keterampilan sesuai potensi yang dimiliki oleh pengusaha jamu. Perajin dan penjualan jamu sudah ada sekitar tahun 1980-1981 yang kemudian berkembang hingga dikenal sebagai Kampung Jamu karena adanya keinginan dari masyarakat untuk berkembang dan meningka</w:t>
      </w:r>
      <w:r w:rsidR="008C0C29" w:rsidRPr="00CE1C1D">
        <w:rPr>
          <w:rFonts w:asciiTheme="minorHAnsi" w:eastAsia="Times New Roman" w:hAnsiTheme="minorHAnsi" w:cstheme="minorHAnsi"/>
          <w:color w:val="000000"/>
        </w:rPr>
        <w:t>tkan ekonomi mealui usaha jamu.</w:t>
      </w:r>
    </w:p>
    <w:p w14:paraId="012B00B5" w14:textId="62B98164" w:rsidR="0041273E" w:rsidRPr="00CE1C1D" w:rsidRDefault="003E6631" w:rsidP="00CE1C1D">
      <w:pPr>
        <w:spacing w:after="0" w:line="240" w:lineRule="auto"/>
        <w:ind w:firstLine="284"/>
        <w:jc w:val="both"/>
        <w:rPr>
          <w:rFonts w:asciiTheme="minorHAnsi" w:hAnsiTheme="minorHAnsi" w:cstheme="minorHAnsi"/>
          <w:lang w:val="en-ID"/>
        </w:rPr>
      </w:pPr>
      <w:r w:rsidRPr="00CE1C1D">
        <w:rPr>
          <w:rFonts w:asciiTheme="minorHAnsi" w:eastAsia="Times New Roman" w:hAnsiTheme="minorHAnsi" w:cstheme="minorHAnsi"/>
          <w:color w:val="000000"/>
        </w:rPr>
        <w:t xml:space="preserve">Pelaksanaan program Kampung Tematik tentu memberikan dampak terhadap masyarakat Kampung Jamu itu sendiri. Dilihat dari perkembangan jumlah masyarakat yang menjalani usaha jamu yang cenderung meningkat, dapat diketahui bahwa ada kemauan dari masyarakat Kampung Jamu untuk mengangkat wilayah dan berpartisipasi dalam mengembangkan ekonomi lokal melalui pemberdayaan. Alih profesi masyarakat menjadi penjual jamu dengan tujuan meningkatkan ekonomi di sisi lain menjadi hal baru yang menonjol di Wonolopo yaitu munculnya branding “Kampung Jamu”. Branding yang juga didukung oleh adanya program Kampung Tematik mendorong peningkatan produksi jamu, pembaruan cara produksi kemudian dilakukan untuk mengimbangi peningkatan jumlah produksi tersebut, sehingga memiliki dampak terhadap peningkatan pendapatan dan perekonomian masyarakat Kampung Jamu Wonolopo.  Berdasarkan permasalahan tersebut, </w:t>
      </w:r>
      <w:r w:rsidR="001C6DED" w:rsidRPr="00CE1C1D">
        <w:rPr>
          <w:rFonts w:asciiTheme="minorHAnsi" w:eastAsia="Times New Roman" w:hAnsiTheme="minorHAnsi" w:cstheme="minorHAnsi"/>
          <w:color w:val="000000"/>
        </w:rPr>
        <w:t xml:space="preserve">tujuan dari penelitian ini adalah untuk </w:t>
      </w:r>
      <w:r w:rsidR="008C0C29" w:rsidRPr="00CE1C1D">
        <w:rPr>
          <w:rFonts w:asciiTheme="minorHAnsi" w:eastAsia="Times New Roman" w:hAnsiTheme="minorHAnsi" w:cstheme="minorHAnsi"/>
          <w:color w:val="000000"/>
          <w:lang w:val="en-ID"/>
        </w:rPr>
        <w:t>menganalisis</w:t>
      </w:r>
      <w:r w:rsidR="001C6DED" w:rsidRPr="00CE1C1D">
        <w:rPr>
          <w:rFonts w:asciiTheme="minorHAnsi" w:eastAsia="Times New Roman" w:hAnsiTheme="minorHAnsi" w:cstheme="minorHAnsi"/>
          <w:color w:val="000000"/>
        </w:rPr>
        <w:t xml:space="preserve"> pe</w:t>
      </w:r>
      <w:r w:rsidR="0041273E" w:rsidRPr="00CE1C1D">
        <w:rPr>
          <w:rFonts w:asciiTheme="minorHAnsi" w:eastAsia="Times New Roman" w:hAnsiTheme="minorHAnsi" w:cstheme="minorHAnsi"/>
          <w:color w:val="000000"/>
        </w:rPr>
        <w:t xml:space="preserve">laksanaan </w:t>
      </w:r>
      <w:r w:rsidR="001C6DED" w:rsidRPr="00CE1C1D">
        <w:rPr>
          <w:rFonts w:asciiTheme="minorHAnsi" w:eastAsia="Times New Roman" w:hAnsiTheme="minorHAnsi" w:cstheme="minorHAnsi"/>
          <w:color w:val="000000"/>
        </w:rPr>
        <w:t xml:space="preserve">Program Kampung Tematik </w:t>
      </w:r>
      <w:r w:rsidR="008C0C29" w:rsidRPr="00CE1C1D">
        <w:rPr>
          <w:rFonts w:asciiTheme="minorHAnsi" w:eastAsia="Times New Roman" w:hAnsiTheme="minorHAnsi" w:cstheme="minorHAnsi"/>
          <w:color w:val="000000"/>
        </w:rPr>
        <w:t>di Kampung Jamu di</w:t>
      </w:r>
      <w:r w:rsidR="001C6DED" w:rsidRPr="00CE1C1D">
        <w:rPr>
          <w:rFonts w:asciiTheme="minorHAnsi" w:eastAsia="Times New Roman" w:hAnsiTheme="minorHAnsi" w:cstheme="minorHAnsi"/>
          <w:color w:val="000000"/>
        </w:rPr>
        <w:t xml:space="preserve"> Kelurahan Wonolopo Kota Semarang. </w:t>
      </w:r>
      <w:r w:rsidR="0041273E" w:rsidRPr="00CE1C1D">
        <w:rPr>
          <w:rFonts w:asciiTheme="minorHAnsi" w:eastAsia="Times New Roman" w:hAnsiTheme="minorHAnsi" w:cstheme="minorHAnsi"/>
          <w:color w:val="000000"/>
        </w:rPr>
        <w:t xml:space="preserve">Analisis </w:t>
      </w:r>
      <w:r w:rsidR="0041273E" w:rsidRPr="00CE1C1D">
        <w:rPr>
          <w:rFonts w:asciiTheme="minorHAnsi" w:eastAsia="Times New Roman" w:hAnsiTheme="minorHAnsi" w:cstheme="minorHAnsi"/>
          <w:color w:val="000000"/>
          <w:lang w:val="en-ID"/>
        </w:rPr>
        <w:t>p</w:t>
      </w:r>
      <w:r w:rsidR="001C6DED" w:rsidRPr="00CE1C1D">
        <w:rPr>
          <w:rFonts w:asciiTheme="minorHAnsi" w:eastAsia="Times New Roman" w:hAnsiTheme="minorHAnsi" w:cstheme="minorHAnsi"/>
          <w:color w:val="000000"/>
        </w:rPr>
        <w:t xml:space="preserve">elaksanaan program Kampung Tematik ini didasari oleh peningkatan kualitas lingkungan permukiman, </w:t>
      </w:r>
      <w:r w:rsidR="0041273E" w:rsidRPr="00CE1C1D">
        <w:rPr>
          <w:rFonts w:asciiTheme="minorHAnsi" w:hAnsiTheme="minorHAnsi" w:cstheme="minorHAnsi"/>
          <w:lang w:val="en-ID"/>
        </w:rPr>
        <w:t>peningkatan perekonomian dan penggurangan angka penganggguran, serta kesesuaian</w:t>
      </w:r>
      <w:r w:rsidR="008C0C29" w:rsidRPr="00CE1C1D">
        <w:rPr>
          <w:rFonts w:asciiTheme="minorHAnsi" w:hAnsiTheme="minorHAnsi" w:cstheme="minorHAnsi"/>
          <w:lang w:val="en-ID"/>
        </w:rPr>
        <w:t xml:space="preserve"> tema dengan potensi masyarakat lokal.</w:t>
      </w:r>
    </w:p>
    <w:p w14:paraId="22F1F9BE" w14:textId="4FB3985A" w:rsidR="00E74F20" w:rsidRPr="00CE1C1D" w:rsidRDefault="00E74F20" w:rsidP="00CE1C1D">
      <w:pPr>
        <w:spacing w:line="240" w:lineRule="auto"/>
        <w:ind w:firstLine="284"/>
        <w:jc w:val="both"/>
        <w:rPr>
          <w:rFonts w:asciiTheme="minorHAnsi" w:eastAsia="Times New Roman" w:hAnsiTheme="minorHAnsi" w:cstheme="minorHAnsi"/>
          <w:color w:val="000000"/>
          <w:lang w:val="en-ID"/>
        </w:rPr>
      </w:pPr>
    </w:p>
    <w:p w14:paraId="21085DA2" w14:textId="43A3F330" w:rsidR="003F7EFD" w:rsidRPr="00CE1C1D" w:rsidRDefault="003F7EFD" w:rsidP="00CE1C1D">
      <w:pPr>
        <w:numPr>
          <w:ilvl w:val="0"/>
          <w:numId w:val="1"/>
        </w:numPr>
        <w:spacing w:after="120" w:line="240" w:lineRule="auto"/>
        <w:ind w:left="284" w:hanging="284"/>
        <w:jc w:val="both"/>
        <w:outlineLvl w:val="0"/>
        <w:rPr>
          <w:rFonts w:asciiTheme="minorHAnsi" w:hAnsiTheme="minorHAnsi" w:cstheme="minorHAnsi"/>
          <w:b/>
          <w:sz w:val="24"/>
          <w:szCs w:val="24"/>
        </w:rPr>
      </w:pPr>
      <w:r w:rsidRPr="00CE1C1D">
        <w:rPr>
          <w:rFonts w:asciiTheme="minorHAnsi" w:hAnsiTheme="minorHAnsi" w:cstheme="minorHAnsi"/>
          <w:b/>
          <w:sz w:val="24"/>
          <w:szCs w:val="24"/>
        </w:rPr>
        <w:t xml:space="preserve">DATA </w:t>
      </w:r>
      <w:r w:rsidRPr="00CE1C1D">
        <w:rPr>
          <w:rFonts w:asciiTheme="minorHAnsi" w:hAnsiTheme="minorHAnsi" w:cstheme="minorHAnsi"/>
          <w:b/>
          <w:sz w:val="24"/>
          <w:szCs w:val="24"/>
          <w:lang w:val="en-US"/>
        </w:rPr>
        <w:t>DAN METODE</w:t>
      </w:r>
      <w:r w:rsidRPr="00CE1C1D">
        <w:rPr>
          <w:rFonts w:asciiTheme="minorHAnsi" w:hAnsiTheme="minorHAnsi" w:cstheme="minorHAnsi"/>
          <w:b/>
          <w:sz w:val="24"/>
          <w:szCs w:val="24"/>
        </w:rPr>
        <w:t xml:space="preserve"> </w:t>
      </w:r>
    </w:p>
    <w:p w14:paraId="2F6244AC" w14:textId="77777777" w:rsidR="00C82DDC" w:rsidRPr="00CE1C1D" w:rsidRDefault="00C82DDC" w:rsidP="00CE1C1D">
      <w:pPr>
        <w:pStyle w:val="ListParagraph"/>
        <w:numPr>
          <w:ilvl w:val="1"/>
          <w:numId w:val="9"/>
        </w:numPr>
        <w:spacing w:after="0" w:line="240" w:lineRule="auto"/>
        <w:ind w:left="426" w:hanging="426"/>
        <w:jc w:val="both"/>
        <w:rPr>
          <w:rFonts w:asciiTheme="minorHAnsi" w:hAnsiTheme="minorHAnsi" w:cstheme="minorHAnsi"/>
          <w:color w:val="000000"/>
        </w:rPr>
      </w:pPr>
      <w:r w:rsidRPr="00CE1C1D">
        <w:rPr>
          <w:rFonts w:asciiTheme="minorHAnsi" w:hAnsiTheme="minorHAnsi" w:cstheme="minorHAnsi"/>
          <w:color w:val="000000"/>
          <w:lang w:val="en-US"/>
        </w:rPr>
        <w:t>Gambaran Umum Penelitian</w:t>
      </w:r>
    </w:p>
    <w:p w14:paraId="3CDD73A9" w14:textId="06A4F621" w:rsidR="00624950" w:rsidRPr="00CE1C1D" w:rsidRDefault="003E6631" w:rsidP="00CE1C1D">
      <w:pPr>
        <w:spacing w:after="0" w:line="240" w:lineRule="auto"/>
        <w:ind w:firstLine="284"/>
        <w:jc w:val="both"/>
        <w:rPr>
          <w:rFonts w:asciiTheme="minorHAnsi" w:eastAsia="Times New Roman" w:hAnsiTheme="minorHAnsi" w:cstheme="minorHAnsi"/>
          <w:color w:val="000000"/>
        </w:rPr>
      </w:pPr>
      <w:r w:rsidRPr="00CE1C1D">
        <w:rPr>
          <w:rFonts w:asciiTheme="minorHAnsi" w:eastAsia="Times New Roman" w:hAnsiTheme="minorHAnsi" w:cstheme="minorHAnsi"/>
          <w:color w:val="000000"/>
        </w:rPr>
        <w:t xml:space="preserve">Kampung Tematik Jamu berada </w:t>
      </w:r>
      <w:r w:rsidR="00624950" w:rsidRPr="00CE1C1D">
        <w:rPr>
          <w:rFonts w:asciiTheme="minorHAnsi" w:eastAsia="Times New Roman" w:hAnsiTheme="minorHAnsi" w:cstheme="minorHAnsi"/>
          <w:color w:val="000000"/>
          <w:lang w:val="en-ID"/>
        </w:rPr>
        <w:t xml:space="preserve">di </w:t>
      </w:r>
      <w:r w:rsidRPr="00CE1C1D">
        <w:rPr>
          <w:rFonts w:asciiTheme="minorHAnsi" w:eastAsia="Times New Roman" w:hAnsiTheme="minorHAnsi" w:cstheme="minorHAnsi"/>
          <w:color w:val="000000"/>
        </w:rPr>
        <w:t>RW X Kelurahan Wonolopo, yang mana terdiri dari 6 RT. Kampung Tematik Jamu ini berbatasan langsung dengan RW VIII, RW IX, dan Kelurahan Ngadirgo.</w:t>
      </w:r>
      <w:r w:rsidR="0011137E" w:rsidRPr="00CE1C1D">
        <w:rPr>
          <w:rFonts w:asciiTheme="minorHAnsi" w:eastAsia="Times New Roman" w:hAnsiTheme="minorHAnsi" w:cstheme="minorHAnsi"/>
          <w:color w:val="000000"/>
        </w:rPr>
        <w:t xml:space="preserve"> Kelompok perajin jamu Wonolopo atau yang biasa disebut Paguyuban Jamu Sumber Husodo saat ini berjumlah 41 orang, namun jumlah anggota yang aktif berjualan hanya 25 orang. Hal ini disebabkan oleh faktor usia dan kondisi kesehatan penjual jamu itu sendiri. Usia masyarakat anggota Kampung Jamu Wonolopo bervariasi mulai dari usia 22-89 tahun. Mayoritas anggota Kampung Jamu didominasi oleh usia produktif yaitu sebanyak 88% dan hanya sebanyak 12% anggota yang termasuk usia tua, serta sebagian besar anggota kampung Jamu merupakan penduduk perempuan yaitu sebanyak 92%.</w:t>
      </w:r>
      <w:r w:rsidR="00624950" w:rsidRPr="00CE1C1D">
        <w:rPr>
          <w:rFonts w:asciiTheme="minorHAnsi" w:eastAsia="Times New Roman" w:hAnsiTheme="minorHAnsi" w:cstheme="minorHAnsi"/>
          <w:color w:val="000000"/>
        </w:rPr>
        <w:t xml:space="preserve"> </w:t>
      </w:r>
    </w:p>
    <w:p w14:paraId="29294701" w14:textId="04790E4E" w:rsidR="00624950" w:rsidRPr="00CE1C1D" w:rsidRDefault="00624950" w:rsidP="00CE1C1D">
      <w:pPr>
        <w:spacing w:after="0" w:line="240" w:lineRule="auto"/>
        <w:ind w:firstLine="284"/>
        <w:jc w:val="both"/>
        <w:rPr>
          <w:rFonts w:asciiTheme="minorHAnsi" w:eastAsia="Times New Roman" w:hAnsiTheme="minorHAnsi" w:cstheme="minorHAnsi"/>
          <w:color w:val="000000"/>
        </w:rPr>
      </w:pPr>
      <w:r w:rsidRPr="00CE1C1D">
        <w:rPr>
          <w:rFonts w:asciiTheme="minorHAnsi" w:eastAsia="Times New Roman" w:hAnsiTheme="minorHAnsi" w:cstheme="minorHAnsi"/>
          <w:color w:val="000000"/>
        </w:rPr>
        <w:lastRenderedPageBreak/>
        <w:t xml:space="preserve">Tingkat pendidikan anggota Kampung Jamu masih tergolong rendah karena masih terdapat anggota yang tidak sekolah dan lulusan SD yaitu sebanyak 28%. Hal ini dapat berpengaruh pada kemampuan anggota Kampung Jamu dalam pengembangan usaha kedepannya, akan tetapi tingkat pendidikan tidak berpengaruh pada keterampilan dasar membuat jamu karena mayoritas keterampilan anggota Kampung Jamu dalam membuat jamu merupakan ilmu turunan dari orang tua. Serta, setelah adanya program Kampung Tematik ini, terdapat banyak pelatihan dan penyuluhan yang telah diadakan di Kampung Jamu, oleh karena itu dibutuhkan kemauan untuk belajar bagi setiap individu dalam meningkatkan keterampilan. </w:t>
      </w:r>
    </w:p>
    <w:p w14:paraId="2F95ABCF" w14:textId="59080A63" w:rsidR="00624950" w:rsidRPr="00CE1C1D" w:rsidRDefault="00624950" w:rsidP="00CE1C1D">
      <w:pPr>
        <w:spacing w:after="0" w:line="240" w:lineRule="auto"/>
        <w:ind w:firstLine="284"/>
        <w:jc w:val="both"/>
        <w:rPr>
          <w:rFonts w:asciiTheme="minorHAnsi" w:eastAsia="Times New Roman" w:hAnsiTheme="minorHAnsi" w:cstheme="minorHAnsi"/>
          <w:color w:val="000000"/>
          <w:lang w:val="en-ID"/>
        </w:rPr>
      </w:pPr>
      <w:r w:rsidRPr="00CE1C1D">
        <w:rPr>
          <w:rFonts w:asciiTheme="minorHAnsi" w:eastAsia="Times New Roman" w:hAnsiTheme="minorHAnsi" w:cstheme="minorHAnsi"/>
          <w:color w:val="000000"/>
        </w:rPr>
        <w:t>Jenis pekerjaan anggota jamu mengalami perubahan dari sebelum adanya program (tahun 2015) dan sesudah adanya pelaksanaan program Kampung Tematik (tahun 2022), yaitu sebanyak 36% anggota jamu beralih profesi dari yang bukan bekerja menjualan jamu menjadi pedagang jamu. Hal ini dikarenakan profesi penjualan jamu memiliki potensi besar, dengan modal yang digunakan untuk berjualan jamu tidak cukup besar sehingga dapat membatu meningkatkan kesejahteraan ekonomi keluarga.</w:t>
      </w:r>
      <w:r w:rsidR="00034FD2" w:rsidRPr="00CE1C1D">
        <w:rPr>
          <w:rFonts w:asciiTheme="minorHAnsi" w:eastAsia="Times New Roman" w:hAnsiTheme="minorHAnsi" w:cstheme="minorHAnsi"/>
          <w:color w:val="000000"/>
          <w:lang w:val="en-ID"/>
        </w:rPr>
        <w:t xml:space="preserve"> </w:t>
      </w:r>
    </w:p>
    <w:p w14:paraId="24834C56" w14:textId="77777777" w:rsidR="00034FD2" w:rsidRPr="00CE1C1D" w:rsidRDefault="00034FD2" w:rsidP="00CE1C1D">
      <w:pPr>
        <w:spacing w:after="0" w:line="240" w:lineRule="auto"/>
        <w:ind w:firstLine="284"/>
        <w:jc w:val="center"/>
        <w:rPr>
          <w:rFonts w:asciiTheme="minorHAnsi" w:eastAsia="Times New Roman" w:hAnsiTheme="minorHAnsi" w:cstheme="minorHAnsi"/>
          <w:color w:val="000000"/>
          <w:lang w:val="en-ID"/>
        </w:rPr>
      </w:pPr>
    </w:p>
    <w:p w14:paraId="2BA33BE9" w14:textId="56D8AB9C" w:rsidR="0011137E" w:rsidRPr="00CE1C1D" w:rsidRDefault="00034FD2" w:rsidP="00CE1C1D">
      <w:pPr>
        <w:pStyle w:val="TOC2"/>
        <w:rPr>
          <w:rFonts w:cstheme="minorHAnsi"/>
          <w:lang w:val="en-ID"/>
        </w:rPr>
      </w:pPr>
      <w:bookmarkStart w:id="2" w:name="_Toc107725996"/>
      <w:r w:rsidRPr="00CE1C1D">
        <w:rPr>
          <w:rFonts w:cstheme="minorHAnsi"/>
          <w:b/>
        </w:rPr>
        <w:t>Gambar 1</w:t>
      </w:r>
      <w:r w:rsidRPr="00CE1C1D">
        <w:rPr>
          <w:rFonts w:cstheme="minorHAnsi"/>
        </w:rPr>
        <w:t>. Peta Administrasi RW 10 Kelurahan Wonolopo, Kecamatan Mijen</w:t>
      </w:r>
      <w:bookmarkEnd w:id="2"/>
    </w:p>
    <w:p w14:paraId="3D1F7795" w14:textId="69D643DB" w:rsidR="003E6631" w:rsidRPr="00CE1C1D" w:rsidRDefault="003E6631" w:rsidP="00CE1C1D">
      <w:pPr>
        <w:spacing w:line="240" w:lineRule="auto"/>
        <w:jc w:val="center"/>
        <w:rPr>
          <w:rFonts w:asciiTheme="minorHAnsi" w:hAnsiTheme="minorHAnsi" w:cstheme="minorHAnsi"/>
          <w:lang w:val="en-ID"/>
        </w:rPr>
      </w:pPr>
      <w:r w:rsidRPr="00CE1C1D">
        <w:rPr>
          <w:rFonts w:asciiTheme="minorHAnsi" w:hAnsiTheme="minorHAnsi" w:cstheme="minorHAnsi"/>
          <w:noProof/>
          <w:lang w:val="en-US"/>
        </w:rPr>
        <w:drawing>
          <wp:inline distT="0" distB="0" distL="0" distR="0" wp14:anchorId="5148511E" wp14:editId="5E5CBBC5">
            <wp:extent cx="4526405" cy="320040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dmi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26405" cy="3200400"/>
                    </a:xfrm>
                    <a:prstGeom prst="rect">
                      <a:avLst/>
                    </a:prstGeom>
                  </pic:spPr>
                </pic:pic>
              </a:graphicData>
            </a:graphic>
          </wp:inline>
        </w:drawing>
      </w:r>
    </w:p>
    <w:p w14:paraId="5BF62649" w14:textId="54049556" w:rsidR="00F267AD" w:rsidRPr="00CE1C1D" w:rsidRDefault="00F267AD" w:rsidP="00CE1C1D">
      <w:pPr>
        <w:spacing w:line="240" w:lineRule="auto"/>
        <w:jc w:val="center"/>
        <w:rPr>
          <w:rFonts w:asciiTheme="minorHAnsi" w:hAnsiTheme="minorHAnsi" w:cstheme="minorHAnsi"/>
          <w:sz w:val="20"/>
          <w:lang w:val="en-ID"/>
        </w:rPr>
      </w:pPr>
      <w:r w:rsidRPr="00CE1C1D">
        <w:rPr>
          <w:rFonts w:asciiTheme="minorHAnsi" w:hAnsiTheme="minorHAnsi" w:cstheme="minorHAnsi"/>
          <w:i/>
          <w:sz w:val="16"/>
          <w:szCs w:val="18"/>
          <w:lang w:val="en-ID"/>
        </w:rPr>
        <w:t>Sumber : (Bappeda Kota Semarang, 2021; Google Earth, 2022; Diolah Peneliti, 2022)</w:t>
      </w:r>
    </w:p>
    <w:p w14:paraId="693C7DD3" w14:textId="77777777" w:rsidR="00D8427C" w:rsidRPr="00CE1C1D" w:rsidRDefault="00D8427C" w:rsidP="00CE1C1D">
      <w:pPr>
        <w:pStyle w:val="Normal1"/>
        <w:widowControl/>
        <w:ind w:firstLine="426"/>
        <w:jc w:val="both"/>
        <w:rPr>
          <w:rFonts w:asciiTheme="minorHAnsi" w:hAnsiTheme="minorHAnsi" w:cstheme="minorHAnsi"/>
          <w:sz w:val="22"/>
          <w:szCs w:val="22"/>
        </w:rPr>
      </w:pPr>
    </w:p>
    <w:p w14:paraId="766E0863" w14:textId="77777777" w:rsidR="00D8427C" w:rsidRPr="00CE1C1D" w:rsidRDefault="00D8427C" w:rsidP="00CE1C1D">
      <w:pPr>
        <w:pStyle w:val="ListParagraph"/>
        <w:numPr>
          <w:ilvl w:val="1"/>
          <w:numId w:val="9"/>
        </w:numPr>
        <w:spacing w:after="0" w:line="240" w:lineRule="auto"/>
        <w:ind w:left="426" w:hanging="426"/>
        <w:jc w:val="both"/>
        <w:rPr>
          <w:rFonts w:asciiTheme="minorHAnsi" w:hAnsiTheme="minorHAnsi" w:cstheme="minorHAnsi"/>
          <w:color w:val="000000"/>
        </w:rPr>
      </w:pPr>
      <w:r w:rsidRPr="00CE1C1D">
        <w:rPr>
          <w:rFonts w:asciiTheme="minorHAnsi" w:hAnsiTheme="minorHAnsi" w:cstheme="minorHAnsi"/>
          <w:color w:val="000000"/>
          <w:lang w:val="en-US"/>
        </w:rPr>
        <w:t>Metode</w:t>
      </w:r>
    </w:p>
    <w:p w14:paraId="794DFBD3" w14:textId="79A359DA" w:rsidR="00C111F0" w:rsidRPr="00CE1C1D" w:rsidRDefault="00D8427C" w:rsidP="00CE1C1D">
      <w:pPr>
        <w:pStyle w:val="TOC3"/>
        <w:keepNext/>
        <w:spacing w:line="240" w:lineRule="auto"/>
        <w:ind w:left="0" w:firstLine="284"/>
        <w:jc w:val="both"/>
        <w:rPr>
          <w:rFonts w:cstheme="minorHAnsi"/>
        </w:rPr>
      </w:pPr>
      <w:r w:rsidRPr="00CE1C1D">
        <w:rPr>
          <w:rFonts w:cstheme="minorHAnsi"/>
        </w:rPr>
        <w:t>Penelitian ini menggunakan metode penelitian kuantitatif</w:t>
      </w:r>
      <w:r w:rsidR="001A63AE" w:rsidRPr="00CE1C1D">
        <w:rPr>
          <w:rFonts w:cstheme="minorHAnsi"/>
          <w:lang w:val="en-ID"/>
        </w:rPr>
        <w:t xml:space="preserve">. </w:t>
      </w:r>
      <w:r w:rsidR="00C111F0" w:rsidRPr="00CE1C1D">
        <w:rPr>
          <w:rFonts w:cstheme="minorHAnsi"/>
          <w:szCs w:val="24"/>
          <w:lang w:val="en-ID"/>
        </w:rPr>
        <w:t xml:space="preserve">Teknik pemilihan sampel pada penelitian in menggunakan teknik sampling jenuh. Menurut </w:t>
      </w:r>
      <w:r w:rsidR="00C111F0" w:rsidRPr="00CE1C1D">
        <w:rPr>
          <w:rFonts w:cstheme="minorHAnsi"/>
          <w:szCs w:val="24"/>
          <w:lang w:val="en-ID"/>
        </w:rPr>
        <w:fldChar w:fldCharType="begin" w:fldLock="1"/>
      </w:r>
      <w:r w:rsidR="00C111F0" w:rsidRPr="00CE1C1D">
        <w:rPr>
          <w:rFonts w:cstheme="minorHAnsi"/>
          <w:szCs w:val="24"/>
          <w:lang w:val="en-ID"/>
        </w:rPr>
        <w:instrText>ADDIN CSL_CITATION {"citationItems":[{"id":"ITEM-1","itemData":{"author":[{"dropping-particle":"","family":"Sugiyono","given":"","non-dropping-particle":"","parse-names":false,"suffix":""}],"id":"ITEM-1","issued":{"date-parts":[["2014"]]},"publisher":"CV Alfabeta.","publisher-place":"Bandung","title":"Metode penelitian kualitatif dan kuantitatif","type":"book"},"uris":["http://www.mendeley.com/documents/?uuid=debb9477-0a9c-4987-8608-87d4c55a897d"]}],"mendeley":{"formattedCitation":"(Sugiyono, 2014)","plainTextFormattedCitation":"(Sugiyono, 2014)","previouslyFormattedCitation":"(Sugiyono, 2014)"},"properties":{"noteIndex":0},"schema":"https://github.com/citation-style-language/schema/raw/master/csl-citation.json"}</w:instrText>
      </w:r>
      <w:r w:rsidR="00C111F0" w:rsidRPr="00CE1C1D">
        <w:rPr>
          <w:rFonts w:cstheme="minorHAnsi"/>
          <w:szCs w:val="24"/>
          <w:lang w:val="en-ID"/>
        </w:rPr>
        <w:fldChar w:fldCharType="separate"/>
      </w:r>
      <w:r w:rsidR="00C111F0" w:rsidRPr="00CE1C1D">
        <w:rPr>
          <w:rFonts w:cstheme="minorHAnsi"/>
          <w:noProof/>
          <w:szCs w:val="24"/>
          <w:lang w:val="en-ID"/>
        </w:rPr>
        <w:t>(Sugiyono, 2014)</w:t>
      </w:r>
      <w:r w:rsidR="00C111F0" w:rsidRPr="00CE1C1D">
        <w:rPr>
          <w:rFonts w:cstheme="minorHAnsi"/>
          <w:szCs w:val="24"/>
          <w:lang w:val="en-ID"/>
        </w:rPr>
        <w:fldChar w:fldCharType="end"/>
      </w:r>
      <w:r w:rsidR="00C111F0" w:rsidRPr="00CE1C1D">
        <w:rPr>
          <w:rFonts w:cstheme="minorHAnsi"/>
          <w:szCs w:val="24"/>
          <w:lang w:val="en-ID"/>
        </w:rPr>
        <w:t xml:space="preserve"> sampling jenuh adalah teknik pengambilan sampel yang menggunakan semua anggo</w:t>
      </w:r>
      <w:r w:rsidR="008C0C29" w:rsidRPr="00CE1C1D">
        <w:rPr>
          <w:rFonts w:cstheme="minorHAnsi"/>
          <w:szCs w:val="24"/>
          <w:lang w:val="en-ID"/>
        </w:rPr>
        <w:t>ta populasi sebagai sampel. Hal ini digunakan</w:t>
      </w:r>
      <w:r w:rsidR="00C111F0" w:rsidRPr="00CE1C1D">
        <w:rPr>
          <w:rFonts w:cstheme="minorHAnsi"/>
          <w:szCs w:val="24"/>
          <w:lang w:val="en-ID"/>
        </w:rPr>
        <w:t xml:space="preserve"> ketika populasi relatif kecil atau kurang dari 30 individu.</w:t>
      </w:r>
      <w:r w:rsidR="00C111F0" w:rsidRPr="00CE1C1D">
        <w:rPr>
          <w:rFonts w:cstheme="minorHAnsi"/>
          <w:lang w:val="en-ID"/>
        </w:rPr>
        <w:t xml:space="preserve"> </w:t>
      </w:r>
      <w:r w:rsidR="00C111F0" w:rsidRPr="00CE1C1D">
        <w:rPr>
          <w:rFonts w:cstheme="minorHAnsi"/>
          <w:szCs w:val="24"/>
          <w:lang w:val="en-ID"/>
        </w:rPr>
        <w:t>Oleh karena itu,</w:t>
      </w:r>
      <w:r w:rsidR="001A63AE" w:rsidRPr="00CE1C1D">
        <w:rPr>
          <w:rFonts w:cstheme="minorHAnsi"/>
          <w:szCs w:val="24"/>
          <w:lang w:val="en-ID"/>
        </w:rPr>
        <w:t xml:space="preserve"> penelitian ini hanya menggunakan populasi dikarenakan objek populasi yang berjumlah tidak terlalu banyak, kurang dari 100 responden. </w:t>
      </w:r>
      <w:r w:rsidR="00C111F0" w:rsidRPr="00CE1C1D">
        <w:rPr>
          <w:rFonts w:cstheme="minorHAnsi"/>
          <w:szCs w:val="24"/>
          <w:lang w:val="en-ID"/>
        </w:rPr>
        <w:t>O</w:t>
      </w:r>
      <w:r w:rsidR="00C111F0" w:rsidRPr="00CE1C1D">
        <w:rPr>
          <w:rFonts w:cstheme="minorHAnsi"/>
        </w:rPr>
        <w:t xml:space="preserve">bjek populasi pada penelitian ini adalah seluruh masyarakat yang mengikuti program kampung tematik jamu yang masih aktif berjualan, yang berada pada RW 10 Kelurahan Wonolopo, Kecamatan Mijen, Kota Semarang yaitu berjumlah 25 orang. </w:t>
      </w:r>
    </w:p>
    <w:p w14:paraId="263939D0" w14:textId="7CE4D126" w:rsidR="00D8427C" w:rsidRPr="00CE1C1D" w:rsidRDefault="001A63AE" w:rsidP="00CE1C1D">
      <w:pPr>
        <w:pStyle w:val="TOC3"/>
        <w:keepNext/>
        <w:spacing w:line="240" w:lineRule="auto"/>
        <w:ind w:left="0" w:firstLine="284"/>
        <w:jc w:val="both"/>
        <w:rPr>
          <w:rFonts w:cstheme="minorHAnsi"/>
        </w:rPr>
      </w:pPr>
      <w:r w:rsidRPr="00CE1C1D">
        <w:rPr>
          <w:rFonts w:cstheme="minorHAnsi"/>
        </w:rPr>
        <w:t xml:space="preserve">Metode pengumpulan data dilakukan dengan cara observasi, </w:t>
      </w:r>
      <w:r w:rsidR="008C0C29" w:rsidRPr="00CE1C1D">
        <w:rPr>
          <w:rFonts w:cstheme="minorHAnsi"/>
          <w:szCs w:val="24"/>
          <w:lang w:val="en-ID"/>
        </w:rPr>
        <w:t>penyebaran kuesioner</w:t>
      </w:r>
      <w:r w:rsidRPr="00CE1C1D">
        <w:rPr>
          <w:rFonts w:cstheme="minorHAnsi"/>
        </w:rPr>
        <w:t>, wawancara, dan studi pustaka</w:t>
      </w:r>
      <w:r w:rsidRPr="00CE1C1D">
        <w:rPr>
          <w:rFonts w:cstheme="minorHAnsi"/>
          <w:lang w:val="en-ID"/>
        </w:rPr>
        <w:t>.</w:t>
      </w:r>
      <w:r w:rsidRPr="00CE1C1D">
        <w:rPr>
          <w:rFonts w:cstheme="minorHAnsi"/>
        </w:rPr>
        <w:t xml:space="preserve"> Teknik analisis yang digunakan pada penelitian ini menggunakan analisis deskriptif dan analisis skoring.</w:t>
      </w:r>
      <w:r w:rsidRPr="00CE1C1D">
        <w:rPr>
          <w:rFonts w:cstheme="minorHAnsi"/>
          <w:lang w:val="en-ID"/>
        </w:rPr>
        <w:t xml:space="preserve"> </w:t>
      </w:r>
      <w:r w:rsidR="00594304" w:rsidRPr="00CE1C1D">
        <w:rPr>
          <w:rFonts w:cstheme="minorHAnsi"/>
          <w:lang w:val="en-ID"/>
        </w:rPr>
        <w:t>A</w:t>
      </w:r>
      <w:r w:rsidRPr="00CE1C1D">
        <w:rPr>
          <w:rFonts w:cstheme="minorHAnsi"/>
          <w:szCs w:val="24"/>
          <w:lang w:val="en-ID"/>
        </w:rPr>
        <w:t xml:space="preserve">analisis skoring digunakan dalam menentukan tingkat pelaksanaan program Kampung Tematik di Kampung Jamu. </w:t>
      </w:r>
      <w:r w:rsidRPr="00CE1C1D">
        <w:rPr>
          <w:rFonts w:cstheme="minorHAnsi"/>
          <w:lang w:val="en-ID"/>
        </w:rPr>
        <w:t xml:space="preserve">Pada saat penentuan kriteria penelitian dilakukan dengan </w:t>
      </w:r>
      <w:r w:rsidRPr="00CE1C1D">
        <w:rPr>
          <w:rFonts w:cstheme="minorHAnsi"/>
          <w:lang w:val="en-ID"/>
        </w:rPr>
        <w:lastRenderedPageBreak/>
        <w:t xml:space="preserve">perhitungan interval kelas dengan jumlah kelas yaitu 3 (tiga) yang menggambarkan tingkat pelaksanan program Kampung Tematik Jamu Wonolopo. </w:t>
      </w:r>
      <w:r w:rsidR="00D8427C" w:rsidRPr="00CE1C1D">
        <w:rPr>
          <w:rFonts w:cstheme="minorHAnsi"/>
        </w:rPr>
        <w:t>Pengkategorian hasil skor dapat dilihat sebagai berikut:</w:t>
      </w:r>
    </w:p>
    <w:p w14:paraId="2E018A76" w14:textId="75B650D5" w:rsidR="00034FD2" w:rsidRPr="00CE1C1D" w:rsidRDefault="00034FD2" w:rsidP="00CE1C1D">
      <w:pPr>
        <w:pStyle w:val="Caption"/>
        <w:spacing w:after="0"/>
        <w:jc w:val="center"/>
        <w:rPr>
          <w:rFonts w:asciiTheme="minorHAnsi" w:hAnsiTheme="minorHAnsi" w:cstheme="minorHAnsi"/>
          <w:noProof/>
        </w:rPr>
      </w:pPr>
      <w:bookmarkStart w:id="3" w:name="_Toc34213224"/>
      <w:r w:rsidRPr="00CE1C1D">
        <w:rPr>
          <w:rFonts w:asciiTheme="minorHAnsi" w:hAnsiTheme="minorHAnsi" w:cstheme="minorHAnsi"/>
          <w:b/>
          <w:i w:val="0"/>
          <w:color w:val="auto"/>
          <w:sz w:val="20"/>
          <w:szCs w:val="20"/>
        </w:rPr>
        <w:t>Tabel 1</w:t>
      </w:r>
      <w:r w:rsidRPr="00CE1C1D">
        <w:rPr>
          <w:rFonts w:asciiTheme="minorHAnsi" w:hAnsiTheme="minorHAnsi" w:cstheme="minorHAnsi"/>
          <w:i w:val="0"/>
          <w:color w:val="auto"/>
          <w:sz w:val="20"/>
          <w:szCs w:val="20"/>
        </w:rPr>
        <w:t xml:space="preserve">. </w:t>
      </w:r>
      <w:r w:rsidR="00C111F0" w:rsidRPr="00CE1C1D">
        <w:rPr>
          <w:rFonts w:asciiTheme="minorHAnsi" w:hAnsiTheme="minorHAnsi" w:cstheme="minorHAnsi"/>
          <w:i w:val="0"/>
          <w:color w:val="auto"/>
          <w:sz w:val="20"/>
          <w:szCs w:val="20"/>
          <w:lang w:val="en-ID"/>
        </w:rPr>
        <w:t>Kriteria Skor</w:t>
      </w:r>
      <w:bookmarkEnd w:id="3"/>
    </w:p>
    <w:p w14:paraId="50B40156" w14:textId="1311D413" w:rsidR="00D8427C" w:rsidRPr="00CE1C1D" w:rsidRDefault="00E17312" w:rsidP="00CE1C1D">
      <w:pPr>
        <w:spacing w:after="0" w:line="240" w:lineRule="auto"/>
        <w:jc w:val="center"/>
        <w:rPr>
          <w:rFonts w:asciiTheme="minorHAnsi" w:hAnsiTheme="minorHAnsi" w:cstheme="minorHAnsi"/>
          <w:lang w:val="en-ID"/>
        </w:rPr>
      </w:pPr>
      <w:r w:rsidRPr="00CE1C1D">
        <w:rPr>
          <w:rFonts w:asciiTheme="minorHAnsi" w:hAnsiTheme="minorHAnsi" w:cstheme="minorHAnsi"/>
          <w:noProof/>
          <w:lang w:val="en-US"/>
        </w:rPr>
        <w:drawing>
          <wp:inline distT="0" distB="0" distL="0" distR="0" wp14:anchorId="4E72667B" wp14:editId="4C50A22D">
            <wp:extent cx="3775074" cy="8433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14963"/>
                    <a:stretch/>
                  </pic:blipFill>
                  <pic:spPr bwMode="auto">
                    <a:xfrm>
                      <a:off x="0" y="0"/>
                      <a:ext cx="3832468" cy="856171"/>
                    </a:xfrm>
                    <a:prstGeom prst="rect">
                      <a:avLst/>
                    </a:prstGeom>
                    <a:ln>
                      <a:noFill/>
                    </a:ln>
                    <a:extLst>
                      <a:ext uri="{53640926-AAD7-44D8-BBD7-CCE9431645EC}">
                        <a14:shadowObscured xmlns:a14="http://schemas.microsoft.com/office/drawing/2010/main"/>
                      </a:ext>
                    </a:extLst>
                  </pic:spPr>
                </pic:pic>
              </a:graphicData>
            </a:graphic>
          </wp:inline>
        </w:drawing>
      </w:r>
    </w:p>
    <w:p w14:paraId="43129B46" w14:textId="77777777" w:rsidR="00624950" w:rsidRPr="00CE1C1D" w:rsidRDefault="00624950" w:rsidP="00CE1C1D">
      <w:pPr>
        <w:spacing w:after="0" w:line="240" w:lineRule="auto"/>
        <w:jc w:val="center"/>
        <w:rPr>
          <w:rFonts w:asciiTheme="minorHAnsi" w:hAnsiTheme="minorHAnsi" w:cstheme="minorHAnsi"/>
          <w:lang w:val="en-ID"/>
        </w:rPr>
      </w:pPr>
    </w:p>
    <w:p w14:paraId="400C9B4F" w14:textId="77777777" w:rsidR="00C111F0" w:rsidRPr="00CE1C1D" w:rsidRDefault="005E322A" w:rsidP="00CE1C1D">
      <w:pPr>
        <w:numPr>
          <w:ilvl w:val="0"/>
          <w:numId w:val="1"/>
        </w:numPr>
        <w:spacing w:after="120" w:line="240" w:lineRule="auto"/>
        <w:ind w:left="284" w:hanging="284"/>
        <w:jc w:val="both"/>
        <w:outlineLvl w:val="0"/>
        <w:rPr>
          <w:rFonts w:asciiTheme="minorHAnsi" w:hAnsiTheme="minorHAnsi" w:cstheme="minorHAnsi"/>
          <w:b/>
          <w:sz w:val="24"/>
          <w:szCs w:val="24"/>
        </w:rPr>
      </w:pPr>
      <w:r w:rsidRPr="00CE1C1D">
        <w:rPr>
          <w:rFonts w:asciiTheme="minorHAnsi" w:hAnsiTheme="minorHAnsi" w:cstheme="minorHAnsi"/>
          <w:b/>
          <w:sz w:val="24"/>
          <w:szCs w:val="24"/>
          <w:lang w:val="en-US"/>
        </w:rPr>
        <w:t>HASIL DAN PEMBAHASAN</w:t>
      </w:r>
    </w:p>
    <w:p w14:paraId="0E5DCDDD" w14:textId="7A41F077" w:rsidR="00F27949" w:rsidRPr="00CE1C1D" w:rsidRDefault="00C111F0" w:rsidP="00CE1C1D">
      <w:pPr>
        <w:spacing w:after="0" w:line="240" w:lineRule="auto"/>
        <w:ind w:firstLine="284"/>
        <w:jc w:val="both"/>
        <w:rPr>
          <w:rFonts w:asciiTheme="minorHAnsi" w:hAnsiTheme="minorHAnsi" w:cstheme="minorHAnsi"/>
          <w:lang w:val="en-ID"/>
        </w:rPr>
      </w:pPr>
      <w:r w:rsidRPr="00CE1C1D">
        <w:rPr>
          <w:rFonts w:asciiTheme="minorHAnsi" w:hAnsiTheme="minorHAnsi" w:cstheme="minorHAnsi"/>
        </w:rPr>
        <w:t xml:space="preserve">Analisis pelaksanaan program Kampung Tematik Jamu dilakukan untuk mengetahui ketercapaian atau tidaknya dari tujuan dan sasaran program yang telah ditetapkan oleh pemerintah. Menurut Grindle (1980) dalam </w:t>
      </w:r>
      <w:r w:rsidRPr="00CE1C1D">
        <w:rPr>
          <w:rFonts w:asciiTheme="minorHAnsi" w:hAnsiTheme="minorHAnsi" w:cstheme="minorHAnsi"/>
        </w:rPr>
        <w:fldChar w:fldCharType="begin" w:fldLock="1"/>
      </w:r>
      <w:r w:rsidRPr="00CE1C1D">
        <w:rPr>
          <w:rFonts w:asciiTheme="minorHAnsi" w:hAnsiTheme="minorHAnsi" w:cstheme="minorHAnsi"/>
        </w:rPr>
        <w:instrText>ADDIN CSL_CITATION {"citationItems":[{"id":"ITEM-1","itemData":{"author":[{"dropping-particle":"","family":"Pangalila","given":"Yoshua","non-dropping-particle":"","parse-names":false,"suffix":""},{"dropping-particle":"","family":"Kaawoan","given":"Johanis","non-dropping-particle":"","parse-names":false,"suffix":""},{"dropping-particle":"","family":"Kumayas","given":"Neni","non-dropping-particle":"","parse-names":false,"suffix":""}],"id":"ITEM-1","issue":"3","issued":{"date-parts":[["2019"]]},"page":"1-9","title":"Implementasi Kebijakan Program Gerakan Masyarakat Hidup Sehat di Kota Tomohon","type":"article-journal","volume":"3"},"uris":["http://www.mendeley.com/documents/?uuid=d2cfa548-fd12-4450-b591-f64ea2af4e55"]}],"mendeley":{"formattedCitation":"(Pangalila et al., 2019)","plainTextFormattedCitation":"(Pangalila et al., 2019)","previouslyFormattedCitation":"(Pangalila et al., 2019)"},"properties":{"noteIndex":0},"schema":"https://github.com/citation-style-language/schema/raw/master/csl-citation.json"}</w:instrText>
      </w:r>
      <w:r w:rsidRPr="00CE1C1D">
        <w:rPr>
          <w:rFonts w:asciiTheme="minorHAnsi" w:hAnsiTheme="minorHAnsi" w:cstheme="minorHAnsi"/>
        </w:rPr>
        <w:fldChar w:fldCharType="separate"/>
      </w:r>
      <w:r w:rsidRPr="00CE1C1D">
        <w:rPr>
          <w:rFonts w:asciiTheme="minorHAnsi" w:hAnsiTheme="minorHAnsi" w:cstheme="minorHAnsi"/>
          <w:noProof/>
        </w:rPr>
        <w:t>(Pangalila et al., 2019)</w:t>
      </w:r>
      <w:r w:rsidRPr="00CE1C1D">
        <w:rPr>
          <w:rFonts w:asciiTheme="minorHAnsi" w:hAnsiTheme="minorHAnsi" w:cstheme="minorHAnsi"/>
        </w:rPr>
        <w:fldChar w:fldCharType="end"/>
      </w:r>
      <w:r w:rsidRPr="00CE1C1D">
        <w:rPr>
          <w:rFonts w:asciiTheme="minorHAnsi" w:hAnsiTheme="minorHAnsi" w:cstheme="minorHAnsi"/>
        </w:rPr>
        <w:t xml:space="preserve"> keberhasilan </w:t>
      </w:r>
      <w:r w:rsidR="005410FF" w:rsidRPr="00CE1C1D">
        <w:rPr>
          <w:rFonts w:asciiTheme="minorHAnsi" w:hAnsiTheme="minorHAnsi" w:cstheme="minorHAnsi"/>
          <w:lang w:val="en-ID"/>
        </w:rPr>
        <w:t>sebuah pelaksanaan</w:t>
      </w:r>
      <w:r w:rsidRPr="00CE1C1D">
        <w:rPr>
          <w:rFonts w:asciiTheme="minorHAnsi" w:hAnsiTheme="minorHAnsi" w:cstheme="minorHAnsi"/>
        </w:rPr>
        <w:t xml:space="preserve"> suatu kebijakan publik dapat diukur </w:t>
      </w:r>
      <w:r w:rsidR="005410FF" w:rsidRPr="00CE1C1D">
        <w:rPr>
          <w:rFonts w:asciiTheme="minorHAnsi" w:hAnsiTheme="minorHAnsi" w:cstheme="minorHAnsi"/>
          <w:lang w:val="en-ID"/>
        </w:rPr>
        <w:t>melalui</w:t>
      </w:r>
      <w:r w:rsidRPr="00CE1C1D">
        <w:rPr>
          <w:rFonts w:asciiTheme="minorHAnsi" w:hAnsiTheme="minorHAnsi" w:cstheme="minorHAnsi"/>
        </w:rPr>
        <w:t xml:space="preserve"> proses pencapaian hasil akhirnya (</w:t>
      </w:r>
      <w:r w:rsidRPr="00CE1C1D">
        <w:rPr>
          <w:rFonts w:asciiTheme="minorHAnsi" w:hAnsiTheme="minorHAnsi" w:cstheme="minorHAnsi"/>
          <w:i/>
          <w:iCs/>
        </w:rPr>
        <w:t>outcomes</w:t>
      </w:r>
      <w:r w:rsidRPr="00CE1C1D">
        <w:rPr>
          <w:rFonts w:asciiTheme="minorHAnsi" w:hAnsiTheme="minorHAnsi" w:cstheme="minorHAnsi"/>
        </w:rPr>
        <w:t xml:space="preserve">) yaitu tercapai atau tidaknya tujuan yang ingin diraih. Oleh karena itu, untuk mengetahui pelaksanaan program kampung tematik jamu digunakan beberapa variabel yaitu ketercapaian tujuan program dan sasaran program. Indikator </w:t>
      </w:r>
      <w:r w:rsidRPr="00CE1C1D">
        <w:rPr>
          <w:rFonts w:asciiTheme="minorHAnsi" w:hAnsiTheme="minorHAnsi" w:cstheme="minorHAnsi"/>
          <w:lang w:val="en-ID"/>
        </w:rPr>
        <w:t xml:space="preserve">yang digunakan pada ketercapaian </w:t>
      </w:r>
      <w:r w:rsidRPr="00CE1C1D">
        <w:rPr>
          <w:rFonts w:asciiTheme="minorHAnsi" w:hAnsiTheme="minorHAnsi" w:cstheme="minorHAnsi"/>
        </w:rPr>
        <w:t>tujuan program yang digunakan adalah</w:t>
      </w:r>
      <w:r w:rsidRPr="00CE1C1D">
        <w:rPr>
          <w:rFonts w:asciiTheme="minorHAnsi" w:hAnsiTheme="minorHAnsi" w:cstheme="minorHAnsi"/>
          <w:lang w:val="en-ID"/>
        </w:rPr>
        <w:t xml:space="preserve"> peningkatan lingkungan permukiman, serta peningkatan perekonomian dan penggurangan angka penganggguran, sedangkan indikator utnuk ketercapaian sasaran program adalah</w:t>
      </w:r>
      <w:r w:rsidR="00F27949" w:rsidRPr="00CE1C1D">
        <w:rPr>
          <w:rFonts w:asciiTheme="minorHAnsi" w:hAnsiTheme="minorHAnsi" w:cstheme="minorHAnsi"/>
          <w:lang w:val="en-ID"/>
        </w:rPr>
        <w:t xml:space="preserve"> kesesuaian tema dengan potensi masyarakat.</w:t>
      </w:r>
    </w:p>
    <w:p w14:paraId="644A159D" w14:textId="77777777" w:rsidR="00F27949" w:rsidRPr="00CE1C1D" w:rsidRDefault="00F27949" w:rsidP="00CE1C1D">
      <w:pPr>
        <w:spacing w:after="0" w:line="240" w:lineRule="auto"/>
        <w:ind w:firstLine="284"/>
        <w:jc w:val="both"/>
        <w:rPr>
          <w:rFonts w:asciiTheme="minorHAnsi" w:hAnsiTheme="minorHAnsi" w:cstheme="minorHAnsi"/>
          <w:lang w:val="en-ID"/>
        </w:rPr>
      </w:pPr>
    </w:p>
    <w:p w14:paraId="6E81E786" w14:textId="17115104" w:rsidR="00C111F0" w:rsidRPr="00CE1C1D" w:rsidRDefault="00F27949" w:rsidP="00CE1C1D">
      <w:pPr>
        <w:pStyle w:val="ListParagraph"/>
        <w:numPr>
          <w:ilvl w:val="0"/>
          <w:numId w:val="13"/>
        </w:numPr>
        <w:spacing w:after="0" w:line="240" w:lineRule="auto"/>
        <w:ind w:left="284" w:hanging="284"/>
        <w:jc w:val="both"/>
        <w:rPr>
          <w:rFonts w:asciiTheme="minorHAnsi" w:hAnsiTheme="minorHAnsi" w:cstheme="minorHAnsi"/>
          <w:lang w:val="en-ID"/>
        </w:rPr>
      </w:pPr>
      <w:r w:rsidRPr="00CE1C1D">
        <w:rPr>
          <w:rFonts w:asciiTheme="minorHAnsi" w:hAnsiTheme="minorHAnsi" w:cstheme="minorHAnsi"/>
        </w:rPr>
        <w:t>Peningkatan Kualitas Lingkungan Permukiman</w:t>
      </w:r>
    </w:p>
    <w:p w14:paraId="46263127" w14:textId="66EB4446" w:rsidR="0041273E" w:rsidRPr="00CE1C1D" w:rsidRDefault="00F27949" w:rsidP="00CE1C1D">
      <w:pPr>
        <w:spacing w:after="0" w:line="240" w:lineRule="auto"/>
        <w:ind w:firstLine="284"/>
        <w:jc w:val="both"/>
        <w:rPr>
          <w:rFonts w:asciiTheme="minorHAnsi" w:hAnsiTheme="minorHAnsi" w:cstheme="minorHAnsi"/>
        </w:rPr>
      </w:pPr>
      <w:r w:rsidRPr="00CE1C1D">
        <w:rPr>
          <w:rFonts w:asciiTheme="minorHAnsi" w:hAnsiTheme="minorHAnsi" w:cstheme="minorHAnsi"/>
        </w:rPr>
        <w:t xml:space="preserve">Indikator yang digunakan dalam variable </w:t>
      </w:r>
      <w:r w:rsidR="00041204" w:rsidRPr="00CE1C1D">
        <w:rPr>
          <w:rFonts w:asciiTheme="minorHAnsi" w:hAnsiTheme="minorHAnsi" w:cstheme="minorHAnsi"/>
          <w:lang w:val="en-ID"/>
        </w:rPr>
        <w:t>peningkatan</w:t>
      </w:r>
      <w:r w:rsidRPr="00CE1C1D">
        <w:rPr>
          <w:rFonts w:asciiTheme="minorHAnsi" w:hAnsiTheme="minorHAnsi" w:cstheme="minorHAnsi"/>
        </w:rPr>
        <w:t xml:space="preserve"> kualitas lingkungan permukiman adalah adanya perbaikan jalan, dan meningkatnya kebersihan lingkungan. Berikut merupakan hasil penilaian dari variable peningkatan kualitas lingkungan permukiman menurut anggota kampung jamu Kelurahan Wonolopo.</w:t>
      </w:r>
    </w:p>
    <w:p w14:paraId="444CAD5F" w14:textId="29FD5E75" w:rsidR="00F27949" w:rsidRPr="00CE1C1D" w:rsidRDefault="00F27949" w:rsidP="00CE1C1D">
      <w:pPr>
        <w:pStyle w:val="Caption"/>
        <w:jc w:val="center"/>
        <w:rPr>
          <w:rFonts w:asciiTheme="minorHAnsi" w:hAnsiTheme="minorHAnsi" w:cstheme="minorHAnsi"/>
          <w:b/>
          <w:i w:val="0"/>
          <w:iCs w:val="0"/>
          <w:color w:val="auto"/>
          <w:sz w:val="20"/>
          <w:szCs w:val="22"/>
          <w:lang w:val="id-ID"/>
        </w:rPr>
      </w:pPr>
      <w:bookmarkStart w:id="4" w:name="_Toc107824309"/>
      <w:r w:rsidRPr="00CE1C1D">
        <w:rPr>
          <w:rFonts w:asciiTheme="minorHAnsi" w:hAnsiTheme="minorHAnsi" w:cstheme="minorHAnsi"/>
          <w:b/>
          <w:i w:val="0"/>
          <w:iCs w:val="0"/>
          <w:color w:val="auto"/>
          <w:sz w:val="20"/>
          <w:szCs w:val="22"/>
          <w:lang w:val="id-ID"/>
        </w:rPr>
        <w:t xml:space="preserve">Tabel </w:t>
      </w:r>
      <w:r w:rsidR="00034FD2" w:rsidRPr="00CE1C1D">
        <w:rPr>
          <w:rFonts w:asciiTheme="minorHAnsi" w:hAnsiTheme="minorHAnsi" w:cstheme="minorHAnsi"/>
          <w:b/>
          <w:i w:val="0"/>
          <w:iCs w:val="0"/>
          <w:color w:val="auto"/>
          <w:sz w:val="20"/>
          <w:szCs w:val="22"/>
          <w:lang w:val="en-ID"/>
        </w:rPr>
        <w:t>2.</w:t>
      </w:r>
      <w:r w:rsidRPr="00CE1C1D">
        <w:rPr>
          <w:rFonts w:asciiTheme="minorHAnsi" w:hAnsiTheme="minorHAnsi" w:cstheme="minorHAnsi"/>
          <w:b/>
          <w:i w:val="0"/>
          <w:iCs w:val="0"/>
          <w:color w:val="auto"/>
          <w:sz w:val="20"/>
          <w:szCs w:val="22"/>
          <w:lang w:val="id-ID"/>
        </w:rPr>
        <w:t xml:space="preserve"> </w:t>
      </w:r>
      <w:r w:rsidRPr="00CE1C1D">
        <w:rPr>
          <w:rFonts w:asciiTheme="minorHAnsi" w:hAnsiTheme="minorHAnsi" w:cstheme="minorHAnsi"/>
          <w:i w:val="0"/>
          <w:iCs w:val="0"/>
          <w:color w:val="auto"/>
          <w:sz w:val="20"/>
          <w:szCs w:val="22"/>
          <w:lang w:val="id-ID"/>
        </w:rPr>
        <w:t>Hasil Analisis Variabel Peningkatan Lingkungan Permukiman</w:t>
      </w:r>
      <w:bookmarkEnd w:id="4"/>
    </w:p>
    <w:tbl>
      <w:tblPr>
        <w:tblStyle w:val="TableGrid"/>
        <w:tblW w:w="8077" w:type="dxa"/>
        <w:jc w:val="center"/>
        <w:tblLook w:val="04A0" w:firstRow="1" w:lastRow="0" w:firstColumn="1" w:lastColumn="0" w:noHBand="0" w:noVBand="1"/>
      </w:tblPr>
      <w:tblGrid>
        <w:gridCol w:w="2110"/>
        <w:gridCol w:w="482"/>
        <w:gridCol w:w="635"/>
        <w:gridCol w:w="482"/>
        <w:gridCol w:w="1849"/>
        <w:gridCol w:w="1281"/>
        <w:gridCol w:w="1238"/>
      </w:tblGrid>
      <w:tr w:rsidR="00F27949" w:rsidRPr="00CE1C1D" w14:paraId="64F49976" w14:textId="77777777" w:rsidTr="00F27949">
        <w:trPr>
          <w:trHeight w:val="222"/>
          <w:jc w:val="center"/>
        </w:trPr>
        <w:tc>
          <w:tcPr>
            <w:tcW w:w="0" w:type="auto"/>
            <w:vMerge w:val="restart"/>
            <w:vAlign w:val="center"/>
          </w:tcPr>
          <w:p w14:paraId="50286662" w14:textId="77777777" w:rsidR="00F27949" w:rsidRPr="00CE1C1D" w:rsidRDefault="00F27949" w:rsidP="00CE1C1D">
            <w:pPr>
              <w:jc w:val="both"/>
              <w:rPr>
                <w:rFonts w:asciiTheme="minorHAnsi" w:hAnsiTheme="minorHAnsi" w:cstheme="minorHAnsi"/>
                <w:b/>
                <w:sz w:val="20"/>
              </w:rPr>
            </w:pPr>
            <w:r w:rsidRPr="00CE1C1D">
              <w:rPr>
                <w:rFonts w:asciiTheme="minorHAnsi" w:hAnsiTheme="minorHAnsi" w:cstheme="minorHAnsi"/>
                <w:b/>
                <w:sz w:val="20"/>
              </w:rPr>
              <w:t>Indikator</w:t>
            </w:r>
          </w:p>
        </w:tc>
        <w:tc>
          <w:tcPr>
            <w:tcW w:w="0" w:type="auto"/>
            <w:gridSpan w:val="3"/>
            <w:vAlign w:val="center"/>
          </w:tcPr>
          <w:p w14:paraId="38EC8FCC"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Frekuensi Per Skor</w:t>
            </w:r>
          </w:p>
        </w:tc>
        <w:tc>
          <w:tcPr>
            <w:tcW w:w="0" w:type="auto"/>
            <w:vMerge w:val="restart"/>
            <w:vAlign w:val="center"/>
          </w:tcPr>
          <w:p w14:paraId="665568E9"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Total Pembobotan</w:t>
            </w:r>
          </w:p>
        </w:tc>
        <w:tc>
          <w:tcPr>
            <w:tcW w:w="0" w:type="auto"/>
            <w:vMerge w:val="restart"/>
            <w:vAlign w:val="center"/>
          </w:tcPr>
          <w:p w14:paraId="75A6B0BF"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Skor Rata-Rata</w:t>
            </w:r>
          </w:p>
        </w:tc>
        <w:tc>
          <w:tcPr>
            <w:tcW w:w="0" w:type="auto"/>
            <w:vMerge w:val="restart"/>
            <w:vAlign w:val="center"/>
          </w:tcPr>
          <w:p w14:paraId="16D78421"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Kategori Skor</w:t>
            </w:r>
          </w:p>
        </w:tc>
      </w:tr>
      <w:tr w:rsidR="00F27949" w:rsidRPr="00CE1C1D" w14:paraId="053EDE84" w14:textId="77777777" w:rsidTr="00F27949">
        <w:trPr>
          <w:trHeight w:val="242"/>
          <w:jc w:val="center"/>
        </w:trPr>
        <w:tc>
          <w:tcPr>
            <w:tcW w:w="0" w:type="auto"/>
            <w:vMerge/>
            <w:vAlign w:val="center"/>
          </w:tcPr>
          <w:p w14:paraId="16B03BE8" w14:textId="77777777" w:rsidR="00F27949" w:rsidRPr="00CE1C1D" w:rsidRDefault="00F27949" w:rsidP="00CE1C1D">
            <w:pPr>
              <w:jc w:val="both"/>
              <w:rPr>
                <w:rFonts w:asciiTheme="minorHAnsi" w:hAnsiTheme="minorHAnsi" w:cstheme="minorHAnsi"/>
                <w:sz w:val="20"/>
              </w:rPr>
            </w:pPr>
          </w:p>
        </w:tc>
        <w:tc>
          <w:tcPr>
            <w:tcW w:w="0" w:type="auto"/>
            <w:vAlign w:val="center"/>
          </w:tcPr>
          <w:p w14:paraId="01F6E650"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1</w:t>
            </w:r>
          </w:p>
        </w:tc>
        <w:tc>
          <w:tcPr>
            <w:tcW w:w="0" w:type="auto"/>
            <w:vAlign w:val="center"/>
          </w:tcPr>
          <w:p w14:paraId="77EE32EC"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2</w:t>
            </w:r>
          </w:p>
        </w:tc>
        <w:tc>
          <w:tcPr>
            <w:tcW w:w="0" w:type="auto"/>
            <w:vAlign w:val="center"/>
          </w:tcPr>
          <w:p w14:paraId="082479DB" w14:textId="77777777" w:rsidR="00F27949" w:rsidRPr="00CE1C1D" w:rsidRDefault="00F27949" w:rsidP="00CE1C1D">
            <w:pPr>
              <w:jc w:val="center"/>
              <w:rPr>
                <w:rFonts w:asciiTheme="minorHAnsi" w:hAnsiTheme="minorHAnsi" w:cstheme="minorHAnsi"/>
                <w:b/>
                <w:sz w:val="20"/>
              </w:rPr>
            </w:pPr>
            <w:r w:rsidRPr="00CE1C1D">
              <w:rPr>
                <w:rFonts w:asciiTheme="minorHAnsi" w:hAnsiTheme="minorHAnsi" w:cstheme="minorHAnsi"/>
                <w:b/>
                <w:sz w:val="20"/>
              </w:rPr>
              <w:t>3</w:t>
            </w:r>
          </w:p>
        </w:tc>
        <w:tc>
          <w:tcPr>
            <w:tcW w:w="0" w:type="auto"/>
            <w:vMerge/>
            <w:vAlign w:val="center"/>
          </w:tcPr>
          <w:p w14:paraId="7A63832C" w14:textId="77777777" w:rsidR="00F27949" w:rsidRPr="00CE1C1D" w:rsidRDefault="00F27949" w:rsidP="00CE1C1D">
            <w:pPr>
              <w:jc w:val="center"/>
              <w:rPr>
                <w:rFonts w:asciiTheme="minorHAnsi" w:hAnsiTheme="minorHAnsi" w:cstheme="minorHAnsi"/>
                <w:sz w:val="20"/>
              </w:rPr>
            </w:pPr>
          </w:p>
        </w:tc>
        <w:tc>
          <w:tcPr>
            <w:tcW w:w="0" w:type="auto"/>
            <w:vMerge/>
            <w:vAlign w:val="center"/>
          </w:tcPr>
          <w:p w14:paraId="56AC2D2A" w14:textId="77777777" w:rsidR="00F27949" w:rsidRPr="00CE1C1D" w:rsidRDefault="00F27949" w:rsidP="00CE1C1D">
            <w:pPr>
              <w:jc w:val="center"/>
              <w:rPr>
                <w:rFonts w:asciiTheme="minorHAnsi" w:hAnsiTheme="minorHAnsi" w:cstheme="minorHAnsi"/>
                <w:sz w:val="20"/>
              </w:rPr>
            </w:pPr>
          </w:p>
        </w:tc>
        <w:tc>
          <w:tcPr>
            <w:tcW w:w="0" w:type="auto"/>
            <w:vMerge/>
            <w:vAlign w:val="center"/>
          </w:tcPr>
          <w:p w14:paraId="264D799A" w14:textId="77777777" w:rsidR="00F27949" w:rsidRPr="00CE1C1D" w:rsidRDefault="00F27949" w:rsidP="00CE1C1D">
            <w:pPr>
              <w:jc w:val="center"/>
              <w:rPr>
                <w:rFonts w:asciiTheme="minorHAnsi" w:hAnsiTheme="minorHAnsi" w:cstheme="minorHAnsi"/>
                <w:sz w:val="20"/>
              </w:rPr>
            </w:pPr>
          </w:p>
        </w:tc>
      </w:tr>
      <w:tr w:rsidR="00F27949" w:rsidRPr="00CE1C1D" w14:paraId="65998E84" w14:textId="77777777" w:rsidTr="00F27949">
        <w:trPr>
          <w:trHeight w:val="679"/>
          <w:jc w:val="center"/>
        </w:trPr>
        <w:tc>
          <w:tcPr>
            <w:tcW w:w="0" w:type="auto"/>
            <w:vAlign w:val="center"/>
          </w:tcPr>
          <w:p w14:paraId="57EB3210" w14:textId="77777777" w:rsidR="00F27949" w:rsidRPr="00CE1C1D" w:rsidRDefault="00F27949" w:rsidP="00CE1C1D">
            <w:pPr>
              <w:jc w:val="both"/>
              <w:rPr>
                <w:rFonts w:asciiTheme="minorHAnsi" w:hAnsiTheme="minorHAnsi" w:cstheme="minorHAnsi"/>
                <w:sz w:val="20"/>
              </w:rPr>
            </w:pPr>
            <w:r w:rsidRPr="00CE1C1D">
              <w:rPr>
                <w:rFonts w:asciiTheme="minorHAnsi" w:hAnsiTheme="minorHAnsi" w:cstheme="minorHAnsi"/>
                <w:sz w:val="20"/>
              </w:rPr>
              <w:t>Adanya perbaikan jalan</w:t>
            </w:r>
          </w:p>
        </w:tc>
        <w:tc>
          <w:tcPr>
            <w:tcW w:w="0" w:type="auto"/>
            <w:vAlign w:val="center"/>
          </w:tcPr>
          <w:p w14:paraId="74EC6DEB"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0</w:t>
            </w:r>
          </w:p>
        </w:tc>
        <w:tc>
          <w:tcPr>
            <w:tcW w:w="0" w:type="auto"/>
            <w:vAlign w:val="center"/>
          </w:tcPr>
          <w:p w14:paraId="2D41D5F8"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16</w:t>
            </w:r>
          </w:p>
        </w:tc>
        <w:tc>
          <w:tcPr>
            <w:tcW w:w="0" w:type="auto"/>
            <w:vAlign w:val="center"/>
          </w:tcPr>
          <w:p w14:paraId="51BA5FD6"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9</w:t>
            </w:r>
          </w:p>
        </w:tc>
        <w:tc>
          <w:tcPr>
            <w:tcW w:w="0" w:type="auto"/>
            <w:vAlign w:val="center"/>
          </w:tcPr>
          <w:p w14:paraId="75FB7F4A"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(0x1)+(16x2)+(9x3)=</w:t>
            </w:r>
          </w:p>
          <w:p w14:paraId="4C4F1EF6"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59</w:t>
            </w:r>
          </w:p>
        </w:tc>
        <w:tc>
          <w:tcPr>
            <w:tcW w:w="0" w:type="auto"/>
            <w:vAlign w:val="center"/>
          </w:tcPr>
          <w:p w14:paraId="12639E8F"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59/25 = 2,36</w:t>
            </w:r>
          </w:p>
        </w:tc>
        <w:tc>
          <w:tcPr>
            <w:tcW w:w="0" w:type="auto"/>
            <w:vAlign w:val="center"/>
          </w:tcPr>
          <w:p w14:paraId="12C6899A"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Tinggi</w:t>
            </w:r>
          </w:p>
        </w:tc>
      </w:tr>
      <w:tr w:rsidR="00F27949" w:rsidRPr="00CE1C1D" w14:paraId="6361F0A6" w14:textId="77777777" w:rsidTr="00F27949">
        <w:trPr>
          <w:trHeight w:val="455"/>
          <w:jc w:val="center"/>
        </w:trPr>
        <w:tc>
          <w:tcPr>
            <w:tcW w:w="0" w:type="auto"/>
            <w:vAlign w:val="center"/>
          </w:tcPr>
          <w:p w14:paraId="4EFD5949" w14:textId="77777777" w:rsidR="00F27949" w:rsidRPr="00CE1C1D" w:rsidRDefault="00F27949" w:rsidP="00CE1C1D">
            <w:pPr>
              <w:jc w:val="both"/>
              <w:rPr>
                <w:rFonts w:asciiTheme="minorHAnsi" w:hAnsiTheme="minorHAnsi" w:cstheme="minorHAnsi"/>
                <w:sz w:val="20"/>
              </w:rPr>
            </w:pPr>
            <w:r w:rsidRPr="00CE1C1D">
              <w:rPr>
                <w:rFonts w:asciiTheme="minorHAnsi" w:hAnsiTheme="minorHAnsi" w:cstheme="minorHAnsi"/>
                <w:sz w:val="20"/>
              </w:rPr>
              <w:t>Meningkatnya kebersihan</w:t>
            </w:r>
          </w:p>
        </w:tc>
        <w:tc>
          <w:tcPr>
            <w:tcW w:w="0" w:type="auto"/>
            <w:vAlign w:val="center"/>
          </w:tcPr>
          <w:p w14:paraId="68571E9B"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1</w:t>
            </w:r>
          </w:p>
        </w:tc>
        <w:tc>
          <w:tcPr>
            <w:tcW w:w="0" w:type="auto"/>
            <w:vAlign w:val="center"/>
          </w:tcPr>
          <w:p w14:paraId="713E1F62"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19</w:t>
            </w:r>
          </w:p>
        </w:tc>
        <w:tc>
          <w:tcPr>
            <w:tcW w:w="0" w:type="auto"/>
            <w:vAlign w:val="center"/>
          </w:tcPr>
          <w:p w14:paraId="7746F533"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5</w:t>
            </w:r>
          </w:p>
        </w:tc>
        <w:tc>
          <w:tcPr>
            <w:tcW w:w="0" w:type="auto"/>
            <w:vAlign w:val="center"/>
          </w:tcPr>
          <w:p w14:paraId="78399671"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54</w:t>
            </w:r>
          </w:p>
        </w:tc>
        <w:tc>
          <w:tcPr>
            <w:tcW w:w="0" w:type="auto"/>
            <w:vAlign w:val="center"/>
          </w:tcPr>
          <w:p w14:paraId="544D6310"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2,16</w:t>
            </w:r>
          </w:p>
        </w:tc>
        <w:tc>
          <w:tcPr>
            <w:tcW w:w="0" w:type="auto"/>
            <w:vAlign w:val="center"/>
          </w:tcPr>
          <w:p w14:paraId="37DE39F3"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Tinggi</w:t>
            </w:r>
          </w:p>
        </w:tc>
      </w:tr>
      <w:tr w:rsidR="00F27949" w:rsidRPr="00CE1C1D" w14:paraId="1BE72882" w14:textId="77777777" w:rsidTr="00F27949">
        <w:trPr>
          <w:trHeight w:val="455"/>
          <w:jc w:val="center"/>
        </w:trPr>
        <w:tc>
          <w:tcPr>
            <w:tcW w:w="0" w:type="auto"/>
            <w:vAlign w:val="center"/>
          </w:tcPr>
          <w:p w14:paraId="3F59F42F" w14:textId="77777777" w:rsidR="00F27949" w:rsidRPr="00CE1C1D" w:rsidRDefault="00F27949" w:rsidP="00CE1C1D">
            <w:pPr>
              <w:jc w:val="both"/>
              <w:rPr>
                <w:rFonts w:asciiTheme="minorHAnsi" w:hAnsiTheme="minorHAnsi" w:cstheme="minorHAnsi"/>
                <w:sz w:val="20"/>
              </w:rPr>
            </w:pPr>
            <w:r w:rsidRPr="00CE1C1D">
              <w:rPr>
                <w:rFonts w:asciiTheme="minorHAnsi" w:hAnsiTheme="minorHAnsi" w:cstheme="minorHAnsi"/>
                <w:sz w:val="20"/>
              </w:rPr>
              <w:t>Adanya penghijauan</w:t>
            </w:r>
          </w:p>
        </w:tc>
        <w:tc>
          <w:tcPr>
            <w:tcW w:w="0" w:type="auto"/>
            <w:vAlign w:val="center"/>
          </w:tcPr>
          <w:p w14:paraId="78F98DC8"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1</w:t>
            </w:r>
          </w:p>
        </w:tc>
        <w:tc>
          <w:tcPr>
            <w:tcW w:w="0" w:type="auto"/>
            <w:vAlign w:val="center"/>
          </w:tcPr>
          <w:p w14:paraId="18C12247"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19</w:t>
            </w:r>
          </w:p>
        </w:tc>
        <w:tc>
          <w:tcPr>
            <w:tcW w:w="0" w:type="auto"/>
            <w:vAlign w:val="center"/>
          </w:tcPr>
          <w:p w14:paraId="444CB192"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5</w:t>
            </w:r>
          </w:p>
        </w:tc>
        <w:tc>
          <w:tcPr>
            <w:tcW w:w="0" w:type="auto"/>
            <w:vAlign w:val="center"/>
          </w:tcPr>
          <w:p w14:paraId="4D44F538"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54</w:t>
            </w:r>
          </w:p>
        </w:tc>
        <w:tc>
          <w:tcPr>
            <w:tcW w:w="0" w:type="auto"/>
            <w:vAlign w:val="center"/>
          </w:tcPr>
          <w:p w14:paraId="6980549C"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2,16</w:t>
            </w:r>
          </w:p>
        </w:tc>
        <w:tc>
          <w:tcPr>
            <w:tcW w:w="0" w:type="auto"/>
            <w:vAlign w:val="center"/>
          </w:tcPr>
          <w:p w14:paraId="7B3ADAC1"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Tinggi</w:t>
            </w:r>
          </w:p>
        </w:tc>
      </w:tr>
      <w:tr w:rsidR="00F27949" w:rsidRPr="00CE1C1D" w14:paraId="78956036" w14:textId="77777777" w:rsidTr="00C433D9">
        <w:trPr>
          <w:trHeight w:val="387"/>
          <w:jc w:val="center"/>
        </w:trPr>
        <w:tc>
          <w:tcPr>
            <w:tcW w:w="0" w:type="auto"/>
            <w:gridSpan w:val="5"/>
            <w:vAlign w:val="center"/>
          </w:tcPr>
          <w:p w14:paraId="0E09C996"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Skor Variabel Meningkatkan Kualitas Lingkungan Permukiman</w:t>
            </w:r>
          </w:p>
        </w:tc>
        <w:tc>
          <w:tcPr>
            <w:tcW w:w="0" w:type="auto"/>
            <w:vAlign w:val="center"/>
          </w:tcPr>
          <w:p w14:paraId="28874879"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2,22</w:t>
            </w:r>
          </w:p>
        </w:tc>
        <w:tc>
          <w:tcPr>
            <w:tcW w:w="0" w:type="auto"/>
            <w:vAlign w:val="center"/>
          </w:tcPr>
          <w:p w14:paraId="68F420A6" w14:textId="77777777" w:rsidR="00F27949" w:rsidRPr="00CE1C1D" w:rsidRDefault="00F27949" w:rsidP="00CE1C1D">
            <w:pPr>
              <w:jc w:val="center"/>
              <w:rPr>
                <w:rFonts w:asciiTheme="minorHAnsi" w:hAnsiTheme="minorHAnsi" w:cstheme="minorHAnsi"/>
                <w:sz w:val="20"/>
              </w:rPr>
            </w:pPr>
            <w:r w:rsidRPr="00CE1C1D">
              <w:rPr>
                <w:rFonts w:asciiTheme="minorHAnsi" w:hAnsiTheme="minorHAnsi" w:cstheme="minorHAnsi"/>
                <w:sz w:val="20"/>
              </w:rPr>
              <w:t>Tinggi</w:t>
            </w:r>
          </w:p>
        </w:tc>
      </w:tr>
    </w:tbl>
    <w:p w14:paraId="2F7FAC76" w14:textId="1073598F" w:rsidR="00F27949" w:rsidRPr="00CE1C1D" w:rsidRDefault="00F27949" w:rsidP="00CE1C1D">
      <w:pPr>
        <w:spacing w:line="240" w:lineRule="auto"/>
        <w:jc w:val="both"/>
        <w:rPr>
          <w:rFonts w:asciiTheme="minorHAnsi" w:hAnsiTheme="minorHAnsi" w:cstheme="minorHAnsi"/>
          <w:sz w:val="20"/>
        </w:rPr>
      </w:pPr>
      <w:r w:rsidRPr="00CE1C1D">
        <w:rPr>
          <w:rFonts w:asciiTheme="minorHAnsi" w:hAnsiTheme="minorHAnsi" w:cstheme="minorHAnsi"/>
          <w:sz w:val="20"/>
        </w:rPr>
        <w:t xml:space="preserve">    </w:t>
      </w:r>
      <w:r w:rsidRPr="00CE1C1D">
        <w:rPr>
          <w:rFonts w:asciiTheme="minorHAnsi" w:hAnsiTheme="minorHAnsi" w:cstheme="minorHAnsi"/>
          <w:sz w:val="20"/>
        </w:rPr>
        <w:tab/>
        <w:t xml:space="preserve">  </w:t>
      </w:r>
      <w:r w:rsidRPr="00CE1C1D">
        <w:rPr>
          <w:rFonts w:asciiTheme="minorHAnsi" w:hAnsiTheme="minorHAnsi" w:cstheme="minorHAnsi"/>
          <w:i/>
          <w:sz w:val="18"/>
        </w:rPr>
        <w:t>Suumber: Hasil Analisis Penulis, 2022.</w:t>
      </w:r>
    </w:p>
    <w:p w14:paraId="6843D87F" w14:textId="4559202D" w:rsidR="00F27949" w:rsidRPr="00CE1C1D" w:rsidRDefault="00F27949" w:rsidP="00CE1C1D">
      <w:pPr>
        <w:spacing w:after="0" w:line="240" w:lineRule="auto"/>
        <w:ind w:firstLine="284"/>
        <w:jc w:val="both"/>
        <w:rPr>
          <w:rFonts w:asciiTheme="minorHAnsi" w:hAnsiTheme="minorHAnsi" w:cstheme="minorHAnsi"/>
        </w:rPr>
      </w:pPr>
      <w:r w:rsidRPr="00CE1C1D">
        <w:rPr>
          <w:rFonts w:asciiTheme="minorHAnsi" w:hAnsiTheme="minorHAnsi" w:cstheme="minorHAnsi"/>
        </w:rPr>
        <w:t>Variable peningkatan kualitas lingkungan yang menjadi salah satu tujuan dari program Kampung Jamu mendapatkan skor yang cukup tinggi, yaitu 2,22. Kondisi jalan setelah adanya program Kampung. Tematik Jamu di Kelurahan Wonolopo ternyata menunjukkan bahwa 64% perbaikan jalan hanya dilakukan sebagian. Sedangkan pengaruh adanya program Kampung. Tematik ini bagi lingkungan sekitar yaitu sebagian jalan sudah baik karena telah dilakukan perbaikan dan dapat memudahkan mobilisasi masyarakat. Kondisi lingkungan permukiman setelah adanya Kampung Tematik Jamu menunjukkan bahwa cukup bersih (76%) namun terkait pengelolaan sampahnya belum ada jadwal pengangkutan sampah yang rutin.</w:t>
      </w:r>
    </w:p>
    <w:p w14:paraId="285A7FFC" w14:textId="09D76556" w:rsidR="008C0C29" w:rsidRPr="00CE1C1D" w:rsidRDefault="008C0C29" w:rsidP="00CE1C1D">
      <w:pPr>
        <w:spacing w:after="0" w:line="240" w:lineRule="auto"/>
        <w:jc w:val="both"/>
        <w:rPr>
          <w:rFonts w:asciiTheme="minorHAnsi" w:hAnsiTheme="minorHAnsi" w:cstheme="minorHAnsi"/>
        </w:rPr>
      </w:pPr>
    </w:p>
    <w:p w14:paraId="10A6EFC7" w14:textId="77777777" w:rsidR="00041204" w:rsidRPr="00CE1C1D" w:rsidRDefault="00F27949" w:rsidP="00CE1C1D">
      <w:pPr>
        <w:pStyle w:val="ListParagraph"/>
        <w:numPr>
          <w:ilvl w:val="0"/>
          <w:numId w:val="13"/>
        </w:numPr>
        <w:spacing w:after="0" w:line="240" w:lineRule="auto"/>
        <w:ind w:left="284" w:hanging="284"/>
        <w:jc w:val="both"/>
        <w:rPr>
          <w:rFonts w:asciiTheme="minorHAnsi" w:hAnsiTheme="minorHAnsi" w:cstheme="minorHAnsi"/>
        </w:rPr>
      </w:pPr>
      <w:r w:rsidRPr="00CE1C1D">
        <w:rPr>
          <w:rFonts w:asciiTheme="minorHAnsi" w:hAnsiTheme="minorHAnsi" w:cstheme="minorHAnsi"/>
        </w:rPr>
        <w:t xml:space="preserve">Pengurangan Pengangguran dan Peningkatan Ekonomi </w:t>
      </w:r>
    </w:p>
    <w:p w14:paraId="33FA6660" w14:textId="2B962DBF" w:rsidR="00F27949" w:rsidRPr="00CE1C1D" w:rsidRDefault="00041204" w:rsidP="00CE1C1D">
      <w:pPr>
        <w:spacing w:after="0" w:line="240" w:lineRule="auto"/>
        <w:ind w:firstLine="284"/>
        <w:jc w:val="both"/>
        <w:rPr>
          <w:rFonts w:asciiTheme="minorHAnsi" w:hAnsiTheme="minorHAnsi" w:cstheme="minorHAnsi"/>
        </w:rPr>
      </w:pPr>
      <w:r w:rsidRPr="00CE1C1D">
        <w:rPr>
          <w:rFonts w:asciiTheme="minorHAnsi" w:hAnsiTheme="minorHAnsi" w:cstheme="minorHAnsi"/>
        </w:rPr>
        <w:t xml:space="preserve">Kegiatan pemberdayaan masyarakat adalah proses pengembangan kekuatan melalui potensi yang dipunyai oleh masyarakat agar dapat lebih mandiri dalam meningkatkan kualitas hidup dan </w:t>
      </w:r>
      <w:r w:rsidRPr="00CE1C1D">
        <w:rPr>
          <w:rFonts w:asciiTheme="minorHAnsi" w:hAnsiTheme="minorHAnsi" w:cstheme="minorHAnsi"/>
        </w:rPr>
        <w:lastRenderedPageBreak/>
        <w:t xml:space="preserve">kesejahteraannya </w:t>
      </w:r>
      <w:r w:rsidRPr="00CE1C1D">
        <w:rPr>
          <w:rFonts w:asciiTheme="minorHAnsi" w:hAnsiTheme="minorHAnsi" w:cstheme="minorHAnsi"/>
        </w:rPr>
        <w:fldChar w:fldCharType="begin" w:fldLock="1"/>
      </w:r>
      <w:r w:rsidRPr="00CE1C1D">
        <w:rPr>
          <w:rFonts w:asciiTheme="minorHAnsi" w:hAnsiTheme="minorHAnsi" w:cstheme="minorHAnsi"/>
        </w:rPr>
        <w:instrText>ADDIN CSL_CITATION {"citationItems":[{"id":"ITEM-1","itemData":{"DOI":"10.15294/komunitas.v7i1.34xx","abstract":"This articles aims to illustrated the freezing frying process of salak fruit. However, this commodity can boost the people empowerment. Salak fruit is one of the products that is not durable and relatively low priced especially when the harvest comes. Most of the time, farmers just sell fruit products in form of raw products without any treatment. Farmers only become the price takers where they do not have power in terms of giving price on their product. This matter makes the farmers usually tricked by wholesalers especially when the harvest result is overflowing. Therefore, effort and innovation in terms of processing fruit in order to extend the durability and increase its economic value is needed. The purpose of this study is on how to increase the value of salak fruit in order to have high economic value. The study includes 60 salak fruit farmers which are taken as the samples. Descriptive analysis is used to analyze the obtained data from the study.The research result shows that most respondents have the relative low level of empowerment. The empowerment strategy that involves industry as the farmers’ partner is carried out to improve the empowerment of the farmers of salak fruits. Thus the big harvest can be accommodated by the industry to be processed with the Frying Freezing that can increase the selling value of salak fruits and may survive in the long term.This method extends the durability of salak fruit. Besides, farmers’ yields can be collected in order to be processed without being worried that the fruits will be rotten or cannot be sold","author":[{"dropping-particle":"","family":"Handoyo","given":"Eko","non-dropping-particle":"","parse-names":false,"suffix":""},{"dropping-particle":"","family":"Widyaningrum","given":"Nur Ranika","non-dropping-particle":"","parse-names":false,"suffix":""}],"container-title":"Empowerment Strategy Through Salak Fruit","id":"ITEM-1","issue":"1","issued":{"date-parts":[["2015"]]},"page":"133-143","title":"Relocation as Empowerment: Response, Welfare, and Life Quality of Street Vendors After Relocation","type":"article-journal","volume":"7"},"uris":["http://www.mendeley.com/documents/?uuid=16fb548e-cb0a-4a33-9e99-6e6a22c1434d"]}],"mendeley":{"formattedCitation":"(Handoyo &amp; Widyaningrum, 2015)","plainTextFormattedCitation":"(Handoyo &amp; Widyaningrum, 2015)","previouslyFormattedCitation":"(Handoyo &amp; Widyaningrum, 2015)"},"properties":{"noteIndex":0},"schema":"https://github.com/citation-style-language/schema/raw/master/csl-citation.json"}</w:instrText>
      </w:r>
      <w:r w:rsidRPr="00CE1C1D">
        <w:rPr>
          <w:rFonts w:asciiTheme="minorHAnsi" w:hAnsiTheme="minorHAnsi" w:cstheme="minorHAnsi"/>
        </w:rPr>
        <w:fldChar w:fldCharType="separate"/>
      </w:r>
      <w:r w:rsidRPr="00CE1C1D">
        <w:rPr>
          <w:rFonts w:asciiTheme="minorHAnsi" w:hAnsiTheme="minorHAnsi" w:cstheme="minorHAnsi"/>
        </w:rPr>
        <w:t>(Handoyo &amp; Widyaningrum, 2015)</w:t>
      </w:r>
      <w:r w:rsidRPr="00CE1C1D">
        <w:rPr>
          <w:rFonts w:asciiTheme="minorHAnsi" w:hAnsiTheme="minorHAnsi" w:cstheme="minorHAnsi"/>
        </w:rPr>
        <w:fldChar w:fldCharType="end"/>
      </w:r>
      <w:r w:rsidRPr="00CE1C1D">
        <w:rPr>
          <w:rFonts w:asciiTheme="minorHAnsi" w:hAnsiTheme="minorHAnsi" w:cstheme="minorHAnsi"/>
        </w:rPr>
        <w:t xml:space="preserve">. Secara garis besar kesejahteraan menurut Amartya Sen </w:t>
      </w:r>
      <w:r w:rsidRPr="00CE1C1D">
        <w:rPr>
          <w:rFonts w:asciiTheme="minorHAnsi" w:hAnsiTheme="minorHAnsi" w:cstheme="minorHAnsi"/>
        </w:rPr>
        <w:fldChar w:fldCharType="begin" w:fldLock="1"/>
      </w:r>
      <w:r w:rsidRPr="00CE1C1D">
        <w:rPr>
          <w:rFonts w:asciiTheme="minorHAnsi" w:hAnsiTheme="minorHAnsi" w:cstheme="minorHAnsi"/>
        </w:rPr>
        <w:instrText>ADDIN CSL_CITATION {"citationItems":[{"id":"ITEM-1","itemData":{"author":[{"dropping-particle":"","family":"Swasono","given":"S.E","non-dropping-particle":"","parse-names":false,"suffix":""}],"id":"ITEM-1","issued":{"date-parts":[["2010"]]},"publisher":"Perkumpulan Prakarsa","publisher-place":"Jakarta","title":"Indonesia dan Doktrin Kesejahteraan Sosial Dari Klasikal dan Neoliberal sampai The End of Laisser-Faire","type":"book"},"uris":["http://www.mendeley.com/documents/?uuid=3e38ea60-5ff1-423e-a82d-ca9410d90cc0"]}],"mendeley":{"formattedCitation":"(Swasono, 2010)","manualFormatting":"(dalam Swasono, 2010)","plainTextFormattedCitation":"(Swasono, 2010)","previouslyFormattedCitation":"(Swasono, 2010)"},"properties":{"noteIndex":0},"schema":"https://github.com/citation-style-language/schema/raw/master/csl-citation.json"}</w:instrText>
      </w:r>
      <w:r w:rsidRPr="00CE1C1D">
        <w:rPr>
          <w:rFonts w:asciiTheme="minorHAnsi" w:hAnsiTheme="minorHAnsi" w:cstheme="minorHAnsi"/>
        </w:rPr>
        <w:fldChar w:fldCharType="separate"/>
      </w:r>
      <w:r w:rsidRPr="00CE1C1D">
        <w:rPr>
          <w:rFonts w:asciiTheme="minorHAnsi" w:hAnsiTheme="minorHAnsi" w:cstheme="minorHAnsi"/>
        </w:rPr>
        <w:t>(dalam Swasono, 2010)</w:t>
      </w:r>
      <w:r w:rsidRPr="00CE1C1D">
        <w:rPr>
          <w:rFonts w:asciiTheme="minorHAnsi" w:hAnsiTheme="minorHAnsi" w:cstheme="minorHAnsi"/>
        </w:rPr>
        <w:fldChar w:fldCharType="end"/>
      </w:r>
      <w:r w:rsidRPr="00CE1C1D">
        <w:rPr>
          <w:rFonts w:asciiTheme="minorHAnsi" w:hAnsiTheme="minorHAnsi" w:cstheme="minorHAnsi"/>
        </w:rPr>
        <w:t xml:space="preserve"> meliputi tingkat kehidupan, pemenuhan kebutuhan dasar, kualitas hidup,dan perkembangan manusia. Penilaian variabel peningkatan ekonomi ditentukan oleh indikator adanya peningkatan pendapatan, mampu dalam memenuhi kebutuhan hidup, serta adanya penyerapan tenaga kerja. Untuk pertanyaan peningkatan pendapatan untuk menilai indikator tersebut adalah pendapatan setelah mengikuti program kampung teamtik,peningkatan jumlah pesanan dan jumlah pelanggan tetap.</w:t>
      </w:r>
    </w:p>
    <w:p w14:paraId="3B65BC1F" w14:textId="77777777" w:rsidR="00041204" w:rsidRPr="00CE1C1D" w:rsidRDefault="00041204" w:rsidP="00CE1C1D">
      <w:pPr>
        <w:spacing w:after="0" w:line="240" w:lineRule="auto"/>
        <w:ind w:firstLine="284"/>
        <w:jc w:val="both"/>
        <w:rPr>
          <w:rFonts w:asciiTheme="minorHAnsi" w:hAnsiTheme="minorHAnsi" w:cstheme="minorHAnsi"/>
        </w:rPr>
      </w:pPr>
    </w:p>
    <w:p w14:paraId="3E15D37E" w14:textId="02497A70" w:rsidR="00F27949" w:rsidRPr="00CE1C1D" w:rsidRDefault="00041204" w:rsidP="00CE1C1D">
      <w:pPr>
        <w:pStyle w:val="Caption"/>
        <w:jc w:val="center"/>
        <w:rPr>
          <w:rFonts w:asciiTheme="minorHAnsi" w:hAnsiTheme="minorHAnsi" w:cstheme="minorHAnsi"/>
          <w:i w:val="0"/>
          <w:iCs w:val="0"/>
          <w:color w:val="auto"/>
          <w:sz w:val="20"/>
          <w:szCs w:val="22"/>
          <w:lang w:val="id-ID"/>
        </w:rPr>
      </w:pPr>
      <w:bookmarkStart w:id="5" w:name="_Toc107824310"/>
      <w:r w:rsidRPr="00CE1C1D">
        <w:rPr>
          <w:rFonts w:asciiTheme="minorHAnsi" w:hAnsiTheme="minorHAnsi" w:cstheme="minorHAnsi"/>
          <w:b/>
          <w:i w:val="0"/>
          <w:iCs w:val="0"/>
          <w:color w:val="auto"/>
          <w:sz w:val="20"/>
          <w:szCs w:val="22"/>
          <w:lang w:val="id-ID"/>
        </w:rPr>
        <w:t xml:space="preserve">Tabel </w:t>
      </w:r>
      <w:r w:rsidR="00034FD2" w:rsidRPr="00CE1C1D">
        <w:rPr>
          <w:rFonts w:asciiTheme="minorHAnsi" w:hAnsiTheme="minorHAnsi" w:cstheme="minorHAnsi"/>
          <w:b/>
          <w:i w:val="0"/>
          <w:iCs w:val="0"/>
          <w:color w:val="auto"/>
          <w:sz w:val="20"/>
          <w:szCs w:val="22"/>
          <w:lang w:val="en-ID"/>
        </w:rPr>
        <w:t>3.</w:t>
      </w:r>
      <w:r w:rsidR="00F27949" w:rsidRPr="00CE1C1D">
        <w:rPr>
          <w:rFonts w:asciiTheme="minorHAnsi" w:hAnsiTheme="minorHAnsi" w:cstheme="minorHAnsi"/>
          <w:b/>
          <w:i w:val="0"/>
          <w:iCs w:val="0"/>
          <w:color w:val="auto"/>
          <w:sz w:val="20"/>
          <w:szCs w:val="22"/>
          <w:lang w:val="id-ID"/>
        </w:rPr>
        <w:t xml:space="preserve"> </w:t>
      </w:r>
      <w:r w:rsidR="00F27949" w:rsidRPr="00CE1C1D">
        <w:rPr>
          <w:rFonts w:asciiTheme="minorHAnsi" w:hAnsiTheme="minorHAnsi" w:cstheme="minorHAnsi"/>
          <w:i w:val="0"/>
          <w:iCs w:val="0"/>
          <w:color w:val="auto"/>
          <w:sz w:val="20"/>
          <w:szCs w:val="22"/>
          <w:lang w:val="id-ID"/>
        </w:rPr>
        <w:t>Hasil Analisis Variabel Penguranagn Pengangguran dan Peningkatan Ekonomi</w:t>
      </w:r>
      <w:bookmarkEnd w:id="5"/>
    </w:p>
    <w:tbl>
      <w:tblPr>
        <w:tblStyle w:val="TableGrid"/>
        <w:tblW w:w="8307" w:type="dxa"/>
        <w:tblInd w:w="137" w:type="dxa"/>
        <w:tblLook w:val="04A0" w:firstRow="1" w:lastRow="0" w:firstColumn="1" w:lastColumn="0" w:noHBand="0" w:noVBand="1"/>
      </w:tblPr>
      <w:tblGrid>
        <w:gridCol w:w="2057"/>
        <w:gridCol w:w="703"/>
        <w:gridCol w:w="805"/>
        <w:gridCol w:w="703"/>
        <w:gridCol w:w="1542"/>
        <w:gridCol w:w="1158"/>
        <w:gridCol w:w="1339"/>
      </w:tblGrid>
      <w:tr w:rsidR="0011137E" w:rsidRPr="00CE1C1D" w14:paraId="1FBCA2B5" w14:textId="77777777" w:rsidTr="0011137E">
        <w:trPr>
          <w:trHeight w:val="117"/>
        </w:trPr>
        <w:tc>
          <w:tcPr>
            <w:tcW w:w="0" w:type="auto"/>
            <w:vMerge w:val="restart"/>
            <w:vAlign w:val="center"/>
          </w:tcPr>
          <w:p w14:paraId="11B713FD" w14:textId="77777777" w:rsidR="00F27949" w:rsidRPr="00CE1C1D" w:rsidRDefault="00F27949" w:rsidP="00CE1C1D">
            <w:pPr>
              <w:ind w:left="-681" w:firstLine="965"/>
              <w:jc w:val="both"/>
              <w:rPr>
                <w:rFonts w:asciiTheme="minorHAnsi" w:hAnsiTheme="minorHAnsi" w:cstheme="minorHAnsi"/>
                <w:b/>
                <w:sz w:val="20"/>
              </w:rPr>
            </w:pPr>
            <w:r w:rsidRPr="00CE1C1D">
              <w:rPr>
                <w:rFonts w:asciiTheme="minorHAnsi" w:hAnsiTheme="minorHAnsi" w:cstheme="minorHAnsi"/>
                <w:b/>
                <w:sz w:val="20"/>
              </w:rPr>
              <w:t>Indikator</w:t>
            </w:r>
          </w:p>
        </w:tc>
        <w:tc>
          <w:tcPr>
            <w:tcW w:w="0" w:type="auto"/>
            <w:gridSpan w:val="3"/>
            <w:vAlign w:val="center"/>
          </w:tcPr>
          <w:p w14:paraId="37868E94" w14:textId="77777777" w:rsidR="00F27949" w:rsidRPr="00CE1C1D" w:rsidRDefault="00F27949" w:rsidP="00CE1C1D">
            <w:pPr>
              <w:ind w:firstLine="284"/>
              <w:jc w:val="center"/>
              <w:rPr>
                <w:rFonts w:asciiTheme="minorHAnsi" w:hAnsiTheme="minorHAnsi" w:cstheme="minorHAnsi"/>
                <w:b/>
                <w:sz w:val="20"/>
              </w:rPr>
            </w:pPr>
            <w:r w:rsidRPr="00CE1C1D">
              <w:rPr>
                <w:rFonts w:asciiTheme="minorHAnsi" w:hAnsiTheme="minorHAnsi" w:cstheme="minorHAnsi"/>
                <w:b/>
                <w:sz w:val="20"/>
              </w:rPr>
              <w:t>Frekuensi Per Skor</w:t>
            </w:r>
          </w:p>
        </w:tc>
        <w:tc>
          <w:tcPr>
            <w:tcW w:w="0" w:type="auto"/>
            <w:vMerge w:val="restart"/>
            <w:vAlign w:val="center"/>
          </w:tcPr>
          <w:p w14:paraId="40188A0C" w14:textId="77777777" w:rsidR="00F27949" w:rsidRPr="00CE1C1D" w:rsidRDefault="00F27949" w:rsidP="00CE1C1D">
            <w:pPr>
              <w:ind w:firstLine="284"/>
              <w:jc w:val="center"/>
              <w:rPr>
                <w:rFonts w:asciiTheme="minorHAnsi" w:hAnsiTheme="minorHAnsi" w:cstheme="minorHAnsi"/>
                <w:b/>
                <w:sz w:val="20"/>
              </w:rPr>
            </w:pPr>
            <w:r w:rsidRPr="00CE1C1D">
              <w:rPr>
                <w:rFonts w:asciiTheme="minorHAnsi" w:hAnsiTheme="minorHAnsi" w:cstheme="minorHAnsi"/>
                <w:b/>
                <w:sz w:val="20"/>
              </w:rPr>
              <w:t>Total Pembobotan</w:t>
            </w:r>
          </w:p>
        </w:tc>
        <w:tc>
          <w:tcPr>
            <w:tcW w:w="0" w:type="auto"/>
            <w:vMerge w:val="restart"/>
            <w:vAlign w:val="center"/>
          </w:tcPr>
          <w:p w14:paraId="0874D6BD" w14:textId="77777777" w:rsidR="00F27949" w:rsidRPr="00CE1C1D" w:rsidRDefault="00F27949" w:rsidP="00CE1C1D">
            <w:pPr>
              <w:ind w:firstLine="284"/>
              <w:jc w:val="center"/>
              <w:rPr>
                <w:rFonts w:asciiTheme="minorHAnsi" w:hAnsiTheme="minorHAnsi" w:cstheme="minorHAnsi"/>
                <w:b/>
                <w:sz w:val="20"/>
              </w:rPr>
            </w:pPr>
            <w:r w:rsidRPr="00CE1C1D">
              <w:rPr>
                <w:rFonts w:asciiTheme="minorHAnsi" w:hAnsiTheme="minorHAnsi" w:cstheme="minorHAnsi"/>
                <w:b/>
                <w:sz w:val="20"/>
              </w:rPr>
              <w:t>Skor Rata-Rata</w:t>
            </w:r>
          </w:p>
        </w:tc>
        <w:tc>
          <w:tcPr>
            <w:tcW w:w="0" w:type="auto"/>
            <w:vMerge w:val="restart"/>
            <w:vAlign w:val="center"/>
          </w:tcPr>
          <w:p w14:paraId="055EC51D" w14:textId="77777777" w:rsidR="00F27949" w:rsidRPr="00CE1C1D" w:rsidRDefault="00F27949" w:rsidP="00CE1C1D">
            <w:pPr>
              <w:ind w:firstLine="284"/>
              <w:jc w:val="center"/>
              <w:rPr>
                <w:rFonts w:asciiTheme="minorHAnsi" w:hAnsiTheme="minorHAnsi" w:cstheme="minorHAnsi"/>
                <w:b/>
                <w:sz w:val="20"/>
              </w:rPr>
            </w:pPr>
            <w:r w:rsidRPr="00CE1C1D">
              <w:rPr>
                <w:rFonts w:asciiTheme="minorHAnsi" w:hAnsiTheme="minorHAnsi" w:cstheme="minorHAnsi"/>
                <w:b/>
                <w:sz w:val="20"/>
              </w:rPr>
              <w:t>Kategori Skor</w:t>
            </w:r>
          </w:p>
        </w:tc>
      </w:tr>
      <w:tr w:rsidR="0011137E" w:rsidRPr="00CE1C1D" w14:paraId="36C343F2" w14:textId="77777777" w:rsidTr="0011137E">
        <w:trPr>
          <w:trHeight w:val="128"/>
        </w:trPr>
        <w:tc>
          <w:tcPr>
            <w:tcW w:w="0" w:type="auto"/>
            <w:vMerge/>
            <w:vAlign w:val="center"/>
          </w:tcPr>
          <w:p w14:paraId="22BAC3EF" w14:textId="77777777" w:rsidR="00F27949" w:rsidRPr="00CE1C1D" w:rsidRDefault="00F27949" w:rsidP="00CE1C1D">
            <w:pPr>
              <w:ind w:firstLine="284"/>
              <w:jc w:val="both"/>
              <w:rPr>
                <w:rFonts w:asciiTheme="minorHAnsi" w:hAnsiTheme="minorHAnsi" w:cstheme="minorHAnsi"/>
                <w:sz w:val="20"/>
              </w:rPr>
            </w:pPr>
          </w:p>
        </w:tc>
        <w:tc>
          <w:tcPr>
            <w:tcW w:w="0" w:type="auto"/>
            <w:vAlign w:val="center"/>
          </w:tcPr>
          <w:p w14:paraId="71FB7AEB"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1</w:t>
            </w:r>
          </w:p>
        </w:tc>
        <w:tc>
          <w:tcPr>
            <w:tcW w:w="0" w:type="auto"/>
            <w:vAlign w:val="center"/>
          </w:tcPr>
          <w:p w14:paraId="57A77411"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2</w:t>
            </w:r>
          </w:p>
        </w:tc>
        <w:tc>
          <w:tcPr>
            <w:tcW w:w="0" w:type="auto"/>
            <w:vAlign w:val="center"/>
          </w:tcPr>
          <w:p w14:paraId="4E1CA331"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3</w:t>
            </w:r>
          </w:p>
        </w:tc>
        <w:tc>
          <w:tcPr>
            <w:tcW w:w="0" w:type="auto"/>
            <w:vMerge/>
            <w:vAlign w:val="center"/>
          </w:tcPr>
          <w:p w14:paraId="3BAD61AC" w14:textId="77777777" w:rsidR="00F27949" w:rsidRPr="00CE1C1D" w:rsidRDefault="00F27949" w:rsidP="00CE1C1D">
            <w:pPr>
              <w:ind w:firstLine="284"/>
              <w:jc w:val="center"/>
              <w:rPr>
                <w:rFonts w:asciiTheme="minorHAnsi" w:hAnsiTheme="minorHAnsi" w:cstheme="minorHAnsi"/>
                <w:sz w:val="20"/>
              </w:rPr>
            </w:pPr>
          </w:p>
        </w:tc>
        <w:tc>
          <w:tcPr>
            <w:tcW w:w="0" w:type="auto"/>
            <w:vMerge/>
            <w:vAlign w:val="center"/>
          </w:tcPr>
          <w:p w14:paraId="0588D948" w14:textId="77777777" w:rsidR="00F27949" w:rsidRPr="00CE1C1D" w:rsidRDefault="00F27949" w:rsidP="00CE1C1D">
            <w:pPr>
              <w:ind w:firstLine="284"/>
              <w:jc w:val="center"/>
              <w:rPr>
                <w:rFonts w:asciiTheme="minorHAnsi" w:hAnsiTheme="minorHAnsi" w:cstheme="minorHAnsi"/>
                <w:sz w:val="20"/>
              </w:rPr>
            </w:pPr>
          </w:p>
        </w:tc>
        <w:tc>
          <w:tcPr>
            <w:tcW w:w="0" w:type="auto"/>
            <w:vMerge/>
            <w:vAlign w:val="center"/>
          </w:tcPr>
          <w:p w14:paraId="6E0451CE" w14:textId="77777777" w:rsidR="00F27949" w:rsidRPr="00CE1C1D" w:rsidRDefault="00F27949" w:rsidP="00CE1C1D">
            <w:pPr>
              <w:ind w:firstLine="284"/>
              <w:jc w:val="center"/>
              <w:rPr>
                <w:rFonts w:asciiTheme="minorHAnsi" w:hAnsiTheme="minorHAnsi" w:cstheme="minorHAnsi"/>
                <w:sz w:val="20"/>
              </w:rPr>
            </w:pPr>
          </w:p>
        </w:tc>
      </w:tr>
      <w:tr w:rsidR="0011137E" w:rsidRPr="00CE1C1D" w14:paraId="67CC1EA7" w14:textId="77777777" w:rsidTr="0011137E">
        <w:trPr>
          <w:trHeight w:val="359"/>
        </w:trPr>
        <w:tc>
          <w:tcPr>
            <w:tcW w:w="0" w:type="auto"/>
            <w:vAlign w:val="center"/>
          </w:tcPr>
          <w:p w14:paraId="7C127B58" w14:textId="77777777" w:rsidR="00F27949" w:rsidRPr="00CE1C1D" w:rsidRDefault="00F27949" w:rsidP="00CE1C1D">
            <w:pPr>
              <w:jc w:val="both"/>
              <w:rPr>
                <w:rFonts w:asciiTheme="minorHAnsi" w:hAnsiTheme="minorHAnsi" w:cstheme="minorHAnsi"/>
                <w:sz w:val="20"/>
              </w:rPr>
            </w:pPr>
            <w:r w:rsidRPr="00CE1C1D">
              <w:rPr>
                <w:rFonts w:asciiTheme="minorHAnsi" w:hAnsiTheme="minorHAnsi" w:cstheme="minorHAnsi"/>
              </w:rPr>
              <w:t>Mampu memenuhi kebutuhan hidup</w:t>
            </w:r>
          </w:p>
        </w:tc>
        <w:tc>
          <w:tcPr>
            <w:tcW w:w="0" w:type="auto"/>
            <w:vAlign w:val="center"/>
          </w:tcPr>
          <w:p w14:paraId="6C12D667"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0</w:t>
            </w:r>
          </w:p>
        </w:tc>
        <w:tc>
          <w:tcPr>
            <w:tcW w:w="0" w:type="auto"/>
            <w:vAlign w:val="center"/>
          </w:tcPr>
          <w:p w14:paraId="29B81BF0"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6</w:t>
            </w:r>
          </w:p>
        </w:tc>
        <w:tc>
          <w:tcPr>
            <w:tcW w:w="0" w:type="auto"/>
            <w:vAlign w:val="center"/>
          </w:tcPr>
          <w:p w14:paraId="17149D08"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19</w:t>
            </w:r>
          </w:p>
        </w:tc>
        <w:tc>
          <w:tcPr>
            <w:tcW w:w="0" w:type="auto"/>
            <w:vAlign w:val="center"/>
          </w:tcPr>
          <w:p w14:paraId="0CD90364"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69</w:t>
            </w:r>
          </w:p>
        </w:tc>
        <w:tc>
          <w:tcPr>
            <w:tcW w:w="0" w:type="auto"/>
            <w:vAlign w:val="center"/>
          </w:tcPr>
          <w:p w14:paraId="7C63D1BD"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2,76</w:t>
            </w:r>
          </w:p>
        </w:tc>
        <w:tc>
          <w:tcPr>
            <w:tcW w:w="0" w:type="auto"/>
            <w:vAlign w:val="center"/>
          </w:tcPr>
          <w:p w14:paraId="1C724BA1"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Tinggi</w:t>
            </w:r>
          </w:p>
        </w:tc>
      </w:tr>
      <w:tr w:rsidR="0011137E" w:rsidRPr="00CE1C1D" w14:paraId="3EDE223A" w14:textId="77777777" w:rsidTr="0011137E">
        <w:trPr>
          <w:trHeight w:val="240"/>
        </w:trPr>
        <w:tc>
          <w:tcPr>
            <w:tcW w:w="0" w:type="auto"/>
            <w:vAlign w:val="center"/>
          </w:tcPr>
          <w:p w14:paraId="1CC0CB3B" w14:textId="77777777" w:rsidR="00F27949" w:rsidRPr="00CE1C1D" w:rsidRDefault="00F27949" w:rsidP="00CE1C1D">
            <w:pPr>
              <w:jc w:val="both"/>
              <w:rPr>
                <w:rFonts w:asciiTheme="minorHAnsi" w:hAnsiTheme="minorHAnsi" w:cstheme="minorHAnsi"/>
                <w:sz w:val="20"/>
              </w:rPr>
            </w:pPr>
            <w:r w:rsidRPr="00CE1C1D">
              <w:rPr>
                <w:rFonts w:asciiTheme="minorHAnsi" w:hAnsiTheme="minorHAnsi" w:cstheme="minorHAnsi"/>
                <w:lang w:val="en-ID"/>
              </w:rPr>
              <w:t xml:space="preserve">Adanya peningkatan pendapatan </w:t>
            </w:r>
          </w:p>
        </w:tc>
        <w:tc>
          <w:tcPr>
            <w:tcW w:w="0" w:type="auto"/>
            <w:vAlign w:val="center"/>
          </w:tcPr>
          <w:p w14:paraId="2B4152C1"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2</w:t>
            </w:r>
          </w:p>
        </w:tc>
        <w:tc>
          <w:tcPr>
            <w:tcW w:w="0" w:type="auto"/>
            <w:vAlign w:val="center"/>
          </w:tcPr>
          <w:p w14:paraId="0410720F"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100</w:t>
            </w:r>
          </w:p>
        </w:tc>
        <w:tc>
          <w:tcPr>
            <w:tcW w:w="0" w:type="auto"/>
            <w:vAlign w:val="center"/>
          </w:tcPr>
          <w:p w14:paraId="05F468EB"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48</w:t>
            </w:r>
          </w:p>
        </w:tc>
        <w:tc>
          <w:tcPr>
            <w:tcW w:w="0" w:type="auto"/>
            <w:vAlign w:val="center"/>
          </w:tcPr>
          <w:p w14:paraId="0C69AD15"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150</w:t>
            </w:r>
          </w:p>
        </w:tc>
        <w:tc>
          <w:tcPr>
            <w:tcW w:w="0" w:type="auto"/>
            <w:vAlign w:val="center"/>
          </w:tcPr>
          <w:p w14:paraId="4D21AA76"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2</w:t>
            </w:r>
          </w:p>
        </w:tc>
        <w:tc>
          <w:tcPr>
            <w:tcW w:w="0" w:type="auto"/>
            <w:vAlign w:val="center"/>
          </w:tcPr>
          <w:p w14:paraId="1F9554AD"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Sedang</w:t>
            </w:r>
          </w:p>
        </w:tc>
      </w:tr>
      <w:tr w:rsidR="0011137E" w:rsidRPr="00CE1C1D" w14:paraId="328384EF" w14:textId="77777777" w:rsidTr="0011137E">
        <w:trPr>
          <w:trHeight w:val="240"/>
        </w:trPr>
        <w:tc>
          <w:tcPr>
            <w:tcW w:w="0" w:type="auto"/>
            <w:vAlign w:val="center"/>
          </w:tcPr>
          <w:p w14:paraId="6AD3D971" w14:textId="77777777" w:rsidR="00F27949" w:rsidRPr="00CE1C1D" w:rsidRDefault="00F27949" w:rsidP="00CE1C1D">
            <w:pPr>
              <w:jc w:val="both"/>
              <w:rPr>
                <w:rFonts w:asciiTheme="minorHAnsi" w:hAnsiTheme="minorHAnsi" w:cstheme="minorHAnsi"/>
                <w:sz w:val="20"/>
              </w:rPr>
            </w:pPr>
            <w:r w:rsidRPr="00CE1C1D">
              <w:rPr>
                <w:rFonts w:asciiTheme="minorHAnsi" w:hAnsiTheme="minorHAnsi" w:cstheme="minorHAnsi"/>
                <w:lang w:val="en-ID"/>
              </w:rPr>
              <w:t>Adanya penyerapan tenaga kerja</w:t>
            </w:r>
          </w:p>
        </w:tc>
        <w:tc>
          <w:tcPr>
            <w:tcW w:w="0" w:type="auto"/>
            <w:vAlign w:val="center"/>
          </w:tcPr>
          <w:p w14:paraId="5C49C41A"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20</w:t>
            </w:r>
          </w:p>
        </w:tc>
        <w:tc>
          <w:tcPr>
            <w:tcW w:w="0" w:type="auto"/>
            <w:vAlign w:val="center"/>
          </w:tcPr>
          <w:p w14:paraId="14F5039F"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5</w:t>
            </w:r>
          </w:p>
        </w:tc>
        <w:tc>
          <w:tcPr>
            <w:tcW w:w="0" w:type="auto"/>
            <w:vAlign w:val="center"/>
          </w:tcPr>
          <w:p w14:paraId="1698AD00"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0</w:t>
            </w:r>
          </w:p>
        </w:tc>
        <w:tc>
          <w:tcPr>
            <w:tcW w:w="0" w:type="auto"/>
            <w:vAlign w:val="center"/>
          </w:tcPr>
          <w:p w14:paraId="7A31A25A"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55</w:t>
            </w:r>
          </w:p>
        </w:tc>
        <w:tc>
          <w:tcPr>
            <w:tcW w:w="0" w:type="auto"/>
            <w:vAlign w:val="center"/>
          </w:tcPr>
          <w:p w14:paraId="5D2E503A"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1,2</w:t>
            </w:r>
          </w:p>
        </w:tc>
        <w:tc>
          <w:tcPr>
            <w:tcW w:w="0" w:type="auto"/>
            <w:vAlign w:val="center"/>
          </w:tcPr>
          <w:p w14:paraId="54C8B2E3"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Sedang</w:t>
            </w:r>
          </w:p>
        </w:tc>
      </w:tr>
      <w:tr w:rsidR="00F27949" w:rsidRPr="00CE1C1D" w14:paraId="20081CDA" w14:textId="77777777" w:rsidTr="0011137E">
        <w:trPr>
          <w:trHeight w:val="117"/>
        </w:trPr>
        <w:tc>
          <w:tcPr>
            <w:tcW w:w="0" w:type="auto"/>
            <w:gridSpan w:val="5"/>
            <w:vAlign w:val="center"/>
          </w:tcPr>
          <w:p w14:paraId="7A8F8FD3"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Skor Variabel Meningkatkan Ekonomi</w:t>
            </w:r>
          </w:p>
        </w:tc>
        <w:tc>
          <w:tcPr>
            <w:tcW w:w="0" w:type="auto"/>
            <w:vAlign w:val="center"/>
          </w:tcPr>
          <w:p w14:paraId="708D8B09"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1,98</w:t>
            </w:r>
          </w:p>
        </w:tc>
        <w:tc>
          <w:tcPr>
            <w:tcW w:w="0" w:type="auto"/>
            <w:vAlign w:val="center"/>
          </w:tcPr>
          <w:p w14:paraId="011BBC01" w14:textId="77777777" w:rsidR="00F27949" w:rsidRPr="00CE1C1D" w:rsidRDefault="00F27949" w:rsidP="00CE1C1D">
            <w:pPr>
              <w:ind w:firstLine="284"/>
              <w:jc w:val="center"/>
              <w:rPr>
                <w:rFonts w:asciiTheme="minorHAnsi" w:hAnsiTheme="minorHAnsi" w:cstheme="minorHAnsi"/>
                <w:sz w:val="20"/>
              </w:rPr>
            </w:pPr>
            <w:r w:rsidRPr="00CE1C1D">
              <w:rPr>
                <w:rFonts w:asciiTheme="minorHAnsi" w:hAnsiTheme="minorHAnsi" w:cstheme="minorHAnsi"/>
                <w:sz w:val="20"/>
              </w:rPr>
              <w:t>Sedang</w:t>
            </w:r>
          </w:p>
        </w:tc>
      </w:tr>
    </w:tbl>
    <w:p w14:paraId="2941FDB6" w14:textId="2348D22F" w:rsidR="00F27949" w:rsidRPr="00CE1C1D" w:rsidRDefault="0011137E" w:rsidP="00CE1C1D">
      <w:pPr>
        <w:spacing w:line="240" w:lineRule="auto"/>
        <w:ind w:firstLine="284"/>
        <w:jc w:val="both"/>
        <w:rPr>
          <w:rFonts w:asciiTheme="minorHAnsi" w:hAnsiTheme="minorHAnsi" w:cstheme="minorHAnsi"/>
          <w:noProof/>
          <w:sz w:val="18"/>
          <w:szCs w:val="20"/>
        </w:rPr>
      </w:pPr>
      <w:r w:rsidRPr="00CE1C1D">
        <w:rPr>
          <w:rFonts w:asciiTheme="minorHAnsi" w:hAnsiTheme="minorHAnsi" w:cstheme="minorHAnsi"/>
          <w:i/>
          <w:sz w:val="18"/>
          <w:szCs w:val="20"/>
        </w:rPr>
        <w:t>S</w:t>
      </w:r>
      <w:r w:rsidR="00F27949" w:rsidRPr="00CE1C1D">
        <w:rPr>
          <w:rFonts w:asciiTheme="minorHAnsi" w:hAnsiTheme="minorHAnsi" w:cstheme="minorHAnsi"/>
          <w:i/>
          <w:sz w:val="18"/>
          <w:szCs w:val="20"/>
        </w:rPr>
        <w:t>umber: Hasil Analisis Penulis, 2022.</w:t>
      </w:r>
    </w:p>
    <w:p w14:paraId="08D44CEB" w14:textId="6DE5EECE" w:rsidR="00F27949" w:rsidRPr="00CE1C1D" w:rsidRDefault="0011137E" w:rsidP="00CE1C1D">
      <w:pPr>
        <w:spacing w:line="240" w:lineRule="auto"/>
        <w:ind w:firstLine="284"/>
        <w:jc w:val="both"/>
        <w:rPr>
          <w:rFonts w:asciiTheme="minorHAnsi" w:hAnsiTheme="minorHAnsi" w:cstheme="minorHAnsi"/>
          <w:noProof/>
        </w:rPr>
      </w:pPr>
      <w:r w:rsidRPr="00CE1C1D">
        <w:rPr>
          <w:rFonts w:asciiTheme="minorHAnsi" w:hAnsiTheme="minorHAnsi" w:cstheme="minorHAnsi"/>
          <w:noProof/>
        </w:rPr>
        <w:t>Pada variabel pening</w:t>
      </w:r>
      <w:r w:rsidR="00F27949" w:rsidRPr="00CE1C1D">
        <w:rPr>
          <w:rFonts w:asciiTheme="minorHAnsi" w:hAnsiTheme="minorHAnsi" w:cstheme="minorHAnsi"/>
          <w:noProof/>
        </w:rPr>
        <w:t>k</w:t>
      </w:r>
      <w:r w:rsidRPr="00CE1C1D">
        <w:rPr>
          <w:rFonts w:asciiTheme="minorHAnsi" w:hAnsiTheme="minorHAnsi" w:cstheme="minorHAnsi"/>
          <w:noProof/>
          <w:lang w:val="en-ID"/>
        </w:rPr>
        <w:t>a</w:t>
      </w:r>
      <w:r w:rsidR="00F27949" w:rsidRPr="00CE1C1D">
        <w:rPr>
          <w:rFonts w:asciiTheme="minorHAnsi" w:hAnsiTheme="minorHAnsi" w:cstheme="minorHAnsi"/>
          <w:noProof/>
        </w:rPr>
        <w:t>tan ekonomi mendapatkan skor</w:t>
      </w:r>
      <w:r w:rsidRPr="00CE1C1D">
        <w:rPr>
          <w:rFonts w:asciiTheme="minorHAnsi" w:hAnsiTheme="minorHAnsi" w:cstheme="minorHAnsi"/>
          <w:noProof/>
        </w:rPr>
        <w:t xml:space="preserve"> rata-rata sedang, yaitu 1,98. </w:t>
      </w:r>
      <w:r w:rsidR="00F27949" w:rsidRPr="00CE1C1D">
        <w:rPr>
          <w:rFonts w:asciiTheme="minorHAnsi" w:hAnsiTheme="minorHAnsi" w:cstheme="minorHAnsi"/>
          <w:noProof/>
        </w:rPr>
        <w:t xml:space="preserve">Hasil dan manfaat dari program Kampung Tematik berpengaruh terhadap pemenuhan kebutuhan sehari-hari masyarakat, karena sangat membantu terutama dalam pemenuhan sarana transportasi, komunikasi, dan rekreasi (92%). </w:t>
      </w:r>
      <w:r w:rsidR="00AD1D96" w:rsidRPr="00CE1C1D">
        <w:rPr>
          <w:rFonts w:asciiTheme="minorHAnsi" w:hAnsiTheme="minorHAnsi" w:cstheme="minorHAnsi"/>
          <w:noProof/>
          <w:lang w:val="en-ID"/>
        </w:rPr>
        <w:t xml:space="preserve">Penelitian yang dilakukan oleh </w:t>
      </w:r>
      <w:r w:rsidR="00AD1D96" w:rsidRPr="00CE1C1D">
        <w:rPr>
          <w:rFonts w:asciiTheme="minorHAnsi" w:hAnsiTheme="minorHAnsi" w:cstheme="minorHAnsi"/>
          <w:noProof/>
          <w:lang w:val="en-ID"/>
        </w:rPr>
        <w:fldChar w:fldCharType="begin" w:fldLock="1"/>
      </w:r>
      <w:r w:rsidR="00AD1D96" w:rsidRPr="00CE1C1D">
        <w:rPr>
          <w:rFonts w:asciiTheme="minorHAnsi" w:hAnsiTheme="minorHAnsi" w:cstheme="minorHAnsi"/>
          <w:noProof/>
          <w:lang w:val="en-ID"/>
        </w:rPr>
        <w:instrText>ADDIN CSL_CITATION {"citationItems":[{"id":"ITEM-1","itemData":{"author":[{"dropping-particle":"","family":"Triatmoko","given":"Wanda","non-dropping-particle":"","parse-names":false,"suffix":""},{"dropping-particle":"","family":"Esariti","given":"Landung","non-dropping-particle":"","parse-names":false,"suffix":""}],"id":"ITEM-1","issued":{"date-parts":[["2018"]]},"publisher":"UNIVERSITAS DIPONEGORO","title":"Pengentasan Kemiskinan Berbasis Gender Pada Program Kampung Tematik (Studi Kasus: Kampung Jajanan Tradisional, Pudakpayung)","type":"thesis"},"uris":["http://www.mendeley.com/documents/?uuid=1fc28bf4-2beb-48d4-9ede-78991544e023"]}],"mendeley":{"formattedCitation":"(Triatmoko &amp; Esariti, 2018)","plainTextFormattedCitation":"(Triatmoko &amp; Esariti, 2018)","previouslyFormattedCitation":"(Triatmoko &amp; Esariti, 2018)"},"properties":{"noteIndex":0},"schema":"https://github.com/citation-style-language/schema/raw/master/csl-citation.json"}</w:instrText>
      </w:r>
      <w:r w:rsidR="00AD1D96" w:rsidRPr="00CE1C1D">
        <w:rPr>
          <w:rFonts w:asciiTheme="minorHAnsi" w:hAnsiTheme="minorHAnsi" w:cstheme="minorHAnsi"/>
          <w:noProof/>
          <w:lang w:val="en-ID"/>
        </w:rPr>
        <w:fldChar w:fldCharType="separate"/>
      </w:r>
      <w:r w:rsidR="00AD1D96" w:rsidRPr="00CE1C1D">
        <w:rPr>
          <w:rFonts w:asciiTheme="minorHAnsi" w:hAnsiTheme="minorHAnsi" w:cstheme="minorHAnsi"/>
          <w:noProof/>
          <w:lang w:val="en-ID"/>
        </w:rPr>
        <w:t>(Triatmoko &amp; Esariti, 2018)</w:t>
      </w:r>
      <w:r w:rsidR="00AD1D96" w:rsidRPr="00CE1C1D">
        <w:rPr>
          <w:rFonts w:asciiTheme="minorHAnsi" w:hAnsiTheme="minorHAnsi" w:cstheme="minorHAnsi"/>
          <w:noProof/>
          <w:lang w:val="en-ID"/>
        </w:rPr>
        <w:fldChar w:fldCharType="end"/>
      </w:r>
      <w:r w:rsidR="00AD1D96" w:rsidRPr="00CE1C1D">
        <w:rPr>
          <w:rFonts w:asciiTheme="minorHAnsi" w:hAnsiTheme="minorHAnsi" w:cstheme="minorHAnsi"/>
          <w:noProof/>
          <w:lang w:val="en-ID"/>
        </w:rPr>
        <w:t xml:space="preserve"> menunjukkan bahwa p</w:t>
      </w:r>
      <w:r w:rsidR="00E71768" w:rsidRPr="00CE1C1D">
        <w:rPr>
          <w:rFonts w:asciiTheme="minorHAnsi" w:hAnsiTheme="minorHAnsi" w:cstheme="minorHAnsi"/>
          <w:noProof/>
        </w:rPr>
        <w:t xml:space="preserve">rogram Kampung Tematik ini berhasil </w:t>
      </w:r>
      <w:r w:rsidR="00E71768" w:rsidRPr="00CE1C1D">
        <w:rPr>
          <w:rFonts w:asciiTheme="minorHAnsi" w:hAnsiTheme="minorHAnsi" w:cstheme="minorHAnsi"/>
          <w:noProof/>
          <w:lang w:val="en-ID"/>
        </w:rPr>
        <w:t>dikarenakan</w:t>
      </w:r>
      <w:r w:rsidR="00E71768" w:rsidRPr="00CE1C1D">
        <w:rPr>
          <w:rFonts w:asciiTheme="minorHAnsi" w:hAnsiTheme="minorHAnsi" w:cstheme="minorHAnsi"/>
          <w:noProof/>
        </w:rPr>
        <w:t xml:space="preserve"> </w:t>
      </w:r>
      <w:r w:rsidR="00AD1D96" w:rsidRPr="00CE1C1D">
        <w:rPr>
          <w:rFonts w:asciiTheme="minorHAnsi" w:hAnsiTheme="minorHAnsi" w:cstheme="minorHAnsi"/>
          <w:noProof/>
          <w:lang w:val="en-ID"/>
        </w:rPr>
        <w:t>terjadi peningkatan</w:t>
      </w:r>
      <w:r w:rsidR="00E71768" w:rsidRPr="00CE1C1D">
        <w:rPr>
          <w:rFonts w:asciiTheme="minorHAnsi" w:hAnsiTheme="minorHAnsi" w:cstheme="minorHAnsi"/>
          <w:noProof/>
        </w:rPr>
        <w:t xml:space="preserve"> pendapatan masyarakat dan penyerapan tenaga kerja, serta berhasil memperbaiki kualitas</w:t>
      </w:r>
      <w:r w:rsidR="00AD1D96" w:rsidRPr="00CE1C1D">
        <w:rPr>
          <w:rFonts w:asciiTheme="minorHAnsi" w:hAnsiTheme="minorHAnsi" w:cstheme="minorHAnsi"/>
          <w:noProof/>
        </w:rPr>
        <w:t xml:space="preserve"> lingkungan permukiman yang ada. </w:t>
      </w:r>
      <w:r w:rsidR="00F27949" w:rsidRPr="00CE1C1D">
        <w:rPr>
          <w:rFonts w:asciiTheme="minorHAnsi" w:hAnsiTheme="minorHAnsi" w:cstheme="minorHAnsi"/>
          <w:noProof/>
        </w:rPr>
        <w:t>Selain itu, berpengaruh juga dalam membantu perekonomian masyarakat yang ditunjukkan dengan persentasenya sebesar 96%. Sebagian besar pendapatan atau omset penjualan yang anggota kampung jamu bertambah Rp 100.000 – Rp 200.000 (60%), sedangkan yang mengalami peningkatan sebesar lebih dari Rp 200.000 hanya sebesar 36%. Namun berbeda dengan dua indikator sebelumnya, keberadaan Kampung Tematik Jamu ini tidak berpengaruh terhadap penambahan jumlah tenaga kerja yang ditunjukkan dengan persentase sebesar 80%. Sedangkan 20% masyarakat menganggap bahwa  Kampung Tematik hanya membantu sedikit namun tidak dapat menciptakan lapangan pekerjaan bagi masyarakat.</w:t>
      </w:r>
    </w:p>
    <w:p w14:paraId="187E64A4" w14:textId="5C6AAEE4" w:rsidR="00F27949" w:rsidRPr="00CE1C1D" w:rsidRDefault="00F27949" w:rsidP="00CE1C1D">
      <w:pPr>
        <w:pStyle w:val="ListParagraph"/>
        <w:numPr>
          <w:ilvl w:val="0"/>
          <w:numId w:val="13"/>
        </w:numPr>
        <w:spacing w:after="0" w:line="240" w:lineRule="auto"/>
        <w:ind w:left="284" w:hanging="284"/>
        <w:jc w:val="both"/>
        <w:rPr>
          <w:rFonts w:asciiTheme="minorHAnsi" w:hAnsiTheme="minorHAnsi" w:cstheme="minorHAnsi"/>
        </w:rPr>
      </w:pPr>
      <w:r w:rsidRPr="00CE1C1D">
        <w:rPr>
          <w:rFonts w:asciiTheme="minorHAnsi" w:hAnsiTheme="minorHAnsi" w:cstheme="minorHAnsi"/>
        </w:rPr>
        <w:t>Kesesuaian Tema Program Dengan Potensi Masyarakat</w:t>
      </w:r>
    </w:p>
    <w:p w14:paraId="58DC3C82" w14:textId="7DE04BE8" w:rsidR="00F27949" w:rsidRPr="00CE1C1D" w:rsidRDefault="00AD1D96" w:rsidP="00CE1C1D">
      <w:pPr>
        <w:spacing w:line="240" w:lineRule="auto"/>
        <w:ind w:firstLine="284"/>
        <w:jc w:val="both"/>
        <w:rPr>
          <w:rFonts w:asciiTheme="minorHAnsi" w:hAnsiTheme="minorHAnsi" w:cstheme="minorHAnsi"/>
          <w:lang w:val="en-ID"/>
        </w:rPr>
      </w:pPr>
      <w:r w:rsidRPr="00CE1C1D">
        <w:rPr>
          <w:rFonts w:asciiTheme="minorHAnsi" w:hAnsiTheme="minorHAnsi" w:cstheme="minorHAnsi"/>
          <w:lang w:val="en-ID"/>
        </w:rPr>
        <w:t xml:space="preserve">Kampung tematik dapat dikatakan berhasil apabila kelompok masyarakat terlibat dalam pelaksanaan tema, serta tema yang digunakan sudah sesuai dengan potensi kampung tersebut </w:t>
      </w:r>
      <w:r w:rsidRPr="00CE1C1D">
        <w:rPr>
          <w:rFonts w:asciiTheme="minorHAnsi" w:hAnsiTheme="minorHAnsi" w:cstheme="minorHAnsi"/>
          <w:lang w:val="en-ID"/>
        </w:rPr>
        <w:fldChar w:fldCharType="begin" w:fldLock="1"/>
      </w:r>
      <w:r w:rsidRPr="00CE1C1D">
        <w:rPr>
          <w:rFonts w:asciiTheme="minorHAnsi" w:hAnsiTheme="minorHAnsi" w:cstheme="minorHAnsi"/>
          <w:lang w:val="en-ID"/>
        </w:rPr>
        <w:instrText>ADDIN CSL_CITATION {"citationItems":[{"id":"ITEM-1","itemData":{"author":[{"dropping-particle":"","family":"Kloczko-Gajewska","given":"Anna","non-dropping-particle":"","parse-names":false,"suffix":""}],"id":"ITEM-1","issue":"3","issued":{"date-parts":[["2014"]]},"page":"49-59","title":"CAN WE TREAT THEMATIC VILLAGES AS SOCIAL INNOVATIONS?","type":"article-journal","volume":"2"},"uris":["http://www.mendeley.com/documents/?uuid=3b4dc336-1887-45d8-9cb6-c411dba1a4e7"]}],"mendeley":{"formattedCitation":"(Kloczko-Gajewska, 2014)","plainTextFormattedCitation":"(Kloczko-Gajewska, 2014)","previouslyFormattedCitation":"(Kloczko-Gajewska, 2014)"},"properties":{"noteIndex":0},"schema":"https://github.com/citation-style-language/schema/raw/master/csl-citation.json"}</w:instrText>
      </w:r>
      <w:r w:rsidRPr="00CE1C1D">
        <w:rPr>
          <w:rFonts w:asciiTheme="minorHAnsi" w:hAnsiTheme="minorHAnsi" w:cstheme="minorHAnsi"/>
          <w:lang w:val="en-ID"/>
        </w:rPr>
        <w:fldChar w:fldCharType="separate"/>
      </w:r>
      <w:r w:rsidRPr="00CE1C1D">
        <w:rPr>
          <w:rFonts w:asciiTheme="minorHAnsi" w:hAnsiTheme="minorHAnsi" w:cstheme="minorHAnsi"/>
          <w:noProof/>
          <w:lang w:val="en-ID"/>
        </w:rPr>
        <w:t>(Kloczko-Gajewska, 2014)</w:t>
      </w:r>
      <w:r w:rsidRPr="00CE1C1D">
        <w:rPr>
          <w:rFonts w:asciiTheme="minorHAnsi" w:hAnsiTheme="minorHAnsi" w:cstheme="minorHAnsi"/>
          <w:lang w:val="en-ID"/>
        </w:rPr>
        <w:fldChar w:fldCharType="end"/>
      </w:r>
      <w:r w:rsidRPr="00CE1C1D">
        <w:rPr>
          <w:rFonts w:asciiTheme="minorHAnsi" w:hAnsiTheme="minorHAnsi" w:cstheme="minorHAnsi"/>
          <w:lang w:val="en-ID"/>
        </w:rPr>
        <w:t>.</w:t>
      </w:r>
      <w:r w:rsidR="00041204" w:rsidRPr="00CE1C1D">
        <w:rPr>
          <w:rFonts w:asciiTheme="minorHAnsi" w:hAnsiTheme="minorHAnsi" w:cstheme="minorHAnsi"/>
          <w:lang w:val="en-ID"/>
        </w:rPr>
        <w:t xml:space="preserve"> </w:t>
      </w:r>
      <w:r w:rsidRPr="00CE1C1D">
        <w:rPr>
          <w:rFonts w:asciiTheme="minorHAnsi" w:hAnsiTheme="minorHAnsi" w:cstheme="minorHAnsi"/>
          <w:lang w:val="en-ID"/>
        </w:rPr>
        <w:t>Sedangkan, ketidak berhasilan kampung tematik</w:t>
      </w:r>
      <w:r w:rsidR="00041204" w:rsidRPr="00CE1C1D">
        <w:rPr>
          <w:rFonts w:asciiTheme="minorHAnsi" w:hAnsiTheme="minorHAnsi" w:cstheme="minorHAnsi"/>
          <w:lang w:val="en-ID"/>
        </w:rPr>
        <w:t xml:space="preserve"> </w:t>
      </w:r>
      <w:r w:rsidRPr="00CE1C1D">
        <w:rPr>
          <w:rFonts w:asciiTheme="minorHAnsi" w:hAnsiTheme="minorHAnsi" w:cstheme="minorHAnsi"/>
          <w:lang w:val="en-ID"/>
        </w:rPr>
        <w:t xml:space="preserve">dikarenakan </w:t>
      </w:r>
      <w:r w:rsidRPr="00CE1C1D">
        <w:rPr>
          <w:rFonts w:asciiTheme="minorHAnsi" w:hAnsiTheme="minorHAnsi" w:cstheme="minorHAnsi"/>
        </w:rPr>
        <w:t>ketidakikutsertaan masyarakat dalam</w:t>
      </w:r>
      <w:r w:rsidRPr="00CE1C1D">
        <w:rPr>
          <w:rFonts w:asciiTheme="minorHAnsi" w:hAnsiTheme="minorHAnsi" w:cstheme="minorHAnsi"/>
          <w:lang w:val="en-ID"/>
        </w:rPr>
        <w:t xml:space="preserve"> pelaksanaan tema yang telah diusulkan, sehingga tema tersebut tidak dapat berjalan semestinya dan bahkan ditinggalkan </w:t>
      </w:r>
      <w:r w:rsidRPr="00CE1C1D">
        <w:rPr>
          <w:rFonts w:asciiTheme="minorHAnsi" w:hAnsiTheme="minorHAnsi" w:cstheme="minorHAnsi"/>
          <w:lang w:val="en-ID"/>
        </w:rPr>
        <w:fldChar w:fldCharType="begin" w:fldLock="1"/>
      </w:r>
      <w:r w:rsidRPr="00CE1C1D">
        <w:rPr>
          <w:rFonts w:asciiTheme="minorHAnsi" w:hAnsiTheme="minorHAnsi" w:cstheme="minorHAnsi"/>
          <w:lang w:val="en-ID"/>
        </w:rPr>
        <w:instrText>ADDIN CSL_CITATION {"citationItems":[{"id":"ITEM-1","itemData":{"author":[{"dropping-particle":"","family":"Kloczko-Gajewska","given":"Anna","non-dropping-particle":"","parse-names":false,"suffix":""}],"id":"ITEM-1","issue":"3","issued":{"date-parts":[["2014"]]},"page":"49-59","title":"CAN WE TREAT THEMATIC VILLAGES AS SOCIAL INNOVATIONS?","type":"article-journal","volume":"2"},"uris":["http://www.mendeley.com/documents/?uuid=3b4dc336-1887-45d8-9cb6-c411dba1a4e7"]}],"mendeley":{"formattedCitation":"(Kloczko-Gajewska, 2014)","plainTextFormattedCitation":"(Kloczko-Gajewska, 2014)"},"properties":{"noteIndex":0},"schema":"https://github.com/citation-style-language/schema/raw/master/csl-citation.json"}</w:instrText>
      </w:r>
      <w:r w:rsidRPr="00CE1C1D">
        <w:rPr>
          <w:rFonts w:asciiTheme="minorHAnsi" w:hAnsiTheme="minorHAnsi" w:cstheme="minorHAnsi"/>
          <w:lang w:val="en-ID"/>
        </w:rPr>
        <w:fldChar w:fldCharType="separate"/>
      </w:r>
      <w:r w:rsidRPr="00CE1C1D">
        <w:rPr>
          <w:rFonts w:asciiTheme="minorHAnsi" w:hAnsiTheme="minorHAnsi" w:cstheme="minorHAnsi"/>
          <w:noProof/>
          <w:lang w:val="en-ID"/>
        </w:rPr>
        <w:t>(Kloczko-Gajewska, 2014)</w:t>
      </w:r>
      <w:r w:rsidRPr="00CE1C1D">
        <w:rPr>
          <w:rFonts w:asciiTheme="minorHAnsi" w:hAnsiTheme="minorHAnsi" w:cstheme="minorHAnsi"/>
          <w:lang w:val="en-ID"/>
        </w:rPr>
        <w:fldChar w:fldCharType="end"/>
      </w:r>
      <w:r w:rsidRPr="00CE1C1D">
        <w:rPr>
          <w:rFonts w:asciiTheme="minorHAnsi" w:hAnsiTheme="minorHAnsi" w:cstheme="minorHAnsi"/>
          <w:lang w:val="en-ID"/>
        </w:rPr>
        <w:t>.</w:t>
      </w:r>
      <w:r w:rsidR="00F27949" w:rsidRPr="00CE1C1D">
        <w:rPr>
          <w:rFonts w:asciiTheme="minorHAnsi" w:hAnsiTheme="minorHAnsi" w:cstheme="minorHAnsi"/>
        </w:rPr>
        <w:t xml:space="preserve"> Oleh karena itu variabel kesesuaian tema program dengan potensi masyarakat, menggunakan indikator pengetahuan terkait materi yang disampaikan dalam sosialisasi, mengalami peningkatan dalam keterampilan, dan </w:t>
      </w:r>
      <w:r w:rsidR="00F27949" w:rsidRPr="00CE1C1D">
        <w:rPr>
          <w:rFonts w:asciiTheme="minorHAnsi" w:hAnsiTheme="minorHAnsi" w:cstheme="minorHAnsi"/>
          <w:lang w:val="en-ID"/>
        </w:rPr>
        <w:t>pengetahuan terhadap cara berjualan yang baik.</w:t>
      </w:r>
    </w:p>
    <w:p w14:paraId="08E8A4C4" w14:textId="191A3233" w:rsidR="00F27949" w:rsidRPr="00CE1C1D" w:rsidRDefault="00F27949" w:rsidP="00CE1C1D">
      <w:pPr>
        <w:pStyle w:val="Caption"/>
        <w:jc w:val="center"/>
        <w:rPr>
          <w:rFonts w:asciiTheme="minorHAnsi" w:hAnsiTheme="minorHAnsi" w:cstheme="minorHAnsi"/>
          <w:b/>
          <w:i w:val="0"/>
          <w:iCs w:val="0"/>
          <w:color w:val="auto"/>
          <w:sz w:val="20"/>
          <w:szCs w:val="22"/>
          <w:lang w:val="id-ID"/>
        </w:rPr>
      </w:pPr>
      <w:bookmarkStart w:id="6" w:name="_Toc107824311"/>
      <w:r w:rsidRPr="00CE1C1D">
        <w:rPr>
          <w:rFonts w:asciiTheme="minorHAnsi" w:hAnsiTheme="minorHAnsi" w:cstheme="minorHAnsi"/>
          <w:b/>
          <w:i w:val="0"/>
          <w:iCs w:val="0"/>
          <w:color w:val="auto"/>
          <w:sz w:val="20"/>
          <w:szCs w:val="22"/>
          <w:lang w:val="id-ID"/>
        </w:rPr>
        <w:t>Ta</w:t>
      </w:r>
      <w:r w:rsidR="00041204" w:rsidRPr="00CE1C1D">
        <w:rPr>
          <w:rFonts w:asciiTheme="minorHAnsi" w:hAnsiTheme="minorHAnsi" w:cstheme="minorHAnsi"/>
          <w:b/>
          <w:i w:val="0"/>
          <w:iCs w:val="0"/>
          <w:color w:val="auto"/>
          <w:sz w:val="20"/>
          <w:szCs w:val="22"/>
          <w:lang w:val="id-ID"/>
        </w:rPr>
        <w:t xml:space="preserve">bel </w:t>
      </w:r>
      <w:r w:rsidR="00034FD2" w:rsidRPr="00CE1C1D">
        <w:rPr>
          <w:rFonts w:asciiTheme="minorHAnsi" w:hAnsiTheme="minorHAnsi" w:cstheme="minorHAnsi"/>
          <w:b/>
          <w:i w:val="0"/>
          <w:iCs w:val="0"/>
          <w:color w:val="auto"/>
          <w:sz w:val="20"/>
          <w:szCs w:val="22"/>
          <w:lang w:val="en-ID"/>
        </w:rPr>
        <w:t xml:space="preserve">4. </w:t>
      </w:r>
      <w:r w:rsidRPr="00CE1C1D">
        <w:rPr>
          <w:rFonts w:asciiTheme="minorHAnsi" w:hAnsiTheme="minorHAnsi" w:cstheme="minorHAnsi"/>
          <w:i w:val="0"/>
          <w:iCs w:val="0"/>
          <w:color w:val="auto"/>
          <w:sz w:val="20"/>
          <w:szCs w:val="22"/>
          <w:lang w:val="id-ID"/>
        </w:rPr>
        <w:t>Hasil Analisis Variabel Kesesuaian Tema Program Dengan Potensi Masyarakat</w:t>
      </w:r>
      <w:bookmarkEnd w:id="6"/>
    </w:p>
    <w:tbl>
      <w:tblPr>
        <w:tblStyle w:val="TableGrid"/>
        <w:tblW w:w="9095" w:type="dxa"/>
        <w:tblLook w:val="04A0" w:firstRow="1" w:lastRow="0" w:firstColumn="1" w:lastColumn="0" w:noHBand="0" w:noVBand="1"/>
      </w:tblPr>
      <w:tblGrid>
        <w:gridCol w:w="2996"/>
        <w:gridCol w:w="606"/>
        <w:gridCol w:w="707"/>
        <w:gridCol w:w="707"/>
        <w:gridCol w:w="1557"/>
        <w:gridCol w:w="1175"/>
        <w:gridCol w:w="1347"/>
      </w:tblGrid>
      <w:tr w:rsidR="00F27949" w:rsidRPr="00CE1C1D" w14:paraId="7E8BABBF" w14:textId="77777777" w:rsidTr="0011137E">
        <w:trPr>
          <w:trHeight w:val="172"/>
        </w:trPr>
        <w:tc>
          <w:tcPr>
            <w:tcW w:w="0" w:type="auto"/>
            <w:vMerge w:val="restart"/>
            <w:vAlign w:val="center"/>
          </w:tcPr>
          <w:p w14:paraId="5CF0593C"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Indikator</w:t>
            </w:r>
          </w:p>
        </w:tc>
        <w:tc>
          <w:tcPr>
            <w:tcW w:w="0" w:type="auto"/>
            <w:gridSpan w:val="3"/>
            <w:vAlign w:val="center"/>
          </w:tcPr>
          <w:p w14:paraId="0B9C4C1C"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Frekuensi Per Skor</w:t>
            </w:r>
          </w:p>
        </w:tc>
        <w:tc>
          <w:tcPr>
            <w:tcW w:w="0" w:type="auto"/>
            <w:vMerge w:val="restart"/>
            <w:vAlign w:val="center"/>
          </w:tcPr>
          <w:p w14:paraId="06208493"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Total Pembobotan</w:t>
            </w:r>
          </w:p>
        </w:tc>
        <w:tc>
          <w:tcPr>
            <w:tcW w:w="0" w:type="auto"/>
            <w:vMerge w:val="restart"/>
            <w:vAlign w:val="center"/>
          </w:tcPr>
          <w:p w14:paraId="288AA9EF"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Skor Rata-Rata</w:t>
            </w:r>
          </w:p>
        </w:tc>
        <w:tc>
          <w:tcPr>
            <w:tcW w:w="0" w:type="auto"/>
            <w:vMerge w:val="restart"/>
            <w:vAlign w:val="center"/>
          </w:tcPr>
          <w:p w14:paraId="6AA607F1"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Kategori Skor</w:t>
            </w:r>
          </w:p>
        </w:tc>
      </w:tr>
      <w:tr w:rsidR="00F27949" w:rsidRPr="00CE1C1D" w14:paraId="29092607" w14:textId="77777777" w:rsidTr="0011137E">
        <w:trPr>
          <w:trHeight w:val="188"/>
        </w:trPr>
        <w:tc>
          <w:tcPr>
            <w:tcW w:w="0" w:type="auto"/>
            <w:vMerge/>
            <w:vAlign w:val="center"/>
          </w:tcPr>
          <w:p w14:paraId="4F48C09D" w14:textId="77777777" w:rsidR="00F27949" w:rsidRPr="00CE1C1D" w:rsidRDefault="00F27949" w:rsidP="00CE1C1D">
            <w:pPr>
              <w:ind w:firstLine="284"/>
              <w:jc w:val="both"/>
              <w:rPr>
                <w:rFonts w:asciiTheme="minorHAnsi" w:hAnsiTheme="minorHAnsi" w:cstheme="minorHAnsi"/>
                <w:sz w:val="20"/>
                <w:szCs w:val="20"/>
              </w:rPr>
            </w:pPr>
          </w:p>
        </w:tc>
        <w:tc>
          <w:tcPr>
            <w:tcW w:w="0" w:type="auto"/>
            <w:vAlign w:val="center"/>
          </w:tcPr>
          <w:p w14:paraId="35121530"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1</w:t>
            </w:r>
          </w:p>
        </w:tc>
        <w:tc>
          <w:tcPr>
            <w:tcW w:w="0" w:type="auto"/>
            <w:vAlign w:val="center"/>
          </w:tcPr>
          <w:p w14:paraId="11C3973A"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2</w:t>
            </w:r>
          </w:p>
        </w:tc>
        <w:tc>
          <w:tcPr>
            <w:tcW w:w="0" w:type="auto"/>
            <w:vAlign w:val="center"/>
          </w:tcPr>
          <w:p w14:paraId="178D35CF" w14:textId="77777777" w:rsidR="00F27949" w:rsidRPr="00CE1C1D" w:rsidRDefault="00F27949" w:rsidP="00CE1C1D">
            <w:pPr>
              <w:ind w:firstLine="284"/>
              <w:jc w:val="both"/>
              <w:rPr>
                <w:rFonts w:asciiTheme="minorHAnsi" w:hAnsiTheme="minorHAnsi" w:cstheme="minorHAnsi"/>
                <w:b/>
                <w:sz w:val="20"/>
                <w:szCs w:val="20"/>
              </w:rPr>
            </w:pPr>
            <w:r w:rsidRPr="00CE1C1D">
              <w:rPr>
                <w:rFonts w:asciiTheme="minorHAnsi" w:hAnsiTheme="minorHAnsi" w:cstheme="minorHAnsi"/>
                <w:b/>
                <w:sz w:val="20"/>
                <w:szCs w:val="20"/>
              </w:rPr>
              <w:t>3</w:t>
            </w:r>
          </w:p>
        </w:tc>
        <w:tc>
          <w:tcPr>
            <w:tcW w:w="0" w:type="auto"/>
            <w:vMerge/>
            <w:vAlign w:val="center"/>
          </w:tcPr>
          <w:p w14:paraId="1F560059" w14:textId="77777777" w:rsidR="00F27949" w:rsidRPr="00CE1C1D" w:rsidRDefault="00F27949" w:rsidP="00CE1C1D">
            <w:pPr>
              <w:ind w:firstLine="284"/>
              <w:jc w:val="both"/>
              <w:rPr>
                <w:rFonts w:asciiTheme="minorHAnsi" w:hAnsiTheme="minorHAnsi" w:cstheme="minorHAnsi"/>
                <w:sz w:val="20"/>
                <w:szCs w:val="20"/>
              </w:rPr>
            </w:pPr>
          </w:p>
        </w:tc>
        <w:tc>
          <w:tcPr>
            <w:tcW w:w="0" w:type="auto"/>
            <w:vMerge/>
            <w:vAlign w:val="center"/>
          </w:tcPr>
          <w:p w14:paraId="41580802" w14:textId="77777777" w:rsidR="00F27949" w:rsidRPr="00CE1C1D" w:rsidRDefault="00F27949" w:rsidP="00CE1C1D">
            <w:pPr>
              <w:ind w:firstLine="284"/>
              <w:jc w:val="both"/>
              <w:rPr>
                <w:rFonts w:asciiTheme="minorHAnsi" w:hAnsiTheme="minorHAnsi" w:cstheme="minorHAnsi"/>
                <w:sz w:val="20"/>
                <w:szCs w:val="20"/>
              </w:rPr>
            </w:pPr>
          </w:p>
        </w:tc>
        <w:tc>
          <w:tcPr>
            <w:tcW w:w="0" w:type="auto"/>
            <w:vMerge/>
            <w:vAlign w:val="center"/>
          </w:tcPr>
          <w:p w14:paraId="69381EF9" w14:textId="77777777" w:rsidR="00F27949" w:rsidRPr="00CE1C1D" w:rsidRDefault="00F27949" w:rsidP="00CE1C1D">
            <w:pPr>
              <w:ind w:firstLine="284"/>
              <w:jc w:val="both"/>
              <w:rPr>
                <w:rFonts w:asciiTheme="minorHAnsi" w:hAnsiTheme="minorHAnsi" w:cstheme="minorHAnsi"/>
                <w:sz w:val="20"/>
                <w:szCs w:val="20"/>
              </w:rPr>
            </w:pPr>
          </w:p>
        </w:tc>
      </w:tr>
      <w:tr w:rsidR="00F27949" w:rsidRPr="00CE1C1D" w14:paraId="171DC2E6" w14:textId="77777777" w:rsidTr="0011137E">
        <w:trPr>
          <w:trHeight w:val="339"/>
        </w:trPr>
        <w:tc>
          <w:tcPr>
            <w:tcW w:w="0" w:type="auto"/>
            <w:vAlign w:val="center"/>
          </w:tcPr>
          <w:p w14:paraId="5F049FC6" w14:textId="77777777" w:rsidR="00F27949" w:rsidRPr="00CE1C1D" w:rsidRDefault="00F27949" w:rsidP="00CE1C1D">
            <w:pPr>
              <w:jc w:val="both"/>
              <w:rPr>
                <w:rFonts w:asciiTheme="minorHAnsi" w:hAnsiTheme="minorHAnsi" w:cstheme="minorHAnsi"/>
                <w:sz w:val="20"/>
                <w:szCs w:val="20"/>
              </w:rPr>
            </w:pPr>
            <w:r w:rsidRPr="00CE1C1D">
              <w:rPr>
                <w:rFonts w:asciiTheme="minorHAnsi" w:hAnsiTheme="minorHAnsi" w:cstheme="minorHAnsi"/>
                <w:sz w:val="20"/>
                <w:szCs w:val="20"/>
              </w:rPr>
              <w:t>Pengetahuan terkait materi yang disampaikan dalam sosialisasi</w:t>
            </w:r>
          </w:p>
        </w:tc>
        <w:tc>
          <w:tcPr>
            <w:tcW w:w="0" w:type="auto"/>
            <w:vAlign w:val="center"/>
          </w:tcPr>
          <w:p w14:paraId="4F7268D6"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0</w:t>
            </w:r>
          </w:p>
        </w:tc>
        <w:tc>
          <w:tcPr>
            <w:tcW w:w="0" w:type="auto"/>
            <w:vAlign w:val="center"/>
          </w:tcPr>
          <w:p w14:paraId="732CC7E2"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18</w:t>
            </w:r>
          </w:p>
        </w:tc>
        <w:tc>
          <w:tcPr>
            <w:tcW w:w="0" w:type="auto"/>
            <w:vAlign w:val="center"/>
          </w:tcPr>
          <w:p w14:paraId="17FD29C2"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7</w:t>
            </w:r>
          </w:p>
        </w:tc>
        <w:tc>
          <w:tcPr>
            <w:tcW w:w="0" w:type="auto"/>
            <w:vAlign w:val="center"/>
          </w:tcPr>
          <w:p w14:paraId="6637A64E"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57</w:t>
            </w:r>
          </w:p>
          <w:p w14:paraId="7FF3EC54" w14:textId="77777777" w:rsidR="00F27949" w:rsidRPr="00CE1C1D" w:rsidRDefault="00F27949" w:rsidP="00CE1C1D">
            <w:pPr>
              <w:ind w:firstLine="284"/>
              <w:jc w:val="both"/>
              <w:rPr>
                <w:rFonts w:asciiTheme="minorHAnsi" w:hAnsiTheme="minorHAnsi" w:cstheme="minorHAnsi"/>
                <w:sz w:val="20"/>
                <w:szCs w:val="20"/>
              </w:rPr>
            </w:pPr>
          </w:p>
        </w:tc>
        <w:tc>
          <w:tcPr>
            <w:tcW w:w="0" w:type="auto"/>
            <w:vAlign w:val="center"/>
          </w:tcPr>
          <w:p w14:paraId="4BBE453B"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2,28</w:t>
            </w:r>
          </w:p>
        </w:tc>
        <w:tc>
          <w:tcPr>
            <w:tcW w:w="0" w:type="auto"/>
            <w:vAlign w:val="center"/>
          </w:tcPr>
          <w:p w14:paraId="5D72C5DE"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Tinggi</w:t>
            </w:r>
          </w:p>
        </w:tc>
      </w:tr>
      <w:tr w:rsidR="00F27949" w:rsidRPr="00CE1C1D" w14:paraId="4F3917AD" w14:textId="77777777" w:rsidTr="0011137E">
        <w:trPr>
          <w:trHeight w:val="247"/>
        </w:trPr>
        <w:tc>
          <w:tcPr>
            <w:tcW w:w="0" w:type="auto"/>
            <w:vAlign w:val="center"/>
          </w:tcPr>
          <w:p w14:paraId="6BCA9E96" w14:textId="77777777" w:rsidR="00F27949" w:rsidRPr="00CE1C1D" w:rsidRDefault="00F27949" w:rsidP="00CE1C1D">
            <w:pPr>
              <w:jc w:val="both"/>
              <w:rPr>
                <w:rFonts w:asciiTheme="minorHAnsi" w:hAnsiTheme="minorHAnsi" w:cstheme="minorHAnsi"/>
                <w:sz w:val="20"/>
                <w:szCs w:val="20"/>
              </w:rPr>
            </w:pPr>
            <w:r w:rsidRPr="00CE1C1D">
              <w:rPr>
                <w:rFonts w:asciiTheme="minorHAnsi" w:hAnsiTheme="minorHAnsi" w:cstheme="minorHAnsi"/>
                <w:sz w:val="20"/>
                <w:szCs w:val="20"/>
                <w:lang w:val="en-ID"/>
              </w:rPr>
              <w:t xml:space="preserve">Mengalami peningkatan dalam keterampilan </w:t>
            </w:r>
          </w:p>
        </w:tc>
        <w:tc>
          <w:tcPr>
            <w:tcW w:w="0" w:type="auto"/>
            <w:vAlign w:val="center"/>
          </w:tcPr>
          <w:p w14:paraId="5732C0B3"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0</w:t>
            </w:r>
          </w:p>
        </w:tc>
        <w:tc>
          <w:tcPr>
            <w:tcW w:w="0" w:type="auto"/>
            <w:vAlign w:val="center"/>
          </w:tcPr>
          <w:p w14:paraId="5117758F"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13</w:t>
            </w:r>
          </w:p>
        </w:tc>
        <w:tc>
          <w:tcPr>
            <w:tcW w:w="0" w:type="auto"/>
            <w:vAlign w:val="center"/>
          </w:tcPr>
          <w:p w14:paraId="0C05C352"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12</w:t>
            </w:r>
          </w:p>
        </w:tc>
        <w:tc>
          <w:tcPr>
            <w:tcW w:w="0" w:type="auto"/>
            <w:vAlign w:val="center"/>
          </w:tcPr>
          <w:p w14:paraId="5422E87F"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62</w:t>
            </w:r>
          </w:p>
        </w:tc>
        <w:tc>
          <w:tcPr>
            <w:tcW w:w="0" w:type="auto"/>
            <w:vAlign w:val="center"/>
          </w:tcPr>
          <w:p w14:paraId="5A3E2375"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2,48</w:t>
            </w:r>
          </w:p>
        </w:tc>
        <w:tc>
          <w:tcPr>
            <w:tcW w:w="0" w:type="auto"/>
            <w:vAlign w:val="center"/>
          </w:tcPr>
          <w:p w14:paraId="1CE318BF"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Tinggi</w:t>
            </w:r>
          </w:p>
        </w:tc>
      </w:tr>
      <w:tr w:rsidR="00F27949" w:rsidRPr="00CE1C1D" w14:paraId="3895F0FD" w14:textId="77777777" w:rsidTr="0011137E">
        <w:trPr>
          <w:trHeight w:val="353"/>
        </w:trPr>
        <w:tc>
          <w:tcPr>
            <w:tcW w:w="0" w:type="auto"/>
            <w:vAlign w:val="center"/>
          </w:tcPr>
          <w:p w14:paraId="5C4E1BD7" w14:textId="77777777" w:rsidR="00F27949" w:rsidRPr="00CE1C1D" w:rsidRDefault="00F27949" w:rsidP="00CE1C1D">
            <w:pPr>
              <w:jc w:val="both"/>
              <w:rPr>
                <w:rFonts w:asciiTheme="minorHAnsi" w:hAnsiTheme="minorHAnsi" w:cstheme="minorHAnsi"/>
                <w:sz w:val="20"/>
                <w:szCs w:val="20"/>
              </w:rPr>
            </w:pPr>
            <w:r w:rsidRPr="00CE1C1D">
              <w:rPr>
                <w:rFonts w:asciiTheme="minorHAnsi" w:hAnsiTheme="minorHAnsi" w:cstheme="minorHAnsi"/>
                <w:sz w:val="20"/>
                <w:szCs w:val="20"/>
                <w:lang w:val="en-ID"/>
              </w:rPr>
              <w:lastRenderedPageBreak/>
              <w:t>Mengalami peningkatan pengetahuan terhadap cara berjualan yang baik</w:t>
            </w:r>
          </w:p>
        </w:tc>
        <w:tc>
          <w:tcPr>
            <w:tcW w:w="0" w:type="auto"/>
            <w:vAlign w:val="center"/>
          </w:tcPr>
          <w:p w14:paraId="3B8EF8B3"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0</w:t>
            </w:r>
          </w:p>
        </w:tc>
        <w:tc>
          <w:tcPr>
            <w:tcW w:w="0" w:type="auto"/>
            <w:vAlign w:val="center"/>
          </w:tcPr>
          <w:p w14:paraId="76E7AC96"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20</w:t>
            </w:r>
          </w:p>
        </w:tc>
        <w:tc>
          <w:tcPr>
            <w:tcW w:w="0" w:type="auto"/>
            <w:vAlign w:val="center"/>
          </w:tcPr>
          <w:p w14:paraId="30D4F439"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5</w:t>
            </w:r>
          </w:p>
        </w:tc>
        <w:tc>
          <w:tcPr>
            <w:tcW w:w="0" w:type="auto"/>
            <w:vAlign w:val="center"/>
          </w:tcPr>
          <w:p w14:paraId="74AA00C0"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55</w:t>
            </w:r>
          </w:p>
        </w:tc>
        <w:tc>
          <w:tcPr>
            <w:tcW w:w="0" w:type="auto"/>
            <w:vAlign w:val="center"/>
          </w:tcPr>
          <w:p w14:paraId="38EBC1FB"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2,2</w:t>
            </w:r>
          </w:p>
        </w:tc>
        <w:tc>
          <w:tcPr>
            <w:tcW w:w="0" w:type="auto"/>
            <w:vAlign w:val="center"/>
          </w:tcPr>
          <w:p w14:paraId="477D9A51"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Tinggi</w:t>
            </w:r>
          </w:p>
        </w:tc>
      </w:tr>
      <w:tr w:rsidR="00F27949" w:rsidRPr="00CE1C1D" w14:paraId="28F45AB4" w14:textId="77777777" w:rsidTr="00041204">
        <w:trPr>
          <w:trHeight w:val="383"/>
        </w:trPr>
        <w:tc>
          <w:tcPr>
            <w:tcW w:w="0" w:type="auto"/>
            <w:gridSpan w:val="5"/>
            <w:vAlign w:val="center"/>
          </w:tcPr>
          <w:p w14:paraId="6B4AF266"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Skor Variabel Ketercapaian Sasaran program</w:t>
            </w:r>
          </w:p>
        </w:tc>
        <w:tc>
          <w:tcPr>
            <w:tcW w:w="0" w:type="auto"/>
            <w:vAlign w:val="center"/>
          </w:tcPr>
          <w:p w14:paraId="354220C0"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2,32</w:t>
            </w:r>
          </w:p>
        </w:tc>
        <w:tc>
          <w:tcPr>
            <w:tcW w:w="0" w:type="auto"/>
            <w:vAlign w:val="center"/>
          </w:tcPr>
          <w:p w14:paraId="44EF3C98" w14:textId="77777777" w:rsidR="00F27949" w:rsidRPr="00CE1C1D" w:rsidRDefault="00F27949" w:rsidP="00CE1C1D">
            <w:pPr>
              <w:ind w:firstLine="284"/>
              <w:jc w:val="both"/>
              <w:rPr>
                <w:rFonts w:asciiTheme="minorHAnsi" w:hAnsiTheme="minorHAnsi" w:cstheme="minorHAnsi"/>
                <w:sz w:val="20"/>
                <w:szCs w:val="20"/>
              </w:rPr>
            </w:pPr>
            <w:r w:rsidRPr="00CE1C1D">
              <w:rPr>
                <w:rFonts w:asciiTheme="minorHAnsi" w:hAnsiTheme="minorHAnsi" w:cstheme="minorHAnsi"/>
                <w:sz w:val="20"/>
                <w:szCs w:val="20"/>
              </w:rPr>
              <w:t>Tinggi</w:t>
            </w:r>
          </w:p>
        </w:tc>
      </w:tr>
    </w:tbl>
    <w:p w14:paraId="6A216ED8" w14:textId="77777777" w:rsidR="00F27949" w:rsidRPr="00CE1C1D" w:rsidRDefault="00F27949" w:rsidP="00CE1C1D">
      <w:pPr>
        <w:spacing w:line="240" w:lineRule="auto"/>
        <w:ind w:firstLine="284"/>
        <w:jc w:val="both"/>
        <w:rPr>
          <w:rFonts w:asciiTheme="minorHAnsi" w:hAnsiTheme="minorHAnsi" w:cstheme="minorHAnsi"/>
          <w:noProof/>
          <w:sz w:val="18"/>
          <w:szCs w:val="18"/>
        </w:rPr>
      </w:pPr>
      <w:r w:rsidRPr="00CE1C1D">
        <w:rPr>
          <w:rFonts w:asciiTheme="minorHAnsi" w:hAnsiTheme="minorHAnsi" w:cstheme="minorHAnsi"/>
          <w:i/>
          <w:sz w:val="18"/>
          <w:szCs w:val="18"/>
        </w:rPr>
        <w:t>Suumber: Hasil Analisis Penulis, 2022.</w:t>
      </w:r>
    </w:p>
    <w:p w14:paraId="02B423E2" w14:textId="77777777" w:rsidR="00F27949" w:rsidRPr="00CE1C1D" w:rsidRDefault="00F27949" w:rsidP="00CE1C1D">
      <w:pPr>
        <w:spacing w:after="0" w:line="240" w:lineRule="auto"/>
        <w:ind w:firstLine="284"/>
        <w:jc w:val="both"/>
        <w:rPr>
          <w:rFonts w:asciiTheme="minorHAnsi" w:hAnsiTheme="minorHAnsi" w:cstheme="minorHAnsi"/>
          <w:lang w:val="en-ID"/>
        </w:rPr>
      </w:pPr>
      <w:r w:rsidRPr="00CE1C1D">
        <w:rPr>
          <w:rFonts w:asciiTheme="minorHAnsi" w:hAnsiTheme="minorHAnsi" w:cstheme="minorHAnsi"/>
          <w:noProof/>
        </w:rPr>
        <w:t xml:space="preserve">Pada variabel ketercapaian sasaran program mendapatkan skor rata-rata tinggi, yaitu 2,32.  </w:t>
      </w:r>
      <w:r w:rsidRPr="00CE1C1D">
        <w:rPr>
          <w:rFonts w:asciiTheme="minorHAnsi" w:hAnsiTheme="minorHAnsi" w:cstheme="minorHAnsi"/>
          <w:lang w:val="en-ID"/>
        </w:rPr>
        <w:t xml:space="preserve">Adanya program Kampung Tematik Jamu ini ternyata berpengaruh terhadap peningkatan keterampilan mengelola jamu. Hal ini ditunjukkan dengan mayoritas masyarakat telah memiliki keterampilan dasar dalam membuat jamu (52%). Sedangkan 48% masyarakat sudah sangat menguasai dalam membuat berbagai macam jenis jamu. Sebagian besar masyarakat Kampung Tematik Jamu, Kelurahan Wonolopo sudah memliki pengetahuan dalam keterampilan pengemasan produk. Namun, beberapa cara berjualan baru dilakukan dengan sederhana termasuk pada pengemasan produk yaitu dengan persentase 67%. </w:t>
      </w:r>
    </w:p>
    <w:p w14:paraId="53D15876" w14:textId="77777777" w:rsidR="00F27949" w:rsidRPr="00CE1C1D" w:rsidRDefault="00F27949" w:rsidP="00CE1C1D">
      <w:pPr>
        <w:spacing w:after="0" w:line="240" w:lineRule="auto"/>
        <w:ind w:firstLine="284"/>
        <w:jc w:val="both"/>
        <w:rPr>
          <w:rFonts w:asciiTheme="minorHAnsi" w:hAnsiTheme="minorHAnsi" w:cstheme="minorHAnsi"/>
          <w:lang w:val="en-ID"/>
        </w:rPr>
      </w:pPr>
      <w:r w:rsidRPr="00CE1C1D">
        <w:rPr>
          <w:rFonts w:asciiTheme="minorHAnsi" w:hAnsiTheme="minorHAnsi" w:cstheme="minorHAnsi"/>
          <w:lang w:val="en-ID"/>
        </w:rPr>
        <w:t>Sedangkan yang memiliki pengetahuan tentang cara berjualan yang baik misalnya memanfaatkan media online melalui sosial media hanya sebesar 33%. Adanya program Kampung. Tematik Jamu di Kelurahan Wonolopo merupakan potensi besar yang dapat dikembangkan menjadi lebih baik karena jumlah pesanan jamu mengalami peningkatan 2-5 kali lebih banyak sebesar 68%. Selain itu masyarakat juga sudah memiliki pelanggan tetap sebanyak 1-10 orang disetiap penjual jamu dengan persentase 88%. Sedangkan yang tidak memiliki pelanggan hanya 8%.</w:t>
      </w:r>
    </w:p>
    <w:p w14:paraId="52287477" w14:textId="77777777" w:rsidR="00F27949" w:rsidRPr="00CE1C1D" w:rsidRDefault="00F27949" w:rsidP="00CE1C1D">
      <w:pPr>
        <w:spacing w:line="240" w:lineRule="auto"/>
        <w:ind w:firstLine="284"/>
        <w:jc w:val="both"/>
        <w:rPr>
          <w:rFonts w:asciiTheme="minorHAnsi" w:hAnsiTheme="minorHAnsi" w:cstheme="minorHAnsi"/>
          <w:lang w:val="en-ID"/>
        </w:rPr>
      </w:pPr>
      <w:r w:rsidRPr="00CE1C1D">
        <w:rPr>
          <w:rFonts w:asciiTheme="minorHAnsi" w:hAnsiTheme="minorHAnsi" w:cstheme="minorHAnsi"/>
          <w:lang w:val="en-ID"/>
        </w:rPr>
        <w:t>Berdasarkan hasil skoring dan pembobotan dari masing-masing variable dengan indikatornya, pelaksanaan program Kampung Tematik di Kampung Jamu didapatkan hasil sebagai berikut:</w:t>
      </w:r>
    </w:p>
    <w:p w14:paraId="7508E726" w14:textId="77777777" w:rsidR="00F27949" w:rsidRPr="00CE1C1D" w:rsidRDefault="00F27949" w:rsidP="00CE1C1D">
      <w:pPr>
        <w:spacing w:line="240" w:lineRule="auto"/>
        <w:ind w:firstLine="284"/>
        <w:jc w:val="both"/>
        <w:rPr>
          <w:rFonts w:asciiTheme="minorHAnsi" w:hAnsiTheme="minorHAnsi" w:cstheme="minorHAnsi"/>
          <w:lang w:val="en-ID"/>
        </w:rPr>
      </w:pPr>
      <w:r w:rsidRPr="00CE1C1D">
        <w:rPr>
          <w:rFonts w:asciiTheme="minorHAnsi" w:hAnsiTheme="minorHAnsi" w:cstheme="minorHAnsi"/>
          <w:lang w:val="en-ID"/>
        </w:rPr>
        <w:t xml:space="preserve">Nilai Total Skor (Hasil)  = </w:t>
      </w:r>
      <m:oMath>
        <m:f>
          <m:fPr>
            <m:ctrlPr>
              <w:rPr>
                <w:rFonts w:ascii="Cambria Math" w:hAnsi="Cambria Math" w:cstheme="minorHAnsi"/>
                <w:lang w:val="en-ID"/>
              </w:rPr>
            </m:ctrlPr>
          </m:fPr>
          <m:num>
            <m:r>
              <m:rPr>
                <m:sty m:val="bi"/>
              </m:rPr>
              <w:rPr>
                <w:rFonts w:ascii="Cambria Math" w:hAnsi="Cambria Math" w:cstheme="minorHAnsi"/>
                <w:lang w:val="en-ID"/>
              </w:rPr>
              <m:t>Jumlah</m:t>
            </m:r>
            <m:r>
              <m:rPr>
                <m:sty m:val="p"/>
              </m:rPr>
              <w:rPr>
                <w:rFonts w:ascii="Cambria Math" w:hAnsi="Cambria Math" w:cstheme="minorHAnsi"/>
                <w:lang w:val="en-ID"/>
              </w:rPr>
              <m:t xml:space="preserve"> </m:t>
            </m:r>
            <m:r>
              <m:rPr>
                <m:sty m:val="bi"/>
              </m:rPr>
              <w:rPr>
                <w:rFonts w:ascii="Cambria Math" w:hAnsi="Cambria Math" w:cstheme="minorHAnsi"/>
                <w:lang w:val="en-ID"/>
              </w:rPr>
              <m:t>Nilai</m:t>
            </m:r>
            <m:r>
              <m:rPr>
                <m:sty m:val="p"/>
              </m:rPr>
              <w:rPr>
                <w:rFonts w:ascii="Cambria Math" w:hAnsi="Cambria Math" w:cstheme="minorHAnsi"/>
                <w:lang w:val="en-ID"/>
              </w:rPr>
              <m:t xml:space="preserve"> </m:t>
            </m:r>
            <m:r>
              <m:rPr>
                <m:sty m:val="bi"/>
              </m:rPr>
              <w:rPr>
                <w:rFonts w:ascii="Cambria Math" w:hAnsi="Cambria Math" w:cstheme="minorHAnsi"/>
                <w:lang w:val="en-ID"/>
              </w:rPr>
              <m:t>Setiap</m:t>
            </m:r>
            <m:r>
              <m:rPr>
                <m:sty m:val="p"/>
              </m:rPr>
              <w:rPr>
                <w:rFonts w:ascii="Cambria Math" w:hAnsi="Cambria Math" w:cstheme="minorHAnsi"/>
                <w:lang w:val="en-ID"/>
              </w:rPr>
              <m:t xml:space="preserve"> </m:t>
            </m:r>
            <m:r>
              <m:rPr>
                <m:sty m:val="bi"/>
              </m:rPr>
              <w:rPr>
                <w:rFonts w:ascii="Cambria Math" w:hAnsi="Cambria Math" w:cstheme="minorHAnsi"/>
                <w:lang w:val="en-ID"/>
              </w:rPr>
              <m:t>Indikator</m:t>
            </m:r>
          </m:num>
          <m:den>
            <m:r>
              <m:rPr>
                <m:sty m:val="bi"/>
              </m:rPr>
              <w:rPr>
                <w:rFonts w:ascii="Cambria Math" w:hAnsi="Cambria Math" w:cstheme="minorHAnsi"/>
                <w:lang w:val="en-ID"/>
              </w:rPr>
              <m:t>Jumlah</m:t>
            </m:r>
            <m:r>
              <m:rPr>
                <m:sty m:val="p"/>
              </m:rPr>
              <w:rPr>
                <w:rFonts w:ascii="Cambria Math" w:hAnsi="Cambria Math" w:cstheme="minorHAnsi"/>
                <w:lang w:val="en-ID"/>
              </w:rPr>
              <m:t xml:space="preserve"> </m:t>
            </m:r>
            <m:r>
              <m:rPr>
                <m:sty m:val="bi"/>
              </m:rPr>
              <w:rPr>
                <w:rFonts w:ascii="Cambria Math" w:hAnsi="Cambria Math" w:cstheme="minorHAnsi"/>
                <w:lang w:val="en-ID"/>
              </w:rPr>
              <m:t>Indikator</m:t>
            </m:r>
          </m:den>
        </m:f>
      </m:oMath>
    </w:p>
    <w:p w14:paraId="7198888D" w14:textId="77777777" w:rsidR="00F27949" w:rsidRPr="00CE1C1D" w:rsidRDefault="00F27949" w:rsidP="00CE1C1D">
      <w:pPr>
        <w:spacing w:line="240" w:lineRule="auto"/>
        <w:ind w:firstLine="284"/>
        <w:jc w:val="both"/>
        <w:rPr>
          <w:rFonts w:asciiTheme="minorHAnsi" w:hAnsiTheme="minorHAnsi" w:cstheme="minorHAnsi"/>
          <w:lang w:val="en-ID"/>
        </w:rPr>
      </w:pPr>
      <w:r w:rsidRPr="00CE1C1D">
        <w:rPr>
          <w:rFonts w:asciiTheme="minorHAnsi" w:hAnsiTheme="minorHAnsi" w:cstheme="minorHAnsi"/>
          <w:lang w:val="en-ID"/>
        </w:rPr>
        <w:tab/>
      </w:r>
      <w:r w:rsidRPr="00CE1C1D">
        <w:rPr>
          <w:rFonts w:asciiTheme="minorHAnsi" w:hAnsiTheme="minorHAnsi" w:cstheme="minorHAnsi"/>
          <w:lang w:val="en-ID"/>
        </w:rPr>
        <w:tab/>
      </w:r>
      <w:r w:rsidRPr="00CE1C1D">
        <w:rPr>
          <w:rFonts w:asciiTheme="minorHAnsi" w:hAnsiTheme="minorHAnsi" w:cstheme="minorHAnsi"/>
          <w:lang w:val="en-ID"/>
        </w:rPr>
        <w:tab/>
        <w:t>=6,52/ 3</w:t>
      </w:r>
    </w:p>
    <w:p w14:paraId="03BB6ADC" w14:textId="77777777" w:rsidR="00F27949" w:rsidRPr="00CE1C1D" w:rsidRDefault="00F27949" w:rsidP="00CE1C1D">
      <w:pPr>
        <w:spacing w:line="240" w:lineRule="auto"/>
        <w:ind w:firstLine="284"/>
        <w:jc w:val="both"/>
        <w:rPr>
          <w:rFonts w:asciiTheme="minorHAnsi" w:hAnsiTheme="minorHAnsi" w:cstheme="minorHAnsi"/>
          <w:lang w:val="en-ID"/>
        </w:rPr>
      </w:pPr>
      <w:r w:rsidRPr="00CE1C1D">
        <w:rPr>
          <w:rFonts w:asciiTheme="minorHAnsi" w:hAnsiTheme="minorHAnsi" w:cstheme="minorHAnsi"/>
          <w:lang w:val="en-ID"/>
        </w:rPr>
        <w:tab/>
      </w:r>
      <w:r w:rsidRPr="00CE1C1D">
        <w:rPr>
          <w:rFonts w:asciiTheme="minorHAnsi" w:hAnsiTheme="minorHAnsi" w:cstheme="minorHAnsi"/>
          <w:lang w:val="en-ID"/>
        </w:rPr>
        <w:tab/>
      </w:r>
      <w:r w:rsidRPr="00CE1C1D">
        <w:rPr>
          <w:rFonts w:asciiTheme="minorHAnsi" w:hAnsiTheme="minorHAnsi" w:cstheme="minorHAnsi"/>
          <w:lang w:val="en-ID"/>
        </w:rPr>
        <w:tab/>
        <w:t>=2,71 (berada pada kategori berhasil)</w:t>
      </w:r>
    </w:p>
    <w:p w14:paraId="0B6C6918" w14:textId="13452D19" w:rsidR="00F27949" w:rsidRPr="00CE1C1D" w:rsidRDefault="00F27949" w:rsidP="00CE1C1D">
      <w:pPr>
        <w:spacing w:line="240" w:lineRule="auto"/>
        <w:ind w:firstLine="284"/>
        <w:jc w:val="both"/>
        <w:rPr>
          <w:rFonts w:asciiTheme="minorHAnsi" w:hAnsiTheme="minorHAnsi" w:cstheme="minorHAnsi"/>
          <w:lang w:val="en-ID"/>
        </w:rPr>
      </w:pPr>
      <w:r w:rsidRPr="00CE1C1D">
        <w:rPr>
          <w:rFonts w:asciiTheme="minorHAnsi" w:hAnsiTheme="minorHAnsi" w:cstheme="minorHAnsi"/>
          <w:lang w:val="en-ID"/>
        </w:rPr>
        <w:t>Hasil ini dikategorikan berhasil karena nilai yang didapatkan sudah akan menuju kategori yang tinggi. Nilai yang cukup berhasil tersebut dikarenakan salah satunya dari hasil kegiatan pelatihan dan pendampingan selama program Kampung Tematik ini berlangsung. Hal ini menyebabkan terjadinya peningkatan Sumber Daya Manusia (SDM) melalui peningkatan keterampilan dan pengetahuan terkait produksi dan pemasaran pembuatan jamu.</w:t>
      </w:r>
    </w:p>
    <w:p w14:paraId="4472045C" w14:textId="43CD4DC4" w:rsidR="005E322A" w:rsidRPr="00CE1C1D" w:rsidRDefault="005E322A" w:rsidP="00CE1C1D">
      <w:pPr>
        <w:numPr>
          <w:ilvl w:val="0"/>
          <w:numId w:val="1"/>
        </w:numPr>
        <w:spacing w:after="120" w:line="240" w:lineRule="auto"/>
        <w:ind w:left="284" w:hanging="284"/>
        <w:jc w:val="both"/>
        <w:outlineLvl w:val="0"/>
        <w:rPr>
          <w:rFonts w:asciiTheme="minorHAnsi" w:hAnsiTheme="minorHAnsi" w:cstheme="minorHAnsi"/>
          <w:b/>
          <w:sz w:val="24"/>
          <w:szCs w:val="24"/>
        </w:rPr>
      </w:pPr>
      <w:r w:rsidRPr="00CE1C1D">
        <w:rPr>
          <w:rFonts w:asciiTheme="minorHAnsi" w:hAnsiTheme="minorHAnsi" w:cstheme="minorHAnsi"/>
          <w:b/>
          <w:sz w:val="24"/>
          <w:szCs w:val="24"/>
          <w:lang w:val="en-US"/>
        </w:rPr>
        <w:t>KESIMPULAN</w:t>
      </w:r>
    </w:p>
    <w:p w14:paraId="56D17415" w14:textId="1FEC0A41" w:rsidR="0011137E" w:rsidRPr="00CE1C1D" w:rsidRDefault="0011137E" w:rsidP="00CE1C1D">
      <w:pPr>
        <w:spacing w:after="0" w:line="240" w:lineRule="auto"/>
        <w:ind w:firstLine="284"/>
        <w:jc w:val="both"/>
        <w:rPr>
          <w:rFonts w:asciiTheme="minorHAnsi" w:hAnsiTheme="minorHAnsi" w:cstheme="minorHAnsi"/>
          <w:noProof/>
        </w:rPr>
      </w:pPr>
      <w:r w:rsidRPr="00CE1C1D">
        <w:rPr>
          <w:rFonts w:asciiTheme="minorHAnsi" w:hAnsiTheme="minorHAnsi" w:cstheme="minorHAnsi"/>
          <w:lang w:val="en-ID"/>
        </w:rPr>
        <w:t>Berdasarkan h</w:t>
      </w:r>
      <w:r w:rsidRPr="00CE1C1D">
        <w:rPr>
          <w:rFonts w:asciiTheme="minorHAnsi" w:hAnsiTheme="minorHAnsi" w:cstheme="minorHAnsi"/>
        </w:rPr>
        <w:t>asil dari pelaksanaan program Kampung Tematik di Kampung Jamu Kelurahan Wonolopo dapat dikategorikan berhasil, yaitu dengan nilai akhir 2,71 dari skala interval 0-3. Perolehan hasil penelitian ini dikarenakan program Kampung Tematik di Kampung Jamu sudah susuai dengan tujuan dan sasaran program Kampung Tematik. Indikator tujuan dan sasaran program yang digunakan dalam menganalisis pelaksanaan program Kampung Tematik ini hanya melihat dari 3 variabel yaitu peningkatan kualitas lingkungan permukiman, peningkatan p</w:t>
      </w:r>
      <w:r w:rsidR="00034FD2" w:rsidRPr="00CE1C1D">
        <w:rPr>
          <w:rFonts w:asciiTheme="minorHAnsi" w:hAnsiTheme="minorHAnsi" w:cstheme="minorHAnsi"/>
        </w:rPr>
        <w:t>erekonomian dan pengurangan ang</w:t>
      </w:r>
      <w:r w:rsidRPr="00CE1C1D">
        <w:rPr>
          <w:rFonts w:asciiTheme="minorHAnsi" w:hAnsiTheme="minorHAnsi" w:cstheme="minorHAnsi"/>
        </w:rPr>
        <w:t xml:space="preserve">ka pengangguran, serta kesesuaian tema dengan potensi masyarakat lokal. Dari hasil ketiga variabel tersebut, skor rata-rata yang paling tinggi yaitu indikator dari mampu memenuhi kebutuhan hidup dengan nilai skor rata-rata 2,76. Hal ini membuktikan bahwa </w:t>
      </w:r>
      <w:r w:rsidRPr="00CE1C1D">
        <w:rPr>
          <w:rFonts w:asciiTheme="minorHAnsi" w:hAnsiTheme="minorHAnsi" w:cstheme="minorHAnsi"/>
          <w:noProof/>
        </w:rPr>
        <w:t xml:space="preserve">program Kampung Tematik berpengaruh terhadap pemenuhan kebutuhan sehari-hari masyarakat, karena sangat membantu terutama dalam pemenuhan sarana transportasi, komunikasi, dan rekreasi. Selain itu, berpengaruh juga dalam membantu perekonomian masyarakat yang ditunjukkan dengan persentasenya sebesar 96%. Sebagian besar pendapatan atau omset penjualan anggota kampung jamu bertambah Rp 100.000 – Rp 200.000 sebesar 60%, sedangkan yang mengalami peningkatan sebesar lebih dari Rp 200.000 sebesar 36%. </w:t>
      </w:r>
    </w:p>
    <w:p w14:paraId="3C5F2E8F" w14:textId="77777777" w:rsidR="0011137E" w:rsidRPr="00CE1C1D" w:rsidRDefault="0011137E" w:rsidP="00CE1C1D">
      <w:pPr>
        <w:spacing w:after="0" w:line="240" w:lineRule="auto"/>
        <w:ind w:firstLine="284"/>
        <w:jc w:val="both"/>
        <w:rPr>
          <w:rFonts w:asciiTheme="minorHAnsi" w:hAnsiTheme="minorHAnsi" w:cstheme="minorHAnsi"/>
        </w:rPr>
      </w:pPr>
      <w:r w:rsidRPr="00CE1C1D">
        <w:rPr>
          <w:rFonts w:asciiTheme="minorHAnsi" w:hAnsiTheme="minorHAnsi" w:cstheme="minorHAnsi"/>
          <w:noProof/>
        </w:rPr>
        <w:t xml:space="preserve">Indikator dengan skor rata-rata yang paling rendah yaitu dari </w:t>
      </w:r>
      <w:r w:rsidRPr="00CE1C1D">
        <w:rPr>
          <w:rFonts w:asciiTheme="minorHAnsi" w:hAnsiTheme="minorHAnsi" w:cstheme="minorHAnsi"/>
          <w:lang w:val="en-ID"/>
        </w:rPr>
        <w:t xml:space="preserve">penyerapan tenaga kerja dengan nilai skor rata-rata 1,2. Hal ini membuktikan bahwa </w:t>
      </w:r>
      <w:r w:rsidRPr="00CE1C1D">
        <w:rPr>
          <w:rFonts w:asciiTheme="minorHAnsi" w:hAnsiTheme="minorHAnsi" w:cstheme="minorHAnsi"/>
          <w:noProof/>
        </w:rPr>
        <w:t xml:space="preserve">keberadaan Kampung Tematik di Kampung Jamu saat </w:t>
      </w:r>
      <w:r w:rsidRPr="00CE1C1D">
        <w:rPr>
          <w:rFonts w:asciiTheme="minorHAnsi" w:hAnsiTheme="minorHAnsi" w:cstheme="minorHAnsi"/>
          <w:noProof/>
        </w:rPr>
        <w:lastRenderedPageBreak/>
        <w:t>ini belum berpengaruh terhadap penambahan jumlah tenaga kerja yang ditunjukkan dengan persentase sebesar 80%. Sedangkan 20% masyarakat menganggap bahwa  Kampung Tematik hanya membantu sedikit namun tidak dapat menciptakan lapangan pekerjaan bagi masyarakat. Kurangnya penyerapan tenaga kerja ini dikarenakan, sebagian besar masyarakat anggota Kampung Jamu dalam tahap produksi masih dilakukan secara mandiri ataupun dibantu oleh kerabat keluarga saja.</w:t>
      </w:r>
    </w:p>
    <w:p w14:paraId="2A89F121" w14:textId="7818A3CF" w:rsidR="0011137E" w:rsidRPr="00CE1C1D" w:rsidRDefault="0011137E" w:rsidP="00CE1C1D">
      <w:pPr>
        <w:spacing w:after="0" w:line="240" w:lineRule="auto"/>
        <w:ind w:firstLine="284"/>
        <w:jc w:val="both"/>
        <w:rPr>
          <w:rFonts w:asciiTheme="minorHAnsi" w:hAnsiTheme="minorHAnsi" w:cstheme="minorHAnsi"/>
        </w:rPr>
      </w:pPr>
      <w:r w:rsidRPr="00CE1C1D">
        <w:rPr>
          <w:rFonts w:asciiTheme="minorHAnsi" w:hAnsiTheme="minorHAnsi" w:cstheme="minorHAnsi"/>
        </w:rPr>
        <w:t>Pelaksanaan program Kampung Tematik yang telah dilaksanakan di Kampung Jamu juga sudah sesuai dengan keahlian dan potensi masyarakat lokal di sana, yaitu mayoritas masyarakatnya merupakan peraji jamu</w:t>
      </w:r>
      <w:r w:rsidRPr="00CE1C1D">
        <w:rPr>
          <w:rFonts w:asciiTheme="minorHAnsi" w:hAnsiTheme="minorHAnsi" w:cstheme="minorHAnsi"/>
          <w:i/>
        </w:rPr>
        <w:t xml:space="preserve">. </w:t>
      </w:r>
      <w:r w:rsidRPr="00CE1C1D">
        <w:rPr>
          <w:rFonts w:asciiTheme="minorHAnsi" w:hAnsiTheme="minorHAnsi" w:cstheme="minorHAnsi"/>
        </w:rPr>
        <w:t xml:space="preserve">Pengaruh program Kampung Tematik Jamu juga membantu terhadap peningkatan kualitas SDM (Sumber Daya Manusia) anggota kelompok jamu. Adanya pelatihan dan sosialisasi membantu mereka meningkatkan keterampilan dan menemukan hal baru tentang produksi kuliner. Keterampilan merupakan modal utama bagi kelompok jamu untuk meningkatkan penjualan dan produksi ke depannya. </w:t>
      </w:r>
      <w:r w:rsidRPr="00CE1C1D">
        <w:rPr>
          <w:rFonts w:asciiTheme="minorHAnsi" w:hAnsiTheme="minorHAnsi" w:cstheme="minorHAnsi"/>
          <w:i/>
        </w:rPr>
        <w:t>Branding</w:t>
      </w:r>
      <w:r w:rsidRPr="00CE1C1D">
        <w:rPr>
          <w:rFonts w:asciiTheme="minorHAnsi" w:hAnsiTheme="minorHAnsi" w:cstheme="minorHAnsi"/>
        </w:rPr>
        <w:t xml:space="preserve"> “Kampung Jamu” setelah adanya progam Kampung Tematik ini juga berdampak tidak langsung pada pendapatan atau omset harian yang juga mengalami peningkatan. Selain itu, berdasarkan hasil analisis juga terdapat peningkatan fisik lingkungan perumahan Kampung Tematik Jamu yang cukup tinggi.</w:t>
      </w:r>
    </w:p>
    <w:p w14:paraId="36913B7B" w14:textId="77777777" w:rsidR="008A37CF" w:rsidRPr="00CE1C1D" w:rsidRDefault="008A37CF" w:rsidP="00CE1C1D">
      <w:pPr>
        <w:spacing w:after="0" w:line="240" w:lineRule="auto"/>
        <w:ind w:firstLine="284"/>
        <w:jc w:val="both"/>
        <w:rPr>
          <w:rFonts w:asciiTheme="minorHAnsi" w:hAnsiTheme="minorHAnsi" w:cstheme="minorHAnsi"/>
          <w:szCs w:val="20"/>
        </w:rPr>
      </w:pPr>
    </w:p>
    <w:p w14:paraId="6135BC5D" w14:textId="77777777" w:rsidR="005E322A" w:rsidRDefault="005E322A" w:rsidP="005E322A">
      <w:pPr>
        <w:numPr>
          <w:ilvl w:val="0"/>
          <w:numId w:val="1"/>
        </w:numPr>
        <w:spacing w:after="120" w:line="240" w:lineRule="auto"/>
        <w:ind w:left="284" w:hanging="284"/>
        <w:jc w:val="both"/>
        <w:outlineLvl w:val="0"/>
        <w:rPr>
          <w:rFonts w:cs="Calibri"/>
          <w:b/>
          <w:sz w:val="24"/>
          <w:szCs w:val="24"/>
        </w:rPr>
      </w:pPr>
      <w:r>
        <w:rPr>
          <w:rFonts w:cs="Calibri"/>
          <w:b/>
          <w:sz w:val="24"/>
          <w:szCs w:val="24"/>
          <w:lang w:val="en-US"/>
        </w:rPr>
        <w:t>REFERENSI</w:t>
      </w:r>
    </w:p>
    <w:p w14:paraId="0024974A" w14:textId="36B28E0B" w:rsidR="00AD1D96" w:rsidRPr="00AD1D96" w:rsidRDefault="00E71768" w:rsidP="00374F0D">
      <w:pPr>
        <w:widowControl w:val="0"/>
        <w:autoSpaceDE w:val="0"/>
        <w:autoSpaceDN w:val="0"/>
        <w:adjustRightInd w:val="0"/>
        <w:spacing w:after="0" w:line="240" w:lineRule="auto"/>
        <w:ind w:left="480" w:hanging="480"/>
        <w:jc w:val="both"/>
        <w:rPr>
          <w:rFonts w:cs="Calibri"/>
          <w:noProof/>
          <w:szCs w:val="24"/>
        </w:rPr>
      </w:pPr>
      <w:r>
        <w:rPr>
          <w:rFonts w:eastAsia="Times New Roman"/>
          <w:color w:val="111111"/>
          <w:lang w:val="en-US" w:eastAsia="id-ID"/>
        </w:rPr>
        <w:fldChar w:fldCharType="begin" w:fldLock="1"/>
      </w:r>
      <w:r>
        <w:rPr>
          <w:rFonts w:eastAsia="Times New Roman"/>
          <w:color w:val="111111"/>
          <w:lang w:val="en-US" w:eastAsia="id-ID"/>
        </w:rPr>
        <w:instrText xml:space="preserve">ADDIN Mendeley Bibliography CSL_BIBLIOGRAPHY </w:instrText>
      </w:r>
      <w:r>
        <w:rPr>
          <w:rFonts w:eastAsia="Times New Roman"/>
          <w:color w:val="111111"/>
          <w:lang w:val="en-US" w:eastAsia="id-ID"/>
        </w:rPr>
        <w:fldChar w:fldCharType="separate"/>
      </w:r>
      <w:r w:rsidR="00AD1D96" w:rsidRPr="00AD1D96">
        <w:rPr>
          <w:rFonts w:cs="Calibri"/>
          <w:noProof/>
          <w:szCs w:val="24"/>
        </w:rPr>
        <w:t xml:space="preserve">Fosso, A., &amp; Kahane, R. (2013). </w:t>
      </w:r>
      <w:r w:rsidR="00AD1D96" w:rsidRPr="00AD1D96">
        <w:rPr>
          <w:rFonts w:cs="Calibri"/>
          <w:i/>
          <w:iCs/>
          <w:noProof/>
          <w:szCs w:val="24"/>
        </w:rPr>
        <w:t>Urban and Peri Urban Horticulture in Namibia</w:t>
      </w:r>
      <w:r w:rsidR="00AD1D96" w:rsidRPr="00AD1D96">
        <w:rPr>
          <w:rFonts w:cs="Calibri"/>
          <w:noProof/>
          <w:szCs w:val="24"/>
        </w:rPr>
        <w:t>. 821–828.</w:t>
      </w:r>
    </w:p>
    <w:p w14:paraId="16CC9135"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Handoyo, E., &amp; Widyaningrum, N. R. (2015). Relocation as Empowerment: Response, Welfare, and Life Quality of Street Vendors After Relocation. </w:t>
      </w:r>
      <w:r w:rsidRPr="00AD1D96">
        <w:rPr>
          <w:rFonts w:cs="Calibri"/>
          <w:i/>
          <w:iCs/>
          <w:noProof/>
          <w:szCs w:val="24"/>
        </w:rPr>
        <w:t>Empowerment Strategy Through Salak Fruit</w:t>
      </w:r>
      <w:r w:rsidRPr="00AD1D96">
        <w:rPr>
          <w:rFonts w:cs="Calibri"/>
          <w:noProof/>
          <w:szCs w:val="24"/>
        </w:rPr>
        <w:t xml:space="preserve">, </w:t>
      </w:r>
      <w:r w:rsidRPr="00AD1D96">
        <w:rPr>
          <w:rFonts w:cs="Calibri"/>
          <w:i/>
          <w:iCs/>
          <w:noProof/>
          <w:szCs w:val="24"/>
        </w:rPr>
        <w:t>7</w:t>
      </w:r>
      <w:r w:rsidRPr="00AD1D96">
        <w:rPr>
          <w:rFonts w:cs="Calibri"/>
          <w:noProof/>
          <w:szCs w:val="24"/>
        </w:rPr>
        <w:t>(1), 133–143. https://doi.org/10.15294/komunitas.v7i1.34xx</w:t>
      </w:r>
    </w:p>
    <w:p w14:paraId="40EB4EE2"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Haulah, L., &amp; Esariti, L. (2018). </w:t>
      </w:r>
      <w:r w:rsidRPr="00AD1D96">
        <w:rPr>
          <w:rFonts w:cs="Calibri"/>
          <w:i/>
          <w:iCs/>
          <w:noProof/>
          <w:szCs w:val="24"/>
        </w:rPr>
        <w:t>Kesiapan Pelaksanaan Program Gerbang Hebat Sebagai Upaya Pengentasan Kemiskinan Di Kota Semarang</w:t>
      </w:r>
      <w:r w:rsidRPr="00AD1D96">
        <w:rPr>
          <w:rFonts w:cs="Calibri"/>
          <w:noProof/>
          <w:szCs w:val="24"/>
        </w:rPr>
        <w:t>. http://eprints.undip.ac.id/68688/</w:t>
      </w:r>
    </w:p>
    <w:p w14:paraId="1E3E17E4"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Kloczko-Gajewska, A. (2014). </w:t>
      </w:r>
      <w:r w:rsidRPr="00AD1D96">
        <w:rPr>
          <w:rFonts w:cs="Calibri"/>
          <w:i/>
          <w:iCs/>
          <w:noProof/>
          <w:szCs w:val="24"/>
        </w:rPr>
        <w:t>CAN WE TREAT THEMATIC VILLAGES AS SOCIAL INNOVATIONS?</w:t>
      </w:r>
      <w:r w:rsidRPr="00AD1D96">
        <w:rPr>
          <w:rFonts w:cs="Calibri"/>
          <w:noProof/>
          <w:szCs w:val="24"/>
        </w:rPr>
        <w:t xml:space="preserve"> </w:t>
      </w:r>
      <w:r w:rsidRPr="00AD1D96">
        <w:rPr>
          <w:rFonts w:cs="Calibri"/>
          <w:i/>
          <w:iCs/>
          <w:noProof/>
          <w:szCs w:val="24"/>
        </w:rPr>
        <w:t>2</w:t>
      </w:r>
      <w:r w:rsidRPr="00AD1D96">
        <w:rPr>
          <w:rFonts w:cs="Calibri"/>
          <w:noProof/>
          <w:szCs w:val="24"/>
        </w:rPr>
        <w:t>(3), 49–59.</w:t>
      </w:r>
    </w:p>
    <w:p w14:paraId="4F273F13"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Miftah, R. (2022). </w:t>
      </w:r>
      <w:r w:rsidRPr="00AD1D96">
        <w:rPr>
          <w:rFonts w:cs="Calibri"/>
          <w:i/>
          <w:iCs/>
          <w:noProof/>
          <w:szCs w:val="24"/>
        </w:rPr>
        <w:t>Kampung Tematik Kota Semarang sebagai Destinasi Wisata Sekaligus Menawarkan Pengalaman Seru</w:t>
      </w:r>
      <w:r w:rsidRPr="00AD1D96">
        <w:rPr>
          <w:rFonts w:cs="Calibri"/>
          <w:noProof/>
          <w:szCs w:val="24"/>
        </w:rPr>
        <w:t>. SINARJATENG.COM. https://sinarjateng.pikiran-rakyat.com/semarang-raya/pr-1003445443/kampung-tematik-kota-semarang-sebagai-destinasi-wisata-sekaligus-menawarkan-pengalaman-seru</w:t>
      </w:r>
    </w:p>
    <w:p w14:paraId="2FAB8D0D"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Pangalila, Y., Kaawoan, J., &amp; Kumayas, N. (2019). </w:t>
      </w:r>
      <w:r w:rsidRPr="00AD1D96">
        <w:rPr>
          <w:rFonts w:cs="Calibri"/>
          <w:i/>
          <w:iCs/>
          <w:noProof/>
          <w:szCs w:val="24"/>
        </w:rPr>
        <w:t>Implementasi Kebijakan Program Gerakan Masyarakat Hidup Sehat di Kota Tomohon</w:t>
      </w:r>
      <w:r w:rsidRPr="00AD1D96">
        <w:rPr>
          <w:rFonts w:cs="Calibri"/>
          <w:noProof/>
          <w:szCs w:val="24"/>
        </w:rPr>
        <w:t xml:space="preserve">. </w:t>
      </w:r>
      <w:r w:rsidRPr="00AD1D96">
        <w:rPr>
          <w:rFonts w:cs="Calibri"/>
          <w:i/>
          <w:iCs/>
          <w:noProof/>
          <w:szCs w:val="24"/>
        </w:rPr>
        <w:t>3</w:t>
      </w:r>
      <w:r w:rsidRPr="00AD1D96">
        <w:rPr>
          <w:rFonts w:cs="Calibri"/>
          <w:noProof/>
          <w:szCs w:val="24"/>
        </w:rPr>
        <w:t>(3), 1–9.</w:t>
      </w:r>
    </w:p>
    <w:p w14:paraId="634EFAB2"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Saragih, E., Esariti, L., &amp; Wahyono, H. (2021). </w:t>
      </w:r>
      <w:r w:rsidRPr="00AD1D96">
        <w:rPr>
          <w:rFonts w:cs="Calibri"/>
          <w:i/>
          <w:iCs/>
          <w:noProof/>
          <w:szCs w:val="24"/>
        </w:rPr>
        <w:t>PENCAPAIAN TUJUAN PROGRAM KAMPUNG GENDER DI KAMPUNG SENTRA BANDENG</w:t>
      </w:r>
      <w:r w:rsidRPr="00AD1D96">
        <w:rPr>
          <w:rFonts w:cs="Calibri"/>
          <w:noProof/>
          <w:szCs w:val="24"/>
        </w:rPr>
        <w:t xml:space="preserve">. </w:t>
      </w:r>
      <w:r w:rsidRPr="00AD1D96">
        <w:rPr>
          <w:rFonts w:cs="Calibri"/>
          <w:i/>
          <w:iCs/>
          <w:noProof/>
          <w:szCs w:val="24"/>
        </w:rPr>
        <w:t>November</w:t>
      </w:r>
      <w:r w:rsidRPr="00AD1D96">
        <w:rPr>
          <w:rFonts w:cs="Calibri"/>
          <w:noProof/>
          <w:szCs w:val="24"/>
        </w:rPr>
        <w:t>. https://doi.org/10.14710/jpk.9.2.143-153</w:t>
      </w:r>
    </w:p>
    <w:p w14:paraId="67F469BC"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Sugiyono. (2014). </w:t>
      </w:r>
      <w:r w:rsidRPr="00AD1D96">
        <w:rPr>
          <w:rFonts w:cs="Calibri"/>
          <w:i/>
          <w:iCs/>
          <w:noProof/>
          <w:szCs w:val="24"/>
        </w:rPr>
        <w:t>Metode penelitian kualitatif dan kuantitatif</w:t>
      </w:r>
      <w:r w:rsidRPr="00AD1D96">
        <w:rPr>
          <w:rFonts w:cs="Calibri"/>
          <w:noProof/>
          <w:szCs w:val="24"/>
        </w:rPr>
        <w:t>. CV Alfabeta.</w:t>
      </w:r>
    </w:p>
    <w:p w14:paraId="268940CB"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Swasono, S. . (2010). </w:t>
      </w:r>
      <w:r w:rsidRPr="00AD1D96">
        <w:rPr>
          <w:rFonts w:cs="Calibri"/>
          <w:i/>
          <w:iCs/>
          <w:noProof/>
          <w:szCs w:val="24"/>
        </w:rPr>
        <w:t>Indonesia dan Doktrin Kesejahteraan Sosial Dari Klasikal dan Neoliberal sampai The End of Laisser-Faire</w:t>
      </w:r>
      <w:r w:rsidRPr="00AD1D96">
        <w:rPr>
          <w:rFonts w:cs="Calibri"/>
          <w:noProof/>
          <w:szCs w:val="24"/>
        </w:rPr>
        <w:t>. Perkumpulan Prakarsa.</w:t>
      </w:r>
    </w:p>
    <w:p w14:paraId="7A876A02"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szCs w:val="24"/>
        </w:rPr>
      </w:pPr>
      <w:r w:rsidRPr="00AD1D96">
        <w:rPr>
          <w:rFonts w:cs="Calibri"/>
          <w:noProof/>
          <w:szCs w:val="24"/>
        </w:rPr>
        <w:t xml:space="preserve">Tamara, A. P. (2018). </w:t>
      </w:r>
      <w:r w:rsidRPr="00AD1D96">
        <w:rPr>
          <w:rFonts w:cs="Calibri"/>
          <w:i/>
          <w:iCs/>
          <w:noProof/>
          <w:szCs w:val="24"/>
        </w:rPr>
        <w:t>Kajian Pelaksanaan Konsep Kampung Tematik di Kampung Hidroponik Kelurahan Tanjung Mas Kota Semarang</w:t>
      </w:r>
      <w:r w:rsidRPr="00AD1D96">
        <w:rPr>
          <w:rFonts w:cs="Calibri"/>
          <w:noProof/>
          <w:szCs w:val="24"/>
        </w:rPr>
        <w:t xml:space="preserve">. </w:t>
      </w:r>
      <w:r w:rsidRPr="00AD1D96">
        <w:rPr>
          <w:rFonts w:cs="Calibri"/>
          <w:i/>
          <w:iCs/>
          <w:noProof/>
          <w:szCs w:val="24"/>
        </w:rPr>
        <w:t>April</w:t>
      </w:r>
      <w:r w:rsidRPr="00AD1D96">
        <w:rPr>
          <w:rFonts w:cs="Calibri"/>
          <w:noProof/>
          <w:szCs w:val="24"/>
        </w:rPr>
        <w:t>. https://doi.org/10.14710/jwl.6.1.40-57</w:t>
      </w:r>
    </w:p>
    <w:p w14:paraId="37FACCC2" w14:textId="77777777" w:rsidR="00AD1D96" w:rsidRPr="00AD1D96" w:rsidRDefault="00AD1D96" w:rsidP="00374F0D">
      <w:pPr>
        <w:widowControl w:val="0"/>
        <w:autoSpaceDE w:val="0"/>
        <w:autoSpaceDN w:val="0"/>
        <w:adjustRightInd w:val="0"/>
        <w:spacing w:after="0" w:line="240" w:lineRule="auto"/>
        <w:ind w:left="480" w:hanging="480"/>
        <w:jc w:val="both"/>
        <w:rPr>
          <w:rFonts w:cs="Calibri"/>
          <w:noProof/>
        </w:rPr>
      </w:pPr>
      <w:r w:rsidRPr="00AD1D96">
        <w:rPr>
          <w:rFonts w:cs="Calibri"/>
          <w:noProof/>
          <w:szCs w:val="24"/>
        </w:rPr>
        <w:t xml:space="preserve">Triatmoko, W., &amp; Esariti, L. (2018). </w:t>
      </w:r>
      <w:r w:rsidRPr="00AD1D96">
        <w:rPr>
          <w:rFonts w:cs="Calibri"/>
          <w:i/>
          <w:iCs/>
          <w:noProof/>
          <w:szCs w:val="24"/>
        </w:rPr>
        <w:t>Pengentasan Kemiskinan Berbasis Gender Pada Program Kampung Tematik (Studi Kasus: Kampung Jajanan Tradisional, Pudakpayung)</w:t>
      </w:r>
      <w:r w:rsidRPr="00AD1D96">
        <w:rPr>
          <w:rFonts w:cs="Calibri"/>
          <w:noProof/>
          <w:szCs w:val="24"/>
        </w:rPr>
        <w:t>. UNIVERSITAS DIPONEGORO.</w:t>
      </w:r>
    </w:p>
    <w:p w14:paraId="4D4ECD9A" w14:textId="3E07C0A4" w:rsidR="002D382F" w:rsidRPr="0024286F" w:rsidRDefault="00E71768" w:rsidP="00374F0D">
      <w:pPr>
        <w:widowControl w:val="0"/>
        <w:autoSpaceDE w:val="0"/>
        <w:autoSpaceDN w:val="0"/>
        <w:adjustRightInd w:val="0"/>
        <w:spacing w:after="0" w:line="240" w:lineRule="auto"/>
        <w:ind w:left="480" w:hanging="480"/>
        <w:jc w:val="both"/>
        <w:rPr>
          <w:rFonts w:eastAsia="Times New Roman"/>
          <w:color w:val="111111"/>
          <w:lang w:val="en-US" w:eastAsia="id-ID"/>
        </w:rPr>
      </w:pPr>
      <w:r>
        <w:rPr>
          <w:rFonts w:eastAsia="Times New Roman"/>
          <w:color w:val="111111"/>
          <w:lang w:val="en-US" w:eastAsia="id-ID"/>
        </w:rPr>
        <w:fldChar w:fldCharType="end"/>
      </w:r>
    </w:p>
    <w:sectPr w:rsidR="002D382F" w:rsidRPr="0024286F" w:rsidSect="00B70A4B">
      <w:head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5C3D9" w14:textId="77777777" w:rsidR="00233C6A" w:rsidRDefault="00233C6A" w:rsidP="001569D4">
      <w:pPr>
        <w:spacing w:after="0" w:line="240" w:lineRule="auto"/>
      </w:pPr>
      <w:r>
        <w:separator/>
      </w:r>
    </w:p>
  </w:endnote>
  <w:endnote w:type="continuationSeparator" w:id="0">
    <w:p w14:paraId="0CA66F93" w14:textId="77777777" w:rsidR="00233C6A" w:rsidRDefault="00233C6A" w:rsidP="0015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5C11" w14:textId="6519EFE4" w:rsidR="00A42C75" w:rsidRPr="0097073B" w:rsidRDefault="00A42C75" w:rsidP="003F7EFD">
    <w:pPr>
      <w:pStyle w:val="Footer"/>
      <w:rPr>
        <w:b/>
        <w:sz w:val="20"/>
        <w:szCs w:val="20"/>
      </w:rPr>
    </w:pPr>
    <w:r w:rsidRPr="004B20DC">
      <w:rPr>
        <w:b/>
        <w:sz w:val="16"/>
        <w:szCs w:val="16"/>
        <w:lang w:val="en-US"/>
      </w:rPr>
      <w:t>E-ISSN:</w:t>
    </w:r>
    <w:r>
      <w:rPr>
        <w:b/>
        <w:sz w:val="16"/>
        <w:szCs w:val="16"/>
        <w:lang w:val="en-US"/>
      </w:rPr>
      <w:t xml:space="preserve">  </w:t>
    </w:r>
    <w:r w:rsidRPr="004B20DC">
      <w:rPr>
        <w:b/>
        <w:sz w:val="16"/>
        <w:szCs w:val="16"/>
        <w:lang w:val="en-US"/>
      </w:rPr>
      <w:t xml:space="preserve">2338-3526, </w:t>
    </w:r>
    <w:r>
      <w:rPr>
        <w:b/>
        <w:sz w:val="16"/>
        <w:szCs w:val="16"/>
        <w:lang w:val="en-US"/>
      </w:rPr>
      <w:t>a</w:t>
    </w:r>
    <w:r w:rsidRPr="004B20DC">
      <w:rPr>
        <w:b/>
        <w:sz w:val="16"/>
        <w:szCs w:val="16"/>
        <w:lang w:val="en-US"/>
      </w:rPr>
      <w:t xml:space="preserve">vailable online at: </w:t>
    </w:r>
    <w:hyperlink r:id="rId1" w:history="1">
      <w:r w:rsidRPr="006604BD">
        <w:rPr>
          <w:rStyle w:val="Hyperlink"/>
          <w:b/>
          <w:sz w:val="16"/>
          <w:szCs w:val="16"/>
          <w:lang w:val="en-US"/>
        </w:rPr>
        <w:t>http://ejournal3.undip.ac.id/index.php/pwk</w:t>
      </w:r>
    </w:hyperlink>
    <w:r>
      <w:rPr>
        <w:lang w:val="en-US"/>
      </w:rPr>
      <w:tab/>
    </w:r>
    <w:r w:rsidRPr="004B20DC">
      <w:rPr>
        <w:b/>
        <w:sz w:val="16"/>
        <w:szCs w:val="16"/>
        <w:lang w:val="en-US"/>
      </w:rPr>
      <w:t xml:space="preserve"> </w:t>
    </w:r>
    <w:r w:rsidRPr="0097073B">
      <w:rPr>
        <w:b/>
        <w:sz w:val="20"/>
        <w:szCs w:val="20"/>
      </w:rPr>
      <w:t xml:space="preserve">| </w:t>
    </w:r>
    <w:r w:rsidRPr="0097073B">
      <w:rPr>
        <w:b/>
        <w:sz w:val="20"/>
        <w:szCs w:val="20"/>
      </w:rPr>
      <w:fldChar w:fldCharType="begin"/>
    </w:r>
    <w:r w:rsidRPr="0097073B">
      <w:rPr>
        <w:b/>
        <w:sz w:val="20"/>
        <w:szCs w:val="20"/>
      </w:rPr>
      <w:instrText xml:space="preserve"> PAGE   \* MERGEFORMAT </w:instrText>
    </w:r>
    <w:r w:rsidRPr="0097073B">
      <w:rPr>
        <w:b/>
        <w:sz w:val="20"/>
        <w:szCs w:val="20"/>
      </w:rPr>
      <w:fldChar w:fldCharType="separate"/>
    </w:r>
    <w:r w:rsidR="00637994">
      <w:rPr>
        <w:b/>
        <w:noProof/>
        <w:sz w:val="20"/>
        <w:szCs w:val="20"/>
      </w:rPr>
      <w:t>1</w:t>
    </w:r>
    <w:r w:rsidRPr="0097073B">
      <w:rPr>
        <w:b/>
        <w:sz w:val="20"/>
        <w:szCs w:val="20"/>
      </w:rPr>
      <w:fldChar w:fldCharType="end"/>
    </w:r>
    <w:r w:rsidRPr="0097073B">
      <w:rPr>
        <w:b/>
        <w:sz w:val="20"/>
        <w:szCs w:val="20"/>
      </w:rPr>
      <w:t xml:space="preserve"> </w:t>
    </w:r>
  </w:p>
  <w:p w14:paraId="61F88C26" w14:textId="77777777" w:rsidR="00A42C75" w:rsidRDefault="00A42C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0C8FA" w14:textId="1A1EAFCA" w:rsidR="00A42C75" w:rsidRPr="0097073B" w:rsidRDefault="00A42C75" w:rsidP="000E5731">
    <w:pPr>
      <w:pStyle w:val="Footer"/>
      <w:rPr>
        <w:b/>
        <w:sz w:val="20"/>
        <w:szCs w:val="20"/>
      </w:rPr>
    </w:pPr>
    <w:r w:rsidRPr="004B20DC">
      <w:rPr>
        <w:b/>
        <w:sz w:val="16"/>
        <w:szCs w:val="16"/>
        <w:lang w:val="en-US"/>
      </w:rPr>
      <w:t>E-ISSN:</w:t>
    </w:r>
    <w:r>
      <w:rPr>
        <w:b/>
        <w:sz w:val="16"/>
        <w:szCs w:val="16"/>
        <w:lang w:val="en-US"/>
      </w:rPr>
      <w:t xml:space="preserve">  </w:t>
    </w:r>
    <w:r w:rsidRPr="004B20DC">
      <w:rPr>
        <w:b/>
        <w:sz w:val="16"/>
        <w:szCs w:val="16"/>
        <w:lang w:val="en-US"/>
      </w:rPr>
      <w:t xml:space="preserve">2338-3526, </w:t>
    </w:r>
    <w:r>
      <w:rPr>
        <w:b/>
        <w:sz w:val="16"/>
        <w:szCs w:val="16"/>
        <w:lang w:val="en-US"/>
      </w:rPr>
      <w:t>a</w:t>
    </w:r>
    <w:r w:rsidRPr="004B20DC">
      <w:rPr>
        <w:b/>
        <w:sz w:val="16"/>
        <w:szCs w:val="16"/>
        <w:lang w:val="en-US"/>
      </w:rPr>
      <w:t xml:space="preserve">vailable online at: </w:t>
    </w:r>
    <w:hyperlink r:id="rId1" w:history="1">
      <w:r w:rsidRPr="004B20DC">
        <w:rPr>
          <w:rStyle w:val="Hyperlink"/>
          <w:b/>
          <w:sz w:val="16"/>
          <w:szCs w:val="16"/>
          <w:lang w:val="en-US"/>
        </w:rPr>
        <w:t>http://ejournal-s1.undip.ac.id/index.php/pwk</w:t>
      </w:r>
    </w:hyperlink>
    <w:r>
      <w:rPr>
        <w:lang w:val="en-US"/>
      </w:rPr>
      <w:tab/>
    </w:r>
    <w:r w:rsidRPr="004B20DC">
      <w:rPr>
        <w:b/>
        <w:sz w:val="16"/>
        <w:szCs w:val="16"/>
        <w:lang w:val="en-US"/>
      </w:rPr>
      <w:t xml:space="preserve"> </w:t>
    </w:r>
    <w:r w:rsidRPr="0097073B">
      <w:rPr>
        <w:b/>
        <w:sz w:val="20"/>
        <w:szCs w:val="20"/>
      </w:rPr>
      <w:t xml:space="preserve">| </w:t>
    </w:r>
    <w:r w:rsidRPr="0097073B">
      <w:rPr>
        <w:b/>
        <w:sz w:val="20"/>
        <w:szCs w:val="20"/>
      </w:rPr>
      <w:fldChar w:fldCharType="begin"/>
    </w:r>
    <w:r w:rsidRPr="0097073B">
      <w:rPr>
        <w:b/>
        <w:sz w:val="20"/>
        <w:szCs w:val="20"/>
      </w:rPr>
      <w:instrText xml:space="preserve"> PAGE   \* MERGEFORMAT </w:instrText>
    </w:r>
    <w:r w:rsidRPr="0097073B">
      <w:rPr>
        <w:b/>
        <w:sz w:val="20"/>
        <w:szCs w:val="20"/>
      </w:rPr>
      <w:fldChar w:fldCharType="separate"/>
    </w:r>
    <w:r>
      <w:rPr>
        <w:b/>
        <w:sz w:val="20"/>
        <w:szCs w:val="20"/>
      </w:rPr>
      <w:t>1</w:t>
    </w:r>
    <w:r w:rsidRPr="0097073B">
      <w:rPr>
        <w:b/>
        <w:sz w:val="20"/>
        <w:szCs w:val="20"/>
      </w:rPr>
      <w:fldChar w:fldCharType="end"/>
    </w:r>
    <w:r w:rsidRPr="0097073B">
      <w:rPr>
        <w:b/>
        <w:sz w:val="20"/>
        <w:szCs w:val="20"/>
      </w:rPr>
      <w:t xml:space="preserve"> </w:t>
    </w:r>
  </w:p>
  <w:p w14:paraId="448A18A2" w14:textId="77777777" w:rsidR="00A42C75" w:rsidRDefault="00A42C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854D6" w14:textId="77777777" w:rsidR="00233C6A" w:rsidRDefault="00233C6A" w:rsidP="001569D4">
      <w:pPr>
        <w:spacing w:after="0" w:line="240" w:lineRule="auto"/>
      </w:pPr>
      <w:r>
        <w:separator/>
      </w:r>
    </w:p>
  </w:footnote>
  <w:footnote w:type="continuationSeparator" w:id="0">
    <w:p w14:paraId="23F69A14" w14:textId="77777777" w:rsidR="00233C6A" w:rsidRDefault="00233C6A" w:rsidP="00156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0F8ED" w14:textId="42F68479" w:rsidR="00A42C75" w:rsidRPr="003248AD" w:rsidRDefault="00A42C75" w:rsidP="001569D4">
    <w:pPr>
      <w:spacing w:after="0" w:line="240" w:lineRule="auto"/>
      <w:rPr>
        <w:sz w:val="14"/>
        <w:szCs w:val="14"/>
        <w:lang w:val="en-US"/>
      </w:rPr>
    </w:pPr>
    <w:r>
      <w:rPr>
        <w:noProof/>
        <w:sz w:val="14"/>
        <w:szCs w:val="14"/>
        <w:lang w:val="en-US"/>
      </w:rPr>
      <w:drawing>
        <wp:anchor distT="0" distB="0" distL="120396" distR="116586" simplePos="0" relativeHeight="251659264" behindDoc="0" locked="0" layoutInCell="1" allowOverlap="1" wp14:anchorId="55034070" wp14:editId="49A253C5">
          <wp:simplePos x="0" y="0"/>
          <wp:positionH relativeFrom="column">
            <wp:posOffset>5136515</wp:posOffset>
          </wp:positionH>
          <wp:positionV relativeFrom="paragraph">
            <wp:posOffset>-308306</wp:posOffset>
          </wp:positionV>
          <wp:extent cx="551815" cy="571500"/>
          <wp:effectExtent l="0" t="0" r="635" b="0"/>
          <wp:wrapNone/>
          <wp:docPr id="1026" name="Picture 1026" descr="logo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 descr="logo new"/>
                  <pic:cNvPicPr>
                    <a:picLocks noChangeAspect="1" noChangeArrowheads="1"/>
                  </pic:cNvPicPr>
                </pic:nvPicPr>
                <pic:blipFill>
                  <a:blip r:embed="rId1">
                    <a:duotone>
                      <a:prstClr val="black"/>
                      <a:srgbClr val="0000FF">
                        <a:tint val="45000"/>
                        <a:satMod val="400000"/>
                      </a:srgbClr>
                    </a:duotone>
                  </a:blip>
                  <a:srcRect/>
                  <a:stretch>
                    <a:fillRect/>
                  </a:stretch>
                </pic:blipFill>
                <pic:spPr bwMode="auto">
                  <a:xfrm>
                    <a:off x="0" y="0"/>
                    <a:ext cx="551815" cy="571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78CBE67F" wp14:editId="6DDEE25E">
          <wp:simplePos x="0" y="0"/>
          <wp:positionH relativeFrom="margin">
            <wp:posOffset>-7647</wp:posOffset>
          </wp:positionH>
          <wp:positionV relativeFrom="paragraph">
            <wp:posOffset>-295275</wp:posOffset>
          </wp:positionV>
          <wp:extent cx="1019175" cy="219075"/>
          <wp:effectExtent l="0" t="0" r="9525" b="9525"/>
          <wp:wrapNone/>
          <wp:docPr id="1" name="Picture 1" descr="http://www.ijltemas.in/images/Open%20A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jltemas.in/images/Open%20Access.jpg"/>
                  <pic:cNvPicPr>
                    <a:picLocks noChangeAspect="1" noChangeArrowheads="1"/>
                  </pic:cNvPicPr>
                </pic:nvPicPr>
                <pic:blipFill>
                  <a:blip r:embed="rId2" r:link="rId3">
                    <a:clrChange>
                      <a:clrFrom>
                        <a:srgbClr val="FFFFFF"/>
                      </a:clrFrom>
                      <a:clrTo>
                        <a:srgbClr val="FFFFFF">
                          <a:alpha val="0"/>
                        </a:srgbClr>
                      </a:clrTo>
                    </a:clrChange>
                    <a:extLst>
                      <a:ext uri="{28A0092B-C50C-407E-A947-70E740481C1C}">
                        <a14:useLocalDpi xmlns:a14="http://schemas.microsoft.com/office/drawing/2010/main" val="0"/>
                      </a:ext>
                    </a:extLst>
                  </a:blip>
                  <a:srcRect t="17616" b="25423"/>
                  <a:stretch>
                    <a:fillRect/>
                  </a:stretch>
                </pic:blipFill>
                <pic:spPr bwMode="auto">
                  <a:xfrm>
                    <a:off x="0" y="0"/>
                    <a:ext cx="10191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US"/>
      </w:rPr>
      <w:t xml:space="preserve">    </w:t>
    </w:r>
    <w:r w:rsidRPr="003248AD">
      <w:rPr>
        <w:sz w:val="14"/>
        <w:szCs w:val="14"/>
        <w:lang w:val="en-US"/>
      </w:rPr>
      <w:t>Vol 5(1), 2016, pp-pp.</w:t>
    </w:r>
  </w:p>
  <w:p w14:paraId="3FAA7FAD" w14:textId="062C8340" w:rsidR="00A42C75" w:rsidRPr="003248AD" w:rsidRDefault="00A42C75" w:rsidP="001569D4">
    <w:pPr>
      <w:spacing w:after="0" w:line="240" w:lineRule="auto"/>
      <w:rPr>
        <w:sz w:val="14"/>
        <w:szCs w:val="14"/>
        <w:lang w:val="en-US"/>
      </w:rPr>
    </w:pPr>
    <w:r>
      <w:rPr>
        <w:sz w:val="14"/>
        <w:szCs w:val="14"/>
        <w:lang w:val="en-US"/>
      </w:rPr>
      <w:t xml:space="preserve">    </w:t>
    </w:r>
    <w:r w:rsidRPr="003248AD">
      <w:rPr>
        <w:sz w:val="14"/>
        <w:szCs w:val="14"/>
        <w:lang w:val="en-US"/>
      </w:rPr>
      <w:t>E-ISSN: 2338-3526</w:t>
    </w:r>
  </w:p>
  <w:p w14:paraId="60279969" w14:textId="77777777" w:rsidR="00A42C75" w:rsidRPr="003248AD" w:rsidRDefault="00A42C75" w:rsidP="001569D4">
    <w:pPr>
      <w:spacing w:after="0" w:line="240" w:lineRule="auto"/>
      <w:ind w:left="6480"/>
      <w:jc w:val="right"/>
      <w:rPr>
        <w:rFonts w:ascii="Comic Sans MS" w:hAnsi="Comic Sans MS"/>
        <w:b/>
        <w:i/>
        <w:color w:val="000000"/>
        <w:sz w:val="16"/>
        <w:szCs w:val="16"/>
        <w:lang w:val="en-US"/>
      </w:rPr>
    </w:pPr>
    <w:r w:rsidRPr="003248AD">
      <w:rPr>
        <w:rFonts w:ascii="Comic Sans MS" w:hAnsi="Comic Sans MS"/>
        <w:b/>
        <w:i/>
        <w:color w:val="000000"/>
        <w:sz w:val="36"/>
        <w:szCs w:val="36"/>
        <w:lang w:val="en-US"/>
      </w:rPr>
      <w:t>TEKNIK PWK</w:t>
    </w:r>
    <w:r w:rsidRPr="003248AD">
      <w:rPr>
        <w:rFonts w:ascii="Comic Sans MS" w:hAnsi="Comic Sans MS"/>
        <w:b/>
        <w:i/>
        <w:color w:val="000000"/>
        <w:lang w:val="en-US"/>
      </w:rPr>
      <w:t xml:space="preserve"> </w:t>
    </w:r>
    <w:r w:rsidRPr="003248AD">
      <w:rPr>
        <w:rFonts w:ascii="Comic Sans MS" w:hAnsi="Comic Sans MS"/>
        <w:b/>
        <w:i/>
        <w:color w:val="000000"/>
        <w:lang w:val="en-US"/>
      </w:rPr>
      <w:br/>
    </w:r>
    <w:r w:rsidRPr="003248AD">
      <w:rPr>
        <w:rFonts w:ascii="Comic Sans MS" w:hAnsi="Comic Sans MS"/>
        <w:i/>
        <w:color w:val="000000"/>
        <w:sz w:val="18"/>
        <w:szCs w:val="18"/>
        <w:lang w:val="en-US"/>
      </w:rPr>
      <w:t>(Perencanaan Wilayah Kota)</w:t>
    </w:r>
  </w:p>
  <w:p w14:paraId="49DC7911" w14:textId="4BBFC477" w:rsidR="00A42C75" w:rsidRDefault="00233C6A" w:rsidP="001569D4">
    <w:pPr>
      <w:pStyle w:val="Header"/>
      <w:jc w:val="right"/>
    </w:pPr>
    <w:hyperlink r:id="rId4" w:history="1">
      <w:r w:rsidR="00A42C75" w:rsidRPr="006604BD">
        <w:rPr>
          <w:rStyle w:val="Hyperlink"/>
          <w:sz w:val="16"/>
          <w:szCs w:val="16"/>
        </w:rPr>
        <w:t>http://ejournal</w:t>
      </w:r>
      <w:r w:rsidR="00A42C75" w:rsidRPr="006604BD">
        <w:rPr>
          <w:rStyle w:val="Hyperlink"/>
          <w:sz w:val="16"/>
          <w:szCs w:val="16"/>
          <w:lang w:val="en-US"/>
        </w:rPr>
        <w:t>3</w:t>
      </w:r>
      <w:r w:rsidR="00A42C75" w:rsidRPr="006604BD">
        <w:rPr>
          <w:rStyle w:val="Hyperlink"/>
          <w:sz w:val="16"/>
          <w:szCs w:val="16"/>
        </w:rPr>
        <w:t>.undip.ac.id/index.php/pwk</w:t>
      </w:r>
    </w:hyperlink>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A1A5" w14:textId="2CFC80A1" w:rsidR="00A42C75" w:rsidRPr="006F6CE9" w:rsidRDefault="00266946" w:rsidP="005E322A">
    <w:pPr>
      <w:pStyle w:val="Header"/>
      <w:jc w:val="center"/>
      <w:rPr>
        <w:rFonts w:cs="Calibri"/>
        <w:i/>
        <w:sz w:val="16"/>
        <w:szCs w:val="16"/>
        <w:lang w:val="en-US"/>
      </w:rPr>
    </w:pPr>
    <w:r>
      <w:rPr>
        <w:rFonts w:cs="Calibri"/>
        <w:i/>
        <w:sz w:val="16"/>
        <w:szCs w:val="16"/>
      </w:rPr>
      <w:t>Berlian</w:t>
    </w:r>
    <w:r w:rsidR="00A42C75">
      <w:rPr>
        <w:rFonts w:cs="Calibri"/>
        <w:i/>
        <w:sz w:val="16"/>
        <w:szCs w:val="16"/>
      </w:rPr>
      <w:t xml:space="preserve">, </w:t>
    </w:r>
    <w:r>
      <w:rPr>
        <w:rFonts w:cs="Calibri"/>
        <w:i/>
        <w:sz w:val="16"/>
        <w:szCs w:val="16"/>
      </w:rPr>
      <w:t>I.N</w:t>
    </w:r>
    <w:r w:rsidR="00A42C75">
      <w:rPr>
        <w:rFonts w:cs="Calibri"/>
        <w:i/>
        <w:sz w:val="16"/>
        <w:szCs w:val="16"/>
      </w:rPr>
      <w:t>. &amp;</w:t>
    </w:r>
    <w:r w:rsidR="00A42C75" w:rsidRPr="00053432">
      <w:rPr>
        <w:rFonts w:cs="Calibri"/>
        <w:i/>
        <w:sz w:val="16"/>
        <w:szCs w:val="16"/>
      </w:rPr>
      <w:t xml:space="preserve"> </w:t>
    </w:r>
    <w:r>
      <w:rPr>
        <w:rFonts w:cs="Calibri"/>
        <w:i/>
        <w:sz w:val="16"/>
        <w:szCs w:val="16"/>
      </w:rPr>
      <w:t>Manullang, O</w:t>
    </w:r>
    <w:r w:rsidR="00A42C75" w:rsidRPr="00053432">
      <w:rPr>
        <w:rFonts w:cs="Calibri"/>
        <w:i/>
        <w:sz w:val="16"/>
        <w:szCs w:val="16"/>
      </w:rPr>
      <w:t>.</w:t>
    </w:r>
    <w:r>
      <w:rPr>
        <w:rFonts w:cs="Calibri"/>
        <w:i/>
        <w:sz w:val="16"/>
        <w:szCs w:val="16"/>
      </w:rPr>
      <w:t xml:space="preserve">R. </w:t>
    </w:r>
    <w:r w:rsidR="00A42C75" w:rsidRPr="00053432">
      <w:rPr>
        <w:rFonts w:cs="Calibri"/>
        <w:i/>
        <w:sz w:val="16"/>
        <w:szCs w:val="16"/>
      </w:rPr>
      <w:t>/T</w:t>
    </w:r>
    <w:r w:rsidR="00A42C75" w:rsidRPr="00053432">
      <w:rPr>
        <w:i/>
        <w:sz w:val="16"/>
        <w:szCs w:val="16"/>
      </w:rPr>
      <w:t>eknik PWK (Perencanaan</w:t>
    </w:r>
    <w:r w:rsidR="00A42C75">
      <w:rPr>
        <w:i/>
        <w:sz w:val="16"/>
        <w:szCs w:val="16"/>
        <w:lang w:val="en-US"/>
      </w:rPr>
      <w:t xml:space="preserve"> Wilayah Kota) Vol</w:t>
    </w:r>
    <w:r w:rsidR="00A42C75" w:rsidRPr="006F6CE9">
      <w:rPr>
        <w:i/>
        <w:sz w:val="16"/>
        <w:szCs w:val="16"/>
        <w:lang w:val="en-US"/>
      </w:rPr>
      <w:t xml:space="preserve"> 1</w:t>
    </w:r>
    <w:r w:rsidR="00A42C75">
      <w:rPr>
        <w:i/>
        <w:sz w:val="16"/>
        <w:szCs w:val="16"/>
        <w:lang w:val="en-US"/>
      </w:rPr>
      <w:t>(no), 2016, pp-pp</w:t>
    </w:r>
  </w:p>
  <w:p w14:paraId="3839AC1B" w14:textId="215ECC08" w:rsidR="00A42C75" w:rsidRDefault="00A42C75" w:rsidP="001569D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3FC"/>
    <w:multiLevelType w:val="hybridMultilevel"/>
    <w:tmpl w:val="7884E6CC"/>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 w15:restartNumberingAfterBreak="0">
    <w:nsid w:val="096E700C"/>
    <w:multiLevelType w:val="hybridMultilevel"/>
    <w:tmpl w:val="963C1DC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15:restartNumberingAfterBreak="0">
    <w:nsid w:val="159365BE"/>
    <w:multiLevelType w:val="multilevel"/>
    <w:tmpl w:val="C890E91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2A8A328E"/>
    <w:multiLevelType w:val="hybridMultilevel"/>
    <w:tmpl w:val="2C6A54AA"/>
    <w:lvl w:ilvl="0" w:tplc="3286897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35716A74"/>
    <w:multiLevelType w:val="hybridMultilevel"/>
    <w:tmpl w:val="5E962BC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AA05CB"/>
    <w:multiLevelType w:val="multilevel"/>
    <w:tmpl w:val="82AC95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035BD4"/>
    <w:multiLevelType w:val="hybridMultilevel"/>
    <w:tmpl w:val="C58E6A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3364FD"/>
    <w:multiLevelType w:val="hybridMultilevel"/>
    <w:tmpl w:val="A93E33F0"/>
    <w:lvl w:ilvl="0" w:tplc="B008B79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680B48D4"/>
    <w:multiLevelType w:val="hybridMultilevel"/>
    <w:tmpl w:val="7D9C3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90313C"/>
    <w:multiLevelType w:val="hybridMultilevel"/>
    <w:tmpl w:val="FEE065AC"/>
    <w:lvl w:ilvl="0" w:tplc="33DCDCE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80D5872"/>
    <w:multiLevelType w:val="hybridMultilevel"/>
    <w:tmpl w:val="AC6049C6"/>
    <w:lvl w:ilvl="0" w:tplc="FBC0A55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7F6D3BDD"/>
    <w:multiLevelType w:val="hybridMultilevel"/>
    <w:tmpl w:val="FB660DA0"/>
    <w:lvl w:ilvl="0" w:tplc="6EDC8E2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9"/>
  </w:num>
  <w:num w:numId="3">
    <w:abstractNumId w:val="3"/>
  </w:num>
  <w:num w:numId="4">
    <w:abstractNumId w:val="7"/>
  </w:num>
  <w:num w:numId="5">
    <w:abstractNumId w:val="11"/>
  </w:num>
  <w:num w:numId="6">
    <w:abstractNumId w:val="2"/>
  </w:num>
  <w:num w:numId="7">
    <w:abstractNumId w:val="6"/>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D4"/>
    <w:rsid w:val="00016C55"/>
    <w:rsid w:val="00021282"/>
    <w:rsid w:val="00021E41"/>
    <w:rsid w:val="0002419C"/>
    <w:rsid w:val="00030292"/>
    <w:rsid w:val="00030798"/>
    <w:rsid w:val="00034FD2"/>
    <w:rsid w:val="00040206"/>
    <w:rsid w:val="00041204"/>
    <w:rsid w:val="00047E33"/>
    <w:rsid w:val="00053432"/>
    <w:rsid w:val="000677AB"/>
    <w:rsid w:val="000733A1"/>
    <w:rsid w:val="000A0927"/>
    <w:rsid w:val="000A162D"/>
    <w:rsid w:val="000A21E0"/>
    <w:rsid w:val="000A66D0"/>
    <w:rsid w:val="000B5EB1"/>
    <w:rsid w:val="000D5C60"/>
    <w:rsid w:val="000D5C7C"/>
    <w:rsid w:val="000E5731"/>
    <w:rsid w:val="000F54FF"/>
    <w:rsid w:val="00101E94"/>
    <w:rsid w:val="00104BF7"/>
    <w:rsid w:val="0011137E"/>
    <w:rsid w:val="001117A5"/>
    <w:rsid w:val="00116034"/>
    <w:rsid w:val="0012201B"/>
    <w:rsid w:val="00124C4E"/>
    <w:rsid w:val="001569D4"/>
    <w:rsid w:val="00181768"/>
    <w:rsid w:val="00191537"/>
    <w:rsid w:val="001A5C4D"/>
    <w:rsid w:val="001A63AE"/>
    <w:rsid w:val="001B2330"/>
    <w:rsid w:val="001B72D7"/>
    <w:rsid w:val="001B7DEF"/>
    <w:rsid w:val="001C407A"/>
    <w:rsid w:val="001C6DED"/>
    <w:rsid w:val="001C6EF7"/>
    <w:rsid w:val="001D1226"/>
    <w:rsid w:val="001F075E"/>
    <w:rsid w:val="001F4912"/>
    <w:rsid w:val="001F4C83"/>
    <w:rsid w:val="001F5249"/>
    <w:rsid w:val="002047C1"/>
    <w:rsid w:val="00212579"/>
    <w:rsid w:val="002136FA"/>
    <w:rsid w:val="00233C6A"/>
    <w:rsid w:val="00235065"/>
    <w:rsid w:val="00236940"/>
    <w:rsid w:val="00237D9E"/>
    <w:rsid w:val="0024286F"/>
    <w:rsid w:val="00257043"/>
    <w:rsid w:val="00264B9B"/>
    <w:rsid w:val="00265470"/>
    <w:rsid w:val="00265A5B"/>
    <w:rsid w:val="00266946"/>
    <w:rsid w:val="00273BB8"/>
    <w:rsid w:val="002765B5"/>
    <w:rsid w:val="0028271D"/>
    <w:rsid w:val="00283B36"/>
    <w:rsid w:val="002A2E71"/>
    <w:rsid w:val="002A3F98"/>
    <w:rsid w:val="002B1832"/>
    <w:rsid w:val="002B4598"/>
    <w:rsid w:val="002C7DDF"/>
    <w:rsid w:val="002D382F"/>
    <w:rsid w:val="002E6E60"/>
    <w:rsid w:val="002F03CB"/>
    <w:rsid w:val="002F455D"/>
    <w:rsid w:val="00301BF2"/>
    <w:rsid w:val="00307CAF"/>
    <w:rsid w:val="00310184"/>
    <w:rsid w:val="00320C7C"/>
    <w:rsid w:val="003220FA"/>
    <w:rsid w:val="0032779D"/>
    <w:rsid w:val="0034556E"/>
    <w:rsid w:val="0034769C"/>
    <w:rsid w:val="003502AA"/>
    <w:rsid w:val="0036123D"/>
    <w:rsid w:val="00365435"/>
    <w:rsid w:val="00365ABA"/>
    <w:rsid w:val="00374F0D"/>
    <w:rsid w:val="0039279D"/>
    <w:rsid w:val="0039397A"/>
    <w:rsid w:val="003941E1"/>
    <w:rsid w:val="003E1384"/>
    <w:rsid w:val="003E6631"/>
    <w:rsid w:val="003F14E7"/>
    <w:rsid w:val="003F7EFD"/>
    <w:rsid w:val="0041273E"/>
    <w:rsid w:val="004138AD"/>
    <w:rsid w:val="004366AA"/>
    <w:rsid w:val="00441B9E"/>
    <w:rsid w:val="00452AA6"/>
    <w:rsid w:val="004548B3"/>
    <w:rsid w:val="00462BEA"/>
    <w:rsid w:val="004651A8"/>
    <w:rsid w:val="00475F32"/>
    <w:rsid w:val="0049263B"/>
    <w:rsid w:val="004B61FE"/>
    <w:rsid w:val="004C07CB"/>
    <w:rsid w:val="004C0A73"/>
    <w:rsid w:val="004C2C93"/>
    <w:rsid w:val="004D2117"/>
    <w:rsid w:val="005033B0"/>
    <w:rsid w:val="0050775E"/>
    <w:rsid w:val="00507792"/>
    <w:rsid w:val="0052293E"/>
    <w:rsid w:val="005410FF"/>
    <w:rsid w:val="005720C3"/>
    <w:rsid w:val="005931CE"/>
    <w:rsid w:val="00594304"/>
    <w:rsid w:val="005B3DBA"/>
    <w:rsid w:val="005B5C08"/>
    <w:rsid w:val="005C2168"/>
    <w:rsid w:val="005D2F8E"/>
    <w:rsid w:val="005D6BEA"/>
    <w:rsid w:val="005E322A"/>
    <w:rsid w:val="005E49FC"/>
    <w:rsid w:val="005F60F2"/>
    <w:rsid w:val="00606F38"/>
    <w:rsid w:val="00607C50"/>
    <w:rsid w:val="00610AE3"/>
    <w:rsid w:val="00615AC7"/>
    <w:rsid w:val="00624950"/>
    <w:rsid w:val="00633CB0"/>
    <w:rsid w:val="00637112"/>
    <w:rsid w:val="00637275"/>
    <w:rsid w:val="00637994"/>
    <w:rsid w:val="00637BEC"/>
    <w:rsid w:val="00646313"/>
    <w:rsid w:val="00646E70"/>
    <w:rsid w:val="006543E6"/>
    <w:rsid w:val="006574B8"/>
    <w:rsid w:val="00674CA2"/>
    <w:rsid w:val="00682CAD"/>
    <w:rsid w:val="00684547"/>
    <w:rsid w:val="00685637"/>
    <w:rsid w:val="00691846"/>
    <w:rsid w:val="00695347"/>
    <w:rsid w:val="006A217C"/>
    <w:rsid w:val="006B1079"/>
    <w:rsid w:val="006B4551"/>
    <w:rsid w:val="006C28A4"/>
    <w:rsid w:val="006E5644"/>
    <w:rsid w:val="006F4DB3"/>
    <w:rsid w:val="006F5A2E"/>
    <w:rsid w:val="00703320"/>
    <w:rsid w:val="00723590"/>
    <w:rsid w:val="00734CE2"/>
    <w:rsid w:val="00761A69"/>
    <w:rsid w:val="00771C14"/>
    <w:rsid w:val="00793850"/>
    <w:rsid w:val="00797D3F"/>
    <w:rsid w:val="007A73FE"/>
    <w:rsid w:val="007C17BA"/>
    <w:rsid w:val="007D314F"/>
    <w:rsid w:val="007E5597"/>
    <w:rsid w:val="007E6FD3"/>
    <w:rsid w:val="00802746"/>
    <w:rsid w:val="0080754D"/>
    <w:rsid w:val="00814C3C"/>
    <w:rsid w:val="00822993"/>
    <w:rsid w:val="008237A0"/>
    <w:rsid w:val="008250E7"/>
    <w:rsid w:val="00844C0B"/>
    <w:rsid w:val="00867C6E"/>
    <w:rsid w:val="00871DD4"/>
    <w:rsid w:val="008A0E1B"/>
    <w:rsid w:val="008A35E1"/>
    <w:rsid w:val="008A37CF"/>
    <w:rsid w:val="008A7699"/>
    <w:rsid w:val="008A7F8F"/>
    <w:rsid w:val="008B547C"/>
    <w:rsid w:val="008C0C29"/>
    <w:rsid w:val="008C4FF3"/>
    <w:rsid w:val="008E2086"/>
    <w:rsid w:val="008E5604"/>
    <w:rsid w:val="009016F7"/>
    <w:rsid w:val="00907DD7"/>
    <w:rsid w:val="0093184C"/>
    <w:rsid w:val="00932389"/>
    <w:rsid w:val="00933CAF"/>
    <w:rsid w:val="009559D6"/>
    <w:rsid w:val="00962ACB"/>
    <w:rsid w:val="00970DFB"/>
    <w:rsid w:val="00981A59"/>
    <w:rsid w:val="009860B5"/>
    <w:rsid w:val="0098653F"/>
    <w:rsid w:val="00992704"/>
    <w:rsid w:val="009962F5"/>
    <w:rsid w:val="009A157F"/>
    <w:rsid w:val="009C6470"/>
    <w:rsid w:val="009E2176"/>
    <w:rsid w:val="009E3FFB"/>
    <w:rsid w:val="00A17BA6"/>
    <w:rsid w:val="00A2232E"/>
    <w:rsid w:val="00A26C10"/>
    <w:rsid w:val="00A42C75"/>
    <w:rsid w:val="00A7445E"/>
    <w:rsid w:val="00A816EE"/>
    <w:rsid w:val="00A845ED"/>
    <w:rsid w:val="00A85B9E"/>
    <w:rsid w:val="00A91124"/>
    <w:rsid w:val="00AB19C1"/>
    <w:rsid w:val="00AB4D38"/>
    <w:rsid w:val="00AC2B7E"/>
    <w:rsid w:val="00AD1D96"/>
    <w:rsid w:val="00AE3D4B"/>
    <w:rsid w:val="00AF6E88"/>
    <w:rsid w:val="00B016EF"/>
    <w:rsid w:val="00B2475D"/>
    <w:rsid w:val="00B25D15"/>
    <w:rsid w:val="00B31D8C"/>
    <w:rsid w:val="00B465E8"/>
    <w:rsid w:val="00B50FDF"/>
    <w:rsid w:val="00B574B7"/>
    <w:rsid w:val="00B62114"/>
    <w:rsid w:val="00B6253E"/>
    <w:rsid w:val="00B65D44"/>
    <w:rsid w:val="00B70A4B"/>
    <w:rsid w:val="00B75DDB"/>
    <w:rsid w:val="00B76D9C"/>
    <w:rsid w:val="00B8266C"/>
    <w:rsid w:val="00B93F8D"/>
    <w:rsid w:val="00BA3D6D"/>
    <w:rsid w:val="00BA62F4"/>
    <w:rsid w:val="00BC21EC"/>
    <w:rsid w:val="00BC5E86"/>
    <w:rsid w:val="00BC63C3"/>
    <w:rsid w:val="00BD0252"/>
    <w:rsid w:val="00C01BE7"/>
    <w:rsid w:val="00C01EE6"/>
    <w:rsid w:val="00C111F0"/>
    <w:rsid w:val="00C11CC8"/>
    <w:rsid w:val="00C17092"/>
    <w:rsid w:val="00C3208F"/>
    <w:rsid w:val="00C433D9"/>
    <w:rsid w:val="00C54D0D"/>
    <w:rsid w:val="00C567AD"/>
    <w:rsid w:val="00C60CFA"/>
    <w:rsid w:val="00C82DDC"/>
    <w:rsid w:val="00C879E3"/>
    <w:rsid w:val="00C9098C"/>
    <w:rsid w:val="00CE1C1D"/>
    <w:rsid w:val="00CE7984"/>
    <w:rsid w:val="00D22E1F"/>
    <w:rsid w:val="00D31AB7"/>
    <w:rsid w:val="00D43035"/>
    <w:rsid w:val="00D5081A"/>
    <w:rsid w:val="00D777F9"/>
    <w:rsid w:val="00D81F11"/>
    <w:rsid w:val="00D8427C"/>
    <w:rsid w:val="00D86E1D"/>
    <w:rsid w:val="00D933EB"/>
    <w:rsid w:val="00D97C66"/>
    <w:rsid w:val="00DC1F5D"/>
    <w:rsid w:val="00DD5E0A"/>
    <w:rsid w:val="00DD6E4C"/>
    <w:rsid w:val="00E019FC"/>
    <w:rsid w:val="00E10F2C"/>
    <w:rsid w:val="00E10F98"/>
    <w:rsid w:val="00E15101"/>
    <w:rsid w:val="00E17312"/>
    <w:rsid w:val="00E23566"/>
    <w:rsid w:val="00E3756F"/>
    <w:rsid w:val="00E47A22"/>
    <w:rsid w:val="00E522EC"/>
    <w:rsid w:val="00E5440C"/>
    <w:rsid w:val="00E54671"/>
    <w:rsid w:val="00E625B6"/>
    <w:rsid w:val="00E66495"/>
    <w:rsid w:val="00E71768"/>
    <w:rsid w:val="00E74F20"/>
    <w:rsid w:val="00EA25C0"/>
    <w:rsid w:val="00EA7E8F"/>
    <w:rsid w:val="00EB1DE9"/>
    <w:rsid w:val="00EB6CE0"/>
    <w:rsid w:val="00EC0237"/>
    <w:rsid w:val="00EC4F0B"/>
    <w:rsid w:val="00ED7792"/>
    <w:rsid w:val="00F06212"/>
    <w:rsid w:val="00F15115"/>
    <w:rsid w:val="00F267AD"/>
    <w:rsid w:val="00F278CA"/>
    <w:rsid w:val="00F27949"/>
    <w:rsid w:val="00F36C19"/>
    <w:rsid w:val="00F50FAD"/>
    <w:rsid w:val="00F61330"/>
    <w:rsid w:val="00F76317"/>
    <w:rsid w:val="00F91CF5"/>
    <w:rsid w:val="00FB44CF"/>
    <w:rsid w:val="00FC5C62"/>
    <w:rsid w:val="00FC5DD3"/>
    <w:rsid w:val="00FE2311"/>
    <w:rsid w:val="00FF0645"/>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8ACCC"/>
  <w15:chartTrackingRefBased/>
  <w15:docId w15:val="{8C498A26-E395-4E6F-B824-D7369E28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9D4"/>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9D4"/>
  </w:style>
  <w:style w:type="paragraph" w:styleId="Footer">
    <w:name w:val="footer"/>
    <w:basedOn w:val="Normal"/>
    <w:link w:val="FooterChar"/>
    <w:uiPriority w:val="99"/>
    <w:unhideWhenUsed/>
    <w:rsid w:val="0015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9D4"/>
  </w:style>
  <w:style w:type="character" w:styleId="Hyperlink">
    <w:name w:val="Hyperlink"/>
    <w:uiPriority w:val="99"/>
    <w:unhideWhenUsed/>
    <w:rsid w:val="001569D4"/>
    <w:rPr>
      <w:color w:val="0563C1"/>
      <w:u w:val="single"/>
    </w:rPr>
  </w:style>
  <w:style w:type="character" w:customStyle="1" w:styleId="hps">
    <w:name w:val="hps"/>
    <w:basedOn w:val="DefaultParagraphFont"/>
    <w:rsid w:val="001569D4"/>
  </w:style>
  <w:style w:type="paragraph" w:styleId="ListParagraph">
    <w:name w:val="List Paragraph"/>
    <w:aliases w:val="kepala"/>
    <w:basedOn w:val="Normal"/>
    <w:link w:val="ListParagraphChar"/>
    <w:uiPriority w:val="34"/>
    <w:qFormat/>
    <w:rsid w:val="003F7EFD"/>
    <w:pPr>
      <w:ind w:left="720"/>
      <w:contextualSpacing/>
    </w:pPr>
    <w:rPr>
      <w:lang w:val="x-none"/>
    </w:rPr>
  </w:style>
  <w:style w:type="character" w:customStyle="1" w:styleId="ListParagraphChar">
    <w:name w:val="List Paragraph Char"/>
    <w:aliases w:val="kepala Char"/>
    <w:link w:val="ListParagraph"/>
    <w:uiPriority w:val="34"/>
    <w:locked/>
    <w:rsid w:val="003F7EFD"/>
    <w:rPr>
      <w:rFonts w:ascii="Calibri" w:eastAsia="Calibri" w:hAnsi="Calibri" w:cs="Times New Roman"/>
      <w:lang w:val="x-none"/>
    </w:rPr>
  </w:style>
  <w:style w:type="character" w:customStyle="1" w:styleId="UnresolvedMention">
    <w:name w:val="Unresolved Mention"/>
    <w:basedOn w:val="DefaultParagraphFont"/>
    <w:uiPriority w:val="99"/>
    <w:semiHidden/>
    <w:unhideWhenUsed/>
    <w:rsid w:val="005E322A"/>
    <w:rPr>
      <w:color w:val="605E5C"/>
      <w:shd w:val="clear" w:color="auto" w:fill="E1DFDD"/>
    </w:rPr>
  </w:style>
  <w:style w:type="table" w:styleId="TableGrid">
    <w:name w:val="Table Grid"/>
    <w:basedOn w:val="TableNormal"/>
    <w:uiPriority w:val="39"/>
    <w:rsid w:val="007D31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FE231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677AB"/>
    <w:rPr>
      <w:sz w:val="16"/>
      <w:szCs w:val="16"/>
    </w:rPr>
  </w:style>
  <w:style w:type="paragraph" w:styleId="CommentText">
    <w:name w:val="annotation text"/>
    <w:basedOn w:val="Normal"/>
    <w:link w:val="CommentTextChar"/>
    <w:uiPriority w:val="99"/>
    <w:semiHidden/>
    <w:unhideWhenUsed/>
    <w:rsid w:val="000677AB"/>
    <w:pPr>
      <w:spacing w:line="240" w:lineRule="auto"/>
    </w:pPr>
    <w:rPr>
      <w:sz w:val="20"/>
      <w:szCs w:val="20"/>
    </w:rPr>
  </w:style>
  <w:style w:type="character" w:customStyle="1" w:styleId="CommentTextChar">
    <w:name w:val="Comment Text Char"/>
    <w:basedOn w:val="DefaultParagraphFont"/>
    <w:link w:val="CommentText"/>
    <w:uiPriority w:val="99"/>
    <w:semiHidden/>
    <w:rsid w:val="000677AB"/>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0677AB"/>
    <w:rPr>
      <w:b/>
      <w:bCs/>
    </w:rPr>
  </w:style>
  <w:style w:type="character" w:customStyle="1" w:styleId="CommentSubjectChar">
    <w:name w:val="Comment Subject Char"/>
    <w:basedOn w:val="CommentTextChar"/>
    <w:link w:val="CommentSubject"/>
    <w:uiPriority w:val="99"/>
    <w:semiHidden/>
    <w:rsid w:val="000677AB"/>
    <w:rPr>
      <w:rFonts w:ascii="Calibri" w:eastAsia="Calibri" w:hAnsi="Calibri" w:cs="Times New Roman"/>
      <w:b/>
      <w:bCs/>
      <w:sz w:val="20"/>
      <w:szCs w:val="20"/>
      <w:lang w:val="id-ID"/>
    </w:rPr>
  </w:style>
  <w:style w:type="paragraph" w:styleId="BalloonText">
    <w:name w:val="Balloon Text"/>
    <w:basedOn w:val="Normal"/>
    <w:link w:val="BalloonTextChar"/>
    <w:uiPriority w:val="99"/>
    <w:semiHidden/>
    <w:unhideWhenUsed/>
    <w:rsid w:val="00507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75E"/>
    <w:rPr>
      <w:rFonts w:ascii="Segoe UI" w:eastAsia="Calibri" w:hAnsi="Segoe UI" w:cs="Segoe UI"/>
      <w:sz w:val="18"/>
      <w:szCs w:val="18"/>
      <w:lang w:val="id-ID"/>
    </w:rPr>
  </w:style>
  <w:style w:type="paragraph" w:styleId="Caption">
    <w:name w:val="caption"/>
    <w:basedOn w:val="Normal"/>
    <w:next w:val="Normal"/>
    <w:uiPriority w:val="35"/>
    <w:unhideWhenUsed/>
    <w:qFormat/>
    <w:rsid w:val="00C82DDC"/>
    <w:pPr>
      <w:spacing w:after="200" w:line="240" w:lineRule="auto"/>
    </w:pPr>
    <w:rPr>
      <w:i/>
      <w:iCs/>
      <w:color w:val="44546A"/>
      <w:sz w:val="18"/>
      <w:szCs w:val="18"/>
      <w:lang w:val="en-US"/>
    </w:rPr>
  </w:style>
  <w:style w:type="paragraph" w:customStyle="1" w:styleId="Normal1">
    <w:name w:val="Normal1"/>
    <w:rsid w:val="00C82DDC"/>
    <w:pPr>
      <w:widowControl w:val="0"/>
      <w:spacing w:after="0" w:line="240" w:lineRule="auto"/>
    </w:pPr>
    <w:rPr>
      <w:rFonts w:ascii="Times New Roman" w:eastAsia="Times New Roman" w:hAnsi="Times New Roman" w:cs="Times New Roman"/>
      <w:color w:val="000000"/>
      <w:sz w:val="20"/>
      <w:szCs w:val="20"/>
      <w:lang w:val="id-ID"/>
    </w:rPr>
  </w:style>
  <w:style w:type="paragraph" w:customStyle="1" w:styleId="Normal2">
    <w:name w:val="Normal2"/>
    <w:rsid w:val="00D8427C"/>
    <w:pPr>
      <w:widowControl w:val="0"/>
      <w:spacing w:after="0" w:line="240" w:lineRule="auto"/>
    </w:pPr>
    <w:rPr>
      <w:rFonts w:ascii="Times New Roman" w:eastAsia="Times New Roman" w:hAnsi="Times New Roman" w:cs="Times New Roman"/>
      <w:color w:val="000000"/>
      <w:sz w:val="20"/>
      <w:szCs w:val="20"/>
      <w:lang w:val="id-ID"/>
    </w:rPr>
  </w:style>
  <w:style w:type="paragraph" w:styleId="TOC2">
    <w:name w:val="toc 2"/>
    <w:basedOn w:val="Normal"/>
    <w:next w:val="Normal"/>
    <w:autoRedefine/>
    <w:uiPriority w:val="39"/>
    <w:unhideWhenUsed/>
    <w:rsid w:val="00034FD2"/>
    <w:pPr>
      <w:spacing w:after="100" w:line="240" w:lineRule="auto"/>
      <w:ind w:firstLine="284"/>
      <w:jc w:val="center"/>
    </w:pPr>
    <w:rPr>
      <w:rFonts w:asciiTheme="minorHAnsi" w:eastAsiaTheme="minorHAnsi" w:hAnsiTheme="minorHAnsi" w:cstheme="minorBidi"/>
      <w:lang w:val="en-US"/>
    </w:rPr>
  </w:style>
  <w:style w:type="paragraph" w:styleId="TOC3">
    <w:name w:val="toc 3"/>
    <w:basedOn w:val="Normal"/>
    <w:next w:val="Normal"/>
    <w:autoRedefine/>
    <w:uiPriority w:val="39"/>
    <w:unhideWhenUsed/>
    <w:rsid w:val="001A63AE"/>
    <w:pPr>
      <w:spacing w:after="100"/>
      <w:ind w:left="44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03">
      <w:bodyDiv w:val="1"/>
      <w:marLeft w:val="0"/>
      <w:marRight w:val="0"/>
      <w:marTop w:val="0"/>
      <w:marBottom w:val="0"/>
      <w:divBdr>
        <w:top w:val="none" w:sz="0" w:space="0" w:color="auto"/>
        <w:left w:val="none" w:sz="0" w:space="0" w:color="auto"/>
        <w:bottom w:val="none" w:sz="0" w:space="0" w:color="auto"/>
        <w:right w:val="none" w:sz="0" w:space="0" w:color="auto"/>
      </w:divBdr>
    </w:div>
    <w:div w:id="5060081">
      <w:bodyDiv w:val="1"/>
      <w:marLeft w:val="0"/>
      <w:marRight w:val="0"/>
      <w:marTop w:val="0"/>
      <w:marBottom w:val="0"/>
      <w:divBdr>
        <w:top w:val="none" w:sz="0" w:space="0" w:color="auto"/>
        <w:left w:val="none" w:sz="0" w:space="0" w:color="auto"/>
        <w:bottom w:val="none" w:sz="0" w:space="0" w:color="auto"/>
        <w:right w:val="none" w:sz="0" w:space="0" w:color="auto"/>
      </w:divBdr>
    </w:div>
    <w:div w:id="72313467">
      <w:bodyDiv w:val="1"/>
      <w:marLeft w:val="0"/>
      <w:marRight w:val="0"/>
      <w:marTop w:val="0"/>
      <w:marBottom w:val="0"/>
      <w:divBdr>
        <w:top w:val="none" w:sz="0" w:space="0" w:color="auto"/>
        <w:left w:val="none" w:sz="0" w:space="0" w:color="auto"/>
        <w:bottom w:val="none" w:sz="0" w:space="0" w:color="auto"/>
        <w:right w:val="none" w:sz="0" w:space="0" w:color="auto"/>
      </w:divBdr>
    </w:div>
    <w:div w:id="405494751">
      <w:bodyDiv w:val="1"/>
      <w:marLeft w:val="0"/>
      <w:marRight w:val="0"/>
      <w:marTop w:val="0"/>
      <w:marBottom w:val="0"/>
      <w:divBdr>
        <w:top w:val="none" w:sz="0" w:space="0" w:color="auto"/>
        <w:left w:val="none" w:sz="0" w:space="0" w:color="auto"/>
        <w:bottom w:val="none" w:sz="0" w:space="0" w:color="auto"/>
        <w:right w:val="none" w:sz="0" w:space="0" w:color="auto"/>
      </w:divBdr>
    </w:div>
    <w:div w:id="431514922">
      <w:bodyDiv w:val="1"/>
      <w:marLeft w:val="0"/>
      <w:marRight w:val="0"/>
      <w:marTop w:val="0"/>
      <w:marBottom w:val="0"/>
      <w:divBdr>
        <w:top w:val="none" w:sz="0" w:space="0" w:color="auto"/>
        <w:left w:val="none" w:sz="0" w:space="0" w:color="auto"/>
        <w:bottom w:val="none" w:sz="0" w:space="0" w:color="auto"/>
        <w:right w:val="none" w:sz="0" w:space="0" w:color="auto"/>
      </w:divBdr>
    </w:div>
    <w:div w:id="468405288">
      <w:bodyDiv w:val="1"/>
      <w:marLeft w:val="0"/>
      <w:marRight w:val="0"/>
      <w:marTop w:val="0"/>
      <w:marBottom w:val="0"/>
      <w:divBdr>
        <w:top w:val="none" w:sz="0" w:space="0" w:color="auto"/>
        <w:left w:val="none" w:sz="0" w:space="0" w:color="auto"/>
        <w:bottom w:val="none" w:sz="0" w:space="0" w:color="auto"/>
        <w:right w:val="none" w:sz="0" w:space="0" w:color="auto"/>
      </w:divBdr>
    </w:div>
    <w:div w:id="470295136">
      <w:bodyDiv w:val="1"/>
      <w:marLeft w:val="0"/>
      <w:marRight w:val="0"/>
      <w:marTop w:val="0"/>
      <w:marBottom w:val="0"/>
      <w:divBdr>
        <w:top w:val="none" w:sz="0" w:space="0" w:color="auto"/>
        <w:left w:val="none" w:sz="0" w:space="0" w:color="auto"/>
        <w:bottom w:val="none" w:sz="0" w:space="0" w:color="auto"/>
        <w:right w:val="none" w:sz="0" w:space="0" w:color="auto"/>
      </w:divBdr>
    </w:div>
    <w:div w:id="830146010">
      <w:bodyDiv w:val="1"/>
      <w:marLeft w:val="0"/>
      <w:marRight w:val="0"/>
      <w:marTop w:val="0"/>
      <w:marBottom w:val="0"/>
      <w:divBdr>
        <w:top w:val="none" w:sz="0" w:space="0" w:color="auto"/>
        <w:left w:val="none" w:sz="0" w:space="0" w:color="auto"/>
        <w:bottom w:val="none" w:sz="0" w:space="0" w:color="auto"/>
        <w:right w:val="none" w:sz="0" w:space="0" w:color="auto"/>
      </w:divBdr>
    </w:div>
    <w:div w:id="1062171970">
      <w:bodyDiv w:val="1"/>
      <w:marLeft w:val="0"/>
      <w:marRight w:val="0"/>
      <w:marTop w:val="0"/>
      <w:marBottom w:val="0"/>
      <w:divBdr>
        <w:top w:val="none" w:sz="0" w:space="0" w:color="auto"/>
        <w:left w:val="none" w:sz="0" w:space="0" w:color="auto"/>
        <w:bottom w:val="none" w:sz="0" w:space="0" w:color="auto"/>
        <w:right w:val="none" w:sz="0" w:space="0" w:color="auto"/>
      </w:divBdr>
    </w:div>
    <w:div w:id="1442383253">
      <w:bodyDiv w:val="1"/>
      <w:marLeft w:val="0"/>
      <w:marRight w:val="0"/>
      <w:marTop w:val="0"/>
      <w:marBottom w:val="0"/>
      <w:divBdr>
        <w:top w:val="none" w:sz="0" w:space="0" w:color="auto"/>
        <w:left w:val="none" w:sz="0" w:space="0" w:color="auto"/>
        <w:bottom w:val="none" w:sz="0" w:space="0" w:color="auto"/>
        <w:right w:val="none" w:sz="0" w:space="0" w:color="auto"/>
      </w:divBdr>
    </w:div>
    <w:div w:id="1453011138">
      <w:bodyDiv w:val="1"/>
      <w:marLeft w:val="0"/>
      <w:marRight w:val="0"/>
      <w:marTop w:val="0"/>
      <w:marBottom w:val="0"/>
      <w:divBdr>
        <w:top w:val="none" w:sz="0" w:space="0" w:color="auto"/>
        <w:left w:val="none" w:sz="0" w:space="0" w:color="auto"/>
        <w:bottom w:val="none" w:sz="0" w:space="0" w:color="auto"/>
        <w:right w:val="none" w:sz="0" w:space="0" w:color="auto"/>
      </w:divBdr>
    </w:div>
    <w:div w:id="1484931405">
      <w:bodyDiv w:val="1"/>
      <w:marLeft w:val="0"/>
      <w:marRight w:val="0"/>
      <w:marTop w:val="0"/>
      <w:marBottom w:val="0"/>
      <w:divBdr>
        <w:top w:val="none" w:sz="0" w:space="0" w:color="auto"/>
        <w:left w:val="none" w:sz="0" w:space="0" w:color="auto"/>
        <w:bottom w:val="none" w:sz="0" w:space="0" w:color="auto"/>
        <w:right w:val="none" w:sz="0" w:space="0" w:color="auto"/>
      </w:divBdr>
    </w:div>
    <w:div w:id="1544714999">
      <w:bodyDiv w:val="1"/>
      <w:marLeft w:val="0"/>
      <w:marRight w:val="0"/>
      <w:marTop w:val="0"/>
      <w:marBottom w:val="0"/>
      <w:divBdr>
        <w:top w:val="none" w:sz="0" w:space="0" w:color="auto"/>
        <w:left w:val="none" w:sz="0" w:space="0" w:color="auto"/>
        <w:bottom w:val="none" w:sz="0" w:space="0" w:color="auto"/>
        <w:right w:val="none" w:sz="0" w:space="0" w:color="auto"/>
      </w:divBdr>
    </w:div>
    <w:div w:id="1602451426">
      <w:bodyDiv w:val="1"/>
      <w:marLeft w:val="0"/>
      <w:marRight w:val="0"/>
      <w:marTop w:val="0"/>
      <w:marBottom w:val="0"/>
      <w:divBdr>
        <w:top w:val="none" w:sz="0" w:space="0" w:color="auto"/>
        <w:left w:val="none" w:sz="0" w:space="0" w:color="auto"/>
        <w:bottom w:val="none" w:sz="0" w:space="0" w:color="auto"/>
        <w:right w:val="none" w:sz="0" w:space="0" w:color="auto"/>
      </w:divBdr>
    </w:div>
    <w:div w:id="1633055370">
      <w:bodyDiv w:val="1"/>
      <w:marLeft w:val="0"/>
      <w:marRight w:val="0"/>
      <w:marTop w:val="0"/>
      <w:marBottom w:val="0"/>
      <w:divBdr>
        <w:top w:val="none" w:sz="0" w:space="0" w:color="auto"/>
        <w:left w:val="none" w:sz="0" w:space="0" w:color="auto"/>
        <w:bottom w:val="none" w:sz="0" w:space="0" w:color="auto"/>
        <w:right w:val="none" w:sz="0" w:space="0" w:color="auto"/>
      </w:divBdr>
    </w:div>
    <w:div w:id="1661495481">
      <w:bodyDiv w:val="1"/>
      <w:marLeft w:val="0"/>
      <w:marRight w:val="0"/>
      <w:marTop w:val="0"/>
      <w:marBottom w:val="0"/>
      <w:divBdr>
        <w:top w:val="none" w:sz="0" w:space="0" w:color="auto"/>
        <w:left w:val="none" w:sz="0" w:space="0" w:color="auto"/>
        <w:bottom w:val="none" w:sz="0" w:space="0" w:color="auto"/>
        <w:right w:val="none" w:sz="0" w:space="0" w:color="auto"/>
      </w:divBdr>
    </w:div>
    <w:div w:id="1711422086">
      <w:bodyDiv w:val="1"/>
      <w:marLeft w:val="0"/>
      <w:marRight w:val="0"/>
      <w:marTop w:val="0"/>
      <w:marBottom w:val="0"/>
      <w:divBdr>
        <w:top w:val="none" w:sz="0" w:space="0" w:color="auto"/>
        <w:left w:val="none" w:sz="0" w:space="0" w:color="auto"/>
        <w:bottom w:val="none" w:sz="0" w:space="0" w:color="auto"/>
        <w:right w:val="none" w:sz="0" w:space="0" w:color="auto"/>
      </w:divBdr>
    </w:div>
    <w:div w:id="1747535279">
      <w:bodyDiv w:val="1"/>
      <w:marLeft w:val="0"/>
      <w:marRight w:val="0"/>
      <w:marTop w:val="0"/>
      <w:marBottom w:val="0"/>
      <w:divBdr>
        <w:top w:val="none" w:sz="0" w:space="0" w:color="auto"/>
        <w:left w:val="none" w:sz="0" w:space="0" w:color="auto"/>
        <w:bottom w:val="none" w:sz="0" w:space="0" w:color="auto"/>
        <w:right w:val="none" w:sz="0" w:space="0" w:color="auto"/>
      </w:divBdr>
    </w:div>
    <w:div w:id="1832332443">
      <w:bodyDiv w:val="1"/>
      <w:marLeft w:val="0"/>
      <w:marRight w:val="0"/>
      <w:marTop w:val="0"/>
      <w:marBottom w:val="0"/>
      <w:divBdr>
        <w:top w:val="none" w:sz="0" w:space="0" w:color="auto"/>
        <w:left w:val="none" w:sz="0" w:space="0" w:color="auto"/>
        <w:bottom w:val="none" w:sz="0" w:space="0" w:color="auto"/>
        <w:right w:val="none" w:sz="0" w:space="0" w:color="auto"/>
      </w:divBdr>
    </w:div>
    <w:div w:id="1843663673">
      <w:bodyDiv w:val="1"/>
      <w:marLeft w:val="0"/>
      <w:marRight w:val="0"/>
      <w:marTop w:val="0"/>
      <w:marBottom w:val="0"/>
      <w:divBdr>
        <w:top w:val="none" w:sz="0" w:space="0" w:color="auto"/>
        <w:left w:val="none" w:sz="0" w:space="0" w:color="auto"/>
        <w:bottom w:val="none" w:sz="0" w:space="0" w:color="auto"/>
        <w:right w:val="none" w:sz="0" w:space="0" w:color="auto"/>
      </w:divBdr>
    </w:div>
    <w:div w:id="1981690766">
      <w:bodyDiv w:val="1"/>
      <w:marLeft w:val="0"/>
      <w:marRight w:val="0"/>
      <w:marTop w:val="0"/>
      <w:marBottom w:val="0"/>
      <w:divBdr>
        <w:top w:val="none" w:sz="0" w:space="0" w:color="auto"/>
        <w:left w:val="none" w:sz="0" w:space="0" w:color="auto"/>
        <w:bottom w:val="none" w:sz="0" w:space="0" w:color="auto"/>
        <w:right w:val="none" w:sz="0" w:space="0" w:color="auto"/>
      </w:divBdr>
    </w:div>
    <w:div w:id="20799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ndungesariti@lecturer.undip.ac.i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ah.intan@pwk.undip.ac.id"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landungesariti@lecturer.undip.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ninidia@students.undip.ac.id" TargetMode="External"/><Relationship Id="rId5" Type="http://schemas.openxmlformats.org/officeDocument/2006/relationships/webSettings" Target="webSettings.xml"/><Relationship Id="rId15" Type="http://schemas.openxmlformats.org/officeDocument/2006/relationships/hyperlink" Target="mailto:diah.intan@pwk.undip.ac.id"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ininidia@students.undip.ac.i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ejournal3.undip.ac.id/index.php/pw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s1.undip.ac.id/index.php/pwk"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ijltemas.in/images/Open%20Access.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ejournal3.undip.ac.id/index.php/pw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C68B6-2E1C-4F7F-8A73-954996B9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5158</Words>
  <Characters>29403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PERPUSTAKAAN PWK</dc:creator>
  <cp:keywords/>
  <dc:description/>
  <cp:lastModifiedBy>Windows User</cp:lastModifiedBy>
  <cp:revision>42</cp:revision>
  <dcterms:created xsi:type="dcterms:W3CDTF">2022-07-03T23:34:00Z</dcterms:created>
  <dcterms:modified xsi:type="dcterms:W3CDTF">2022-07-05T02:50:00Z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a9597a22-57a6-3604-8019-eb64efba6883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