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14D1E" w:rsidRDefault="0000000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Cover Letter </w:t>
      </w:r>
    </w:p>
    <w:p w14:paraId="00000002" w14:textId="77777777" w:rsidR="00214D1E" w:rsidRDefault="00000000" w:rsidP="00104680">
      <w:pPr>
        <w:spacing w:after="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Nurlinah</w:t>
      </w:r>
      <w:proofErr w:type="spellEnd"/>
      <w:r>
        <w:rPr>
          <w:rFonts w:ascii="Times New Roman" w:eastAsia="Times New Roman" w:hAnsi="Times New Roman" w:cs="Times New Roman"/>
          <w:sz w:val="24"/>
          <w:szCs w:val="24"/>
        </w:rPr>
        <w:t xml:space="preserve"> Amalia, B.M, </w:t>
      </w:r>
      <w:proofErr w:type="spellStart"/>
      <w:proofErr w:type="gramStart"/>
      <w:r>
        <w:rPr>
          <w:rFonts w:ascii="Times New Roman" w:eastAsia="Times New Roman" w:hAnsi="Times New Roman" w:cs="Times New Roman"/>
          <w:sz w:val="24"/>
          <w:szCs w:val="24"/>
        </w:rPr>
        <w:t>M.Biomed</w:t>
      </w:r>
      <w:proofErr w:type="spellEnd"/>
      <w:proofErr w:type="gramEnd"/>
      <w:r>
        <w:rPr>
          <w:rFonts w:ascii="Times New Roman" w:eastAsia="Times New Roman" w:hAnsi="Times New Roman" w:cs="Times New Roman"/>
          <w:color w:val="000000"/>
          <w:sz w:val="24"/>
          <w:szCs w:val="24"/>
        </w:rPr>
        <w:br/>
      </w:r>
      <w:r>
        <w:rPr>
          <w:rFonts w:ascii="Times New Roman" w:eastAsia="Times New Roman" w:hAnsi="Times New Roman" w:cs="Times New Roman"/>
          <w:sz w:val="24"/>
          <w:szCs w:val="24"/>
        </w:rPr>
        <w:t>Medical Research Center of Indonesia</w:t>
      </w:r>
    </w:p>
    <w:p w14:paraId="00000003" w14:textId="77777777" w:rsidR="00214D1E" w:rsidRDefault="00000000" w:rsidP="00104680">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Surabaya</w:t>
      </w:r>
    </w:p>
    <w:p w14:paraId="00000004" w14:textId="77777777" w:rsidR="00214D1E" w:rsidRDefault="00000000" w:rsidP="00104680">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East Java, Indonesia</w:t>
      </w:r>
    </w:p>
    <w:p w14:paraId="00000005" w14:textId="77777777" w:rsidR="00214D1E" w:rsidRDefault="00000000" w:rsidP="00104680">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lina.maxlin@gmail.com</w:t>
      </w:r>
      <w:r>
        <w:rPr>
          <w:rFonts w:ascii="Times New Roman" w:eastAsia="Times New Roman" w:hAnsi="Times New Roman" w:cs="Times New Roman"/>
          <w:color w:val="000000"/>
          <w:sz w:val="24"/>
          <w:szCs w:val="24"/>
        </w:rPr>
        <w:t xml:space="preserve"> </w:t>
      </w:r>
    </w:p>
    <w:p w14:paraId="00000006" w14:textId="77777777" w:rsidR="00214D1E" w:rsidRDefault="00214D1E">
      <w:pPr>
        <w:spacing w:after="0" w:line="240" w:lineRule="auto"/>
        <w:jc w:val="both"/>
        <w:rPr>
          <w:rFonts w:ascii="Times New Roman" w:eastAsia="Times New Roman" w:hAnsi="Times New Roman" w:cs="Times New Roman"/>
          <w:color w:val="000000"/>
          <w:sz w:val="24"/>
          <w:szCs w:val="24"/>
        </w:rPr>
      </w:pPr>
    </w:p>
    <w:p w14:paraId="00000007" w14:textId="77777777" w:rsidR="00214D1E" w:rsidRDefault="00000000">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sz w:val="24"/>
          <w:szCs w:val="24"/>
        </w:rPr>
        <w:t>Jurnal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Kedokteran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Diponegoro</w:t>
      </w:r>
      <w:proofErr w:type="spellEnd"/>
    </w:p>
    <w:p w14:paraId="00000008" w14:textId="77777777" w:rsidR="00214D1E"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Dear Editorial Team,</w:t>
      </w:r>
    </w:p>
    <w:p w14:paraId="00000009" w14:textId="77777777" w:rsidR="00214D1E" w:rsidRDefault="00214D1E">
      <w:pPr>
        <w:jc w:val="both"/>
        <w:rPr>
          <w:rFonts w:ascii="Times New Roman" w:eastAsia="Times New Roman" w:hAnsi="Times New Roman" w:cs="Times New Roman"/>
          <w:color w:val="000000"/>
          <w:sz w:val="24"/>
          <w:szCs w:val="24"/>
        </w:rPr>
      </w:pPr>
    </w:p>
    <w:p w14:paraId="0000000A" w14:textId="77777777" w:rsidR="00214D1E"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Submission of Manuscript – “</w:t>
      </w:r>
      <w:r>
        <w:rPr>
          <w:rFonts w:ascii="Times New Roman" w:eastAsia="Times New Roman" w:hAnsi="Times New Roman" w:cs="Times New Roman"/>
          <w:sz w:val="24"/>
          <w:szCs w:val="24"/>
        </w:rPr>
        <w:t>Probiotic Supplementation in Infantile Colic: A Comparative Literature Review Between Breastfed and Formula-Fed Infant</w:t>
      </w:r>
      <w:r>
        <w:rPr>
          <w:rFonts w:ascii="Times New Roman" w:eastAsia="Times New Roman" w:hAnsi="Times New Roman" w:cs="Times New Roman"/>
          <w:color w:val="000000"/>
          <w:sz w:val="24"/>
          <w:szCs w:val="24"/>
        </w:rPr>
        <w:t>”</w:t>
      </w:r>
    </w:p>
    <w:p w14:paraId="0000000B" w14:textId="77777777" w:rsidR="00214D1E"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 are hereby submitting our manuscript titled “</w:t>
      </w:r>
      <w:r>
        <w:rPr>
          <w:rFonts w:ascii="Times New Roman" w:eastAsia="Times New Roman" w:hAnsi="Times New Roman" w:cs="Times New Roman"/>
          <w:sz w:val="24"/>
          <w:szCs w:val="24"/>
        </w:rPr>
        <w:t>Probiotic Supplementation in Infantile Colic: A Comparative Literature Review Between Breastfed and Formula-Fed Infants</w:t>
      </w:r>
      <w:r>
        <w:rPr>
          <w:rFonts w:ascii="Times New Roman" w:eastAsia="Times New Roman" w:hAnsi="Times New Roman" w:cs="Times New Roman"/>
          <w:color w:val="000000"/>
          <w:sz w:val="24"/>
          <w:szCs w:val="24"/>
        </w:rPr>
        <w:t xml:space="preserve">" for review and consideration by </w:t>
      </w:r>
      <w:proofErr w:type="spellStart"/>
      <w:r>
        <w:rPr>
          <w:rFonts w:ascii="Times New Roman" w:eastAsia="Times New Roman" w:hAnsi="Times New Roman" w:cs="Times New Roman"/>
          <w:sz w:val="24"/>
          <w:szCs w:val="24"/>
        </w:rPr>
        <w:t>Jurnal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Kedokteran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Diponegoro</w:t>
      </w:r>
      <w:proofErr w:type="spellEnd"/>
      <w:r>
        <w:rPr>
          <w:rFonts w:ascii="Times New Roman" w:eastAsia="Times New Roman" w:hAnsi="Times New Roman" w:cs="Times New Roman"/>
          <w:color w:val="000000"/>
          <w:sz w:val="24"/>
          <w:szCs w:val="24"/>
        </w:rPr>
        <w:t>. We affirm that this manuscript is original, has not been previously published, and is not under consideration for publication elsewhere, free from plagiarism, and that it was not conducted following any other research.</w:t>
      </w:r>
    </w:p>
    <w:p w14:paraId="0000000C" w14:textId="77777777" w:rsidR="00214D1E"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Our manuscript is </w:t>
      </w:r>
      <w:r>
        <w:rPr>
          <w:rFonts w:ascii="Times New Roman" w:eastAsia="Times New Roman" w:hAnsi="Times New Roman" w:cs="Times New Roman"/>
          <w:sz w:val="24"/>
          <w:szCs w:val="24"/>
        </w:rPr>
        <w:t>a review</w:t>
      </w:r>
      <w:r>
        <w:rPr>
          <w:rFonts w:ascii="Times New Roman" w:eastAsia="Times New Roman" w:hAnsi="Times New Roman" w:cs="Times New Roman"/>
          <w:color w:val="000000"/>
          <w:sz w:val="24"/>
          <w:szCs w:val="24"/>
        </w:rPr>
        <w:t xml:space="preserve"> article that </w:t>
      </w:r>
      <w:r>
        <w:rPr>
          <w:rFonts w:ascii="Times New Roman" w:eastAsia="Times New Roman" w:hAnsi="Times New Roman" w:cs="Times New Roman"/>
          <w:sz w:val="24"/>
          <w:szCs w:val="24"/>
        </w:rPr>
        <w:t>investigates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the effectiveness of probiotics in treating infantile colic, with a specific focus on how feeding type, breastfeeding versus formula feeding, may influence clinical outcomes. Recognizing the growing interest in microbiota-based therapies for colic, this review systematically analyzes recent randomized controlled trials to evaluate whether probiotic supplementation offers consistent benefits across different infant feeding groups. The paper provides a timely synthesis of current evidence, highlights strain-specific responses, and addresses a clinically relevant gap in pediatric care by examining whether the gut environment shaped by feeding type affects probiotic efficacy</w:t>
      </w:r>
      <w:r>
        <w:rPr>
          <w:rFonts w:ascii="Times New Roman" w:eastAsia="Times New Roman" w:hAnsi="Times New Roman" w:cs="Times New Roman"/>
          <w:color w:val="000000"/>
          <w:sz w:val="24"/>
          <w:szCs w:val="24"/>
        </w:rPr>
        <w:t>.</w:t>
      </w:r>
    </w:p>
    <w:p w14:paraId="0000000D" w14:textId="77777777" w:rsidR="00214D1E"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All authors involved in this original article have agreed to its submission to the </w:t>
      </w:r>
      <w:proofErr w:type="spellStart"/>
      <w:r>
        <w:rPr>
          <w:rFonts w:ascii="Times New Roman" w:eastAsia="Times New Roman" w:hAnsi="Times New Roman" w:cs="Times New Roman"/>
          <w:sz w:val="24"/>
          <w:szCs w:val="24"/>
        </w:rPr>
        <w:t>Jurnal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Kedokteran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Diponegoro</w:t>
      </w:r>
      <w:proofErr w:type="spellEnd"/>
      <w:r>
        <w:rPr>
          <w:rFonts w:ascii="Times New Roman" w:eastAsia="Times New Roman" w:hAnsi="Times New Roman" w:cs="Times New Roman"/>
          <w:color w:val="000000"/>
          <w:sz w:val="24"/>
          <w:szCs w:val="24"/>
        </w:rPr>
        <w:t>.</w:t>
      </w:r>
    </w:p>
    <w:p w14:paraId="0000000E" w14:textId="77777777" w:rsidR="00214D1E"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Thank you for considering our manuscript for publication. We look forward to your favorable response.</w:t>
      </w:r>
    </w:p>
    <w:p w14:paraId="0000000F" w14:textId="77777777" w:rsidR="00214D1E"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Sincerely,</w:t>
      </w:r>
    </w:p>
    <w:p w14:paraId="00000010" w14:textId="77777777" w:rsidR="00214D1E" w:rsidRDefault="00000000" w:rsidP="00104680">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Corresponding Author</w:t>
      </w:r>
    </w:p>
    <w:p w14:paraId="00000011" w14:textId="77777777" w:rsidR="00214D1E" w:rsidRDefault="00000000" w:rsidP="00104680">
      <w:pPr>
        <w:spacing w:after="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Nurlinah</w:t>
      </w:r>
      <w:proofErr w:type="spellEnd"/>
      <w:r>
        <w:rPr>
          <w:rFonts w:ascii="Times New Roman" w:eastAsia="Times New Roman" w:hAnsi="Times New Roman" w:cs="Times New Roman"/>
          <w:sz w:val="24"/>
          <w:szCs w:val="24"/>
        </w:rPr>
        <w:t xml:space="preserve"> Amalia, B.M, </w:t>
      </w:r>
      <w:proofErr w:type="spellStart"/>
      <w:proofErr w:type="gramStart"/>
      <w:r>
        <w:rPr>
          <w:rFonts w:ascii="Times New Roman" w:eastAsia="Times New Roman" w:hAnsi="Times New Roman" w:cs="Times New Roman"/>
          <w:sz w:val="24"/>
          <w:szCs w:val="24"/>
        </w:rPr>
        <w:t>M.Biomed</w:t>
      </w:r>
      <w:proofErr w:type="spellEnd"/>
      <w:proofErr w:type="gramEnd"/>
      <w:r>
        <w:rPr>
          <w:rFonts w:ascii="Times New Roman" w:eastAsia="Times New Roman" w:hAnsi="Times New Roman" w:cs="Times New Roman"/>
          <w:sz w:val="24"/>
          <w:szCs w:val="24"/>
        </w:rPr>
        <w:br/>
        <w:t>Medical Research Center of Indonesia</w:t>
      </w:r>
    </w:p>
    <w:p w14:paraId="00000012" w14:textId="77777777" w:rsidR="00214D1E" w:rsidRDefault="00000000" w:rsidP="0010468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Surabaya</w:t>
      </w:r>
    </w:p>
    <w:p w14:paraId="00000013" w14:textId="77777777" w:rsidR="00214D1E" w:rsidRDefault="00000000" w:rsidP="0010468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East Java, Indonesia</w:t>
      </w:r>
    </w:p>
    <w:p w14:paraId="00000014" w14:textId="77777777" w:rsidR="00214D1E" w:rsidRDefault="00214D1E">
      <w:pPr>
        <w:spacing w:after="0"/>
        <w:rPr>
          <w:rFonts w:ascii="Times New Roman" w:eastAsia="Times New Roman" w:hAnsi="Times New Roman" w:cs="Times New Roman"/>
          <w:color w:val="000000"/>
          <w:sz w:val="24"/>
          <w:szCs w:val="24"/>
        </w:rPr>
      </w:pPr>
    </w:p>
    <w:sectPr w:rsidR="00214D1E">
      <w:pgSz w:w="12240" w:h="2016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D1E"/>
    <w:rsid w:val="00104680"/>
    <w:rsid w:val="00214D1E"/>
    <w:rsid w:val="00770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0858562-52F1-4258-87E7-75DFE47FE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qFormat/>
    <w:rPr>
      <w:color w:val="0000FF"/>
      <w:w w:val="100"/>
      <w:position w:val="-1"/>
      <w:u w:val="single"/>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val="en-GB" w:eastAsia="en-GB"/>
    </w:rPr>
  </w:style>
  <w:style w:type="character" w:styleId="FollowedHyperlink">
    <w:name w:val="FollowedHyperlink"/>
    <w:qFormat/>
    <w:rPr>
      <w:color w:val="800080"/>
      <w:w w:val="100"/>
      <w:position w:val="-1"/>
      <w:u w:val="single"/>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pPr>
      <w:suppressAutoHyphens/>
      <w:ind w:leftChars="-1" w:left="-1" w:hangingChars="1" w:hanging="1"/>
      <w:textDirection w:val="btLr"/>
      <w:textAlignment w:val="top"/>
      <w:outlineLvl w:val="0"/>
    </w:pPr>
    <w:rPr>
      <w:position w:val="-1"/>
      <w:sz w:val="20"/>
      <w:szCs w:val="20"/>
      <w:lang w:val="en-US"/>
    </w:rPr>
  </w:style>
  <w:style w:type="character" w:customStyle="1" w:styleId="CommentTextChar">
    <w:name w:val="Comment Text Char"/>
    <w:rPr>
      <w:w w:val="100"/>
      <w:position w:val="-1"/>
      <w:effect w:val="none"/>
      <w:vertAlign w:val="baseline"/>
      <w:cs w:val="0"/>
      <w:em w:val="none"/>
      <w:lang w:val="en-US" w:eastAsia="en-US"/>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lang w:val="en-US" w:eastAsia="en-US"/>
    </w:rPr>
  </w:style>
  <w:style w:type="paragraph" w:styleId="BalloonText">
    <w:name w:val="Balloon Text"/>
    <w:basedOn w:val="Normal"/>
    <w:qFormat/>
    <w:pPr>
      <w:suppressAutoHyphens/>
      <w:spacing w:after="0" w:line="240" w:lineRule="auto"/>
      <w:ind w:leftChars="-1" w:left="-1" w:hangingChars="1" w:hanging="1"/>
      <w:textDirection w:val="btLr"/>
      <w:textAlignment w:val="top"/>
      <w:outlineLvl w:val="0"/>
    </w:pPr>
    <w:rPr>
      <w:rFonts w:ascii="Segoe UI" w:hAnsi="Segoe UI" w:cs="Segoe UI"/>
      <w:position w:val="-1"/>
      <w:sz w:val="18"/>
      <w:szCs w:val="18"/>
      <w:lang w:val="en-US"/>
    </w:rPr>
  </w:style>
  <w:style w:type="character" w:customStyle="1" w:styleId="BalloonTextChar">
    <w:name w:val="Balloon Text Char"/>
    <w:rPr>
      <w:rFonts w:ascii="Segoe UI" w:hAnsi="Segoe UI" w:cs="Segoe UI"/>
      <w:w w:val="100"/>
      <w:position w:val="-1"/>
      <w:sz w:val="18"/>
      <w:szCs w:val="18"/>
      <w:effect w:val="none"/>
      <w:vertAlign w:val="baseline"/>
      <w:cs w:val="0"/>
      <w:em w:val="none"/>
      <w:lang w:val="en-US" w:eastAsia="en-US"/>
    </w:rPr>
  </w:style>
  <w:style w:type="character" w:customStyle="1" w:styleId="D-AddressChar">
    <w:name w:val="D-Address Char"/>
    <w:rPr>
      <w:w w:val="100"/>
      <w:position w:val="-1"/>
      <w:sz w:val="18"/>
      <w:szCs w:val="18"/>
      <w:effect w:val="none"/>
      <w:vertAlign w:val="baseline"/>
      <w:cs w:val="0"/>
      <w:em w:val="none"/>
      <w:lang/>
    </w:rPr>
  </w:style>
  <w:style w:type="paragraph" w:customStyle="1" w:styleId="D-Address">
    <w:name w:val="D-Address"/>
    <w:basedOn w:val="Normal"/>
    <w:pPr>
      <w:suppressAutoHyphens/>
      <w:spacing w:after="0" w:line="240" w:lineRule="auto"/>
      <w:ind w:leftChars="-1" w:left="-1" w:hangingChars="1" w:hanging="1"/>
      <w:jc w:val="both"/>
      <w:textDirection w:val="btLr"/>
      <w:textAlignment w:val="top"/>
      <w:outlineLvl w:val="0"/>
    </w:pPr>
    <w:rPr>
      <w:position w:val="-1"/>
      <w:sz w:val="18"/>
      <w:szCs w:val="18"/>
      <w:lang w:eastAsia="id-ID"/>
    </w:rPr>
  </w:style>
  <w:style w:type="character" w:styleId="Emphasis">
    <w:name w:val="Emphasis"/>
    <w:rPr>
      <w:b/>
      <w:bCs/>
      <w:w w:val="100"/>
      <w:position w:val="-1"/>
      <w:effect w:val="none"/>
      <w:vertAlign w:val="baseline"/>
      <w:cs w:val="0"/>
      <w:em w:val="none"/>
    </w:rPr>
  </w:style>
  <w:style w:type="paragraph" w:customStyle="1" w:styleId="AuthorName">
    <w:name w:val="Author Name"/>
    <w:basedOn w:val="Normal"/>
    <w:next w:val="AuthorAffiliation"/>
    <w:pPr>
      <w:suppressAutoHyphens/>
      <w:spacing w:before="360" w:after="360" w:line="240" w:lineRule="auto"/>
      <w:ind w:leftChars="-1" w:left="-1" w:hangingChars="1" w:hanging="1"/>
      <w:jc w:val="center"/>
      <w:textDirection w:val="btLr"/>
      <w:textAlignment w:val="top"/>
      <w:outlineLvl w:val="0"/>
    </w:pPr>
    <w:rPr>
      <w:rFonts w:ascii="Times New Roman" w:eastAsia="Times New Roman" w:hAnsi="Times New Roman"/>
      <w:position w:val="-1"/>
      <w:sz w:val="28"/>
      <w:szCs w:val="20"/>
      <w:lang w:val="en-US"/>
    </w:rPr>
  </w:style>
  <w:style w:type="paragraph" w:customStyle="1" w:styleId="AuthorAffiliation">
    <w:name w:val="Author Affiliation"/>
    <w:basedOn w:val="Normal"/>
    <w:pPr>
      <w:suppressAutoHyphens/>
      <w:spacing w:after="0" w:line="240" w:lineRule="auto"/>
      <w:ind w:leftChars="-1" w:left="-1" w:hangingChars="1" w:hanging="1"/>
      <w:jc w:val="center"/>
      <w:textDirection w:val="btLr"/>
      <w:textAlignment w:val="top"/>
      <w:outlineLvl w:val="0"/>
    </w:pPr>
    <w:rPr>
      <w:rFonts w:ascii="Times New Roman" w:eastAsia="Times New Roman" w:hAnsi="Times New Roman"/>
      <w:i/>
      <w:position w:val="-1"/>
      <w:sz w:val="20"/>
      <w:szCs w:val="20"/>
      <w:lang w:val="en-US"/>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tzh2Hrej/pXUQXeAwp8/N+MWTA==">CgMxLjA4AHIhMUN4SVJPZUVnZllxV2VzcG1fYVZTVDd5ZmVJZE55T0d4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1619</Characters>
  <Application>Microsoft Office Word</Application>
  <DocSecurity>0</DocSecurity>
  <Lines>35</Lines>
  <Paragraphs>19</Paragraphs>
  <ScaleCrop>false</ScaleCrop>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Karolyn Labes</dc:creator>
  <cp:lastModifiedBy>Lina Maxlin</cp:lastModifiedBy>
  <cp:revision>2</cp:revision>
  <dcterms:created xsi:type="dcterms:W3CDTF">2018-08-22T08:55:00Z</dcterms:created>
  <dcterms:modified xsi:type="dcterms:W3CDTF">2025-08-14T12:45:00Z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http://www.zotero.org/styles/american-institute-of-physics</vt:lpwstr>
  </property>
  <property fmtid="{D5CDD505-2E9C-101B-9397-08002B2CF9AE}" pid="3" name="Mendeley Recent Style Name 0_1">
    <vt:lpwstr>American Institute of Physics</vt:lpwstr>
  </property>
  <property fmtid="{D5CDD505-2E9C-101B-9397-08002B2CF9AE}" pid="4" name="Mendeley Recent Style Id 1_1">
    <vt:lpwstr>http://csl.mendeley.com/styles/543447761/american-institute-of-physics-2</vt:lpwstr>
  </property>
  <property fmtid="{D5CDD505-2E9C-101B-9397-08002B2CF9AE}" pid="5" name="Mendeley Recent Style Name 1_1">
    <vt:lpwstr>American Institute of Physics - farizky humardani</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10th edition - Harvard</vt:lpwstr>
  </property>
  <property fmtid="{D5CDD505-2E9C-101B-9397-08002B2CF9AE}" pid="8" name="Mendeley Recent Style Id 3_1">
    <vt:lpwstr>http://www.zotero.org/styles/elsevier-vancouver</vt:lpwstr>
  </property>
  <property fmtid="{D5CDD505-2E9C-101B-9397-08002B2CF9AE}" pid="9" name="Mendeley Recent Style Name 3_1">
    <vt:lpwstr>Elsevier - Vancouver</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http://www.zotero.org/styles/nature</vt:lpwstr>
  </property>
  <property fmtid="{D5CDD505-2E9C-101B-9397-08002B2CF9AE}" pid="13" name="Mendeley Recent Style Name 5_1">
    <vt:lpwstr>Nature</vt:lpwstr>
  </property>
  <property fmtid="{D5CDD505-2E9C-101B-9397-08002B2CF9AE}" pid="14" name="Mendeley Recent Style Id 6_1">
    <vt:lpwstr>http://csl.mendeley.com/styles/543447761/springer-basic-brackets-no-et-al</vt:lpwstr>
  </property>
  <property fmtid="{D5CDD505-2E9C-101B-9397-08002B2CF9AE}" pid="15" name="Mendeley Recent Style Name 6_1">
    <vt:lpwstr>Springer - Basic (numeric, brackets, no "et al.") - farizky humardani</vt:lpwstr>
  </property>
  <property fmtid="{D5CDD505-2E9C-101B-9397-08002B2CF9AE}" pid="16" name="Mendeley Recent Style Id 7_1">
    <vt:lpwstr>http://www.zotero.org/styles/vancouver</vt:lpwstr>
  </property>
  <property fmtid="{D5CDD505-2E9C-101B-9397-08002B2CF9AE}" pid="17" name="Mendeley Recent Style Name 7_1">
    <vt:lpwstr>Vancouver</vt:lpwstr>
  </property>
  <property fmtid="{D5CDD505-2E9C-101B-9397-08002B2CF9AE}" pid="18" name="Mendeley Recent Style Id 8_1">
    <vt:lpwstr>http://www.zotero.org/styles/vancouver-superscript</vt:lpwstr>
  </property>
  <property fmtid="{D5CDD505-2E9C-101B-9397-08002B2CF9AE}" pid="19" name="Mendeley Recent Style Name 8_1">
    <vt:lpwstr>Vancouver (superscript)</vt:lpwstr>
  </property>
  <property fmtid="{D5CDD505-2E9C-101B-9397-08002B2CF9AE}" pid="20" name="Mendeley Recent Style Id 9_1">
    <vt:lpwstr>http://csl.mendeley.com/styles/543447761/vancouver</vt:lpwstr>
  </property>
  <property fmtid="{D5CDD505-2E9C-101B-9397-08002B2CF9AE}" pid="21" name="Mendeley Recent Style Name 9_1">
    <vt:lpwstr>Vancouver - farizky humardani</vt:lpwstr>
  </property>
  <property fmtid="{D5CDD505-2E9C-101B-9397-08002B2CF9AE}" pid="22" name="GrammarlyDocumentId">
    <vt:lpwstr>8d166a20998503fca56f726db148d0bd34dd3e703ca10b5453444620bc5aa960</vt:lpwstr>
  </property>
</Properties>
</file>