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12C5A" w14:textId="648025C5" w:rsidR="00B30C88" w:rsidRPr="00F85A3A" w:rsidRDefault="00CE0FBC" w:rsidP="00AE601F">
      <w:pPr>
        <w:spacing w:after="0" w:line="240" w:lineRule="auto"/>
        <w:jc w:val="center"/>
        <w:rPr>
          <w:rFonts w:ascii="Times New Roman" w:hAnsi="Times New Roman" w:cs="Times New Roman"/>
          <w:b/>
          <w:sz w:val="32"/>
          <w:szCs w:val="32"/>
        </w:rPr>
      </w:pPr>
      <w:r w:rsidRPr="00CE0FBC">
        <w:rPr>
          <w:rFonts w:ascii="Times New Roman" w:hAnsi="Times New Roman" w:cs="Times New Roman"/>
          <w:b/>
          <w:i/>
          <w:sz w:val="32"/>
          <w:szCs w:val="32"/>
        </w:rPr>
        <w:t>T</w:t>
      </w:r>
      <w:r w:rsidR="00DD38D4">
        <w:rPr>
          <w:rFonts w:ascii="Times New Roman" w:hAnsi="Times New Roman" w:cs="Times New Roman"/>
          <w:b/>
          <w:i/>
          <w:sz w:val="32"/>
          <w:szCs w:val="32"/>
        </w:rPr>
        <w:t>INJAUAN MINI EFEK SPIRULINA PLA</w:t>
      </w:r>
      <w:r w:rsidRPr="00CE0FBC">
        <w:rPr>
          <w:rFonts w:ascii="Times New Roman" w:hAnsi="Times New Roman" w:cs="Times New Roman"/>
          <w:b/>
          <w:i/>
          <w:sz w:val="32"/>
          <w:szCs w:val="32"/>
        </w:rPr>
        <w:t>TENSIS TERHADAP METABOLISME LIPID DAN GLU</w:t>
      </w:r>
      <w:r w:rsidR="00BF221A">
        <w:rPr>
          <w:rFonts w:ascii="Times New Roman" w:hAnsi="Times New Roman" w:cs="Times New Roman"/>
          <w:b/>
          <w:i/>
          <w:sz w:val="32"/>
          <w:szCs w:val="32"/>
        </w:rPr>
        <w:t xml:space="preserve">KOSA PADA </w:t>
      </w:r>
      <w:r w:rsidR="00DD38D4">
        <w:rPr>
          <w:rFonts w:ascii="Times New Roman" w:hAnsi="Times New Roman" w:cs="Times New Roman"/>
          <w:b/>
          <w:i/>
          <w:sz w:val="32"/>
          <w:szCs w:val="32"/>
        </w:rPr>
        <w:t>OBESITAS</w:t>
      </w:r>
    </w:p>
    <w:p w14:paraId="554F7B25" w14:textId="77777777" w:rsidR="00FB4D2B" w:rsidRPr="00F85A3A" w:rsidRDefault="00FB4D2B" w:rsidP="00FA2545">
      <w:pPr>
        <w:spacing w:after="0" w:line="240" w:lineRule="auto"/>
        <w:rPr>
          <w:rFonts w:ascii="Times New Roman" w:hAnsi="Times New Roman" w:cs="Times New Roman"/>
        </w:rPr>
      </w:pPr>
    </w:p>
    <w:p w14:paraId="65341D6B" w14:textId="57303EDA" w:rsidR="00FB4D2B" w:rsidRPr="00F85A3A" w:rsidRDefault="00307E0A" w:rsidP="00FA2545">
      <w:pPr>
        <w:spacing w:after="0" w:line="240" w:lineRule="auto"/>
        <w:rPr>
          <w:rFonts w:ascii="Times New Roman" w:hAnsi="Times New Roman" w:cs="Times New Roman"/>
          <w:b/>
          <w:sz w:val="20"/>
          <w:vertAlign w:val="superscript"/>
        </w:rPr>
      </w:pPr>
      <w:r>
        <w:rPr>
          <w:rFonts w:ascii="Times New Roman" w:hAnsi="Times New Roman" w:cs="Times New Roman"/>
          <w:b/>
          <w:sz w:val="20"/>
        </w:rPr>
        <w:t>Dinda Rima M.M.</w:t>
      </w:r>
      <w:r w:rsidRPr="00307E0A">
        <w:rPr>
          <w:rFonts w:ascii="Times New Roman" w:hAnsi="Times New Roman" w:cs="Times New Roman"/>
          <w:b/>
          <w:sz w:val="20"/>
          <w:vertAlign w:val="superscript"/>
        </w:rPr>
        <w:t>1</w:t>
      </w:r>
      <w:r>
        <w:rPr>
          <w:rFonts w:ascii="Times New Roman" w:hAnsi="Times New Roman" w:cs="Times New Roman"/>
          <w:b/>
          <w:sz w:val="20"/>
        </w:rPr>
        <w:t>, Faizah Fulyani</w:t>
      </w:r>
      <w:r w:rsidR="00DD38D4">
        <w:rPr>
          <w:rFonts w:ascii="Times New Roman" w:hAnsi="Times New Roman" w:cs="Times New Roman"/>
          <w:b/>
          <w:sz w:val="20"/>
          <w:vertAlign w:val="superscript"/>
        </w:rPr>
        <w:t>1</w:t>
      </w:r>
      <w:r>
        <w:rPr>
          <w:rFonts w:ascii="Times New Roman" w:hAnsi="Times New Roman" w:cs="Times New Roman"/>
          <w:b/>
          <w:sz w:val="20"/>
        </w:rPr>
        <w:t>, Adriyan Pramono</w:t>
      </w:r>
      <w:r w:rsidR="00DD38D4">
        <w:rPr>
          <w:rFonts w:ascii="Times New Roman" w:hAnsi="Times New Roman" w:cs="Times New Roman"/>
          <w:b/>
          <w:sz w:val="20"/>
          <w:vertAlign w:val="superscript"/>
        </w:rPr>
        <w:t>1</w:t>
      </w:r>
      <w:r>
        <w:rPr>
          <w:rFonts w:ascii="Times New Roman" w:hAnsi="Times New Roman" w:cs="Times New Roman"/>
          <w:b/>
          <w:sz w:val="20"/>
        </w:rPr>
        <w:t>*</w:t>
      </w:r>
    </w:p>
    <w:p w14:paraId="1B59900E" w14:textId="77777777" w:rsidR="006C6FFB" w:rsidRPr="00F85A3A" w:rsidRDefault="006C6FFB" w:rsidP="00FA2545">
      <w:pPr>
        <w:spacing w:after="0" w:line="240" w:lineRule="auto"/>
        <w:rPr>
          <w:rFonts w:ascii="Times New Roman" w:hAnsi="Times New Roman" w:cs="Times New Roman"/>
        </w:rPr>
      </w:pPr>
    </w:p>
    <w:p w14:paraId="55F81811" w14:textId="77777777" w:rsidR="006C6FFB" w:rsidRPr="00F85A3A" w:rsidRDefault="00784E30" w:rsidP="00FA2545">
      <w:pPr>
        <w:spacing w:after="0" w:line="240" w:lineRule="auto"/>
        <w:rPr>
          <w:rFonts w:ascii="Times New Roman" w:hAnsi="Times New Roman" w:cs="Times New Roman"/>
          <w:sz w:val="20"/>
          <w:szCs w:val="20"/>
        </w:rPr>
      </w:pPr>
      <w:r w:rsidRPr="00F85A3A">
        <w:rPr>
          <w:rFonts w:ascii="Times New Roman" w:hAnsi="Times New Roman" w:cs="Times New Roman"/>
          <w:b/>
          <w:sz w:val="20"/>
          <w:szCs w:val="20"/>
          <w:vertAlign w:val="superscript"/>
        </w:rPr>
        <w:t>1</w:t>
      </w:r>
      <w:r w:rsidRPr="00F85A3A">
        <w:rPr>
          <w:rFonts w:ascii="Times New Roman" w:hAnsi="Times New Roman" w:cs="Times New Roman"/>
          <w:sz w:val="20"/>
          <w:szCs w:val="20"/>
          <w:vertAlign w:val="superscript"/>
        </w:rPr>
        <w:t xml:space="preserve"> </w:t>
      </w:r>
      <w:r w:rsidR="006C6FFB" w:rsidRPr="00F85A3A">
        <w:rPr>
          <w:rFonts w:ascii="Times New Roman" w:hAnsi="Times New Roman" w:cs="Times New Roman"/>
          <w:sz w:val="20"/>
          <w:szCs w:val="20"/>
        </w:rPr>
        <w:t>Departemen Ilmu Gizi, Fakultas Kedokteran, Universitas Diponegoro</w:t>
      </w:r>
    </w:p>
    <w:p w14:paraId="29C019BF" w14:textId="77777777" w:rsidR="006C6FFB" w:rsidRPr="00F85A3A" w:rsidRDefault="006C6FFB" w:rsidP="00FA2545">
      <w:pPr>
        <w:spacing w:after="0" w:line="240" w:lineRule="auto"/>
        <w:rPr>
          <w:rFonts w:ascii="Times New Roman" w:hAnsi="Times New Roman" w:cs="Times New Roman"/>
          <w:sz w:val="20"/>
          <w:szCs w:val="20"/>
        </w:rPr>
      </w:pPr>
      <w:r w:rsidRPr="00F85A3A">
        <w:rPr>
          <w:rFonts w:ascii="Times New Roman" w:hAnsi="Times New Roman" w:cs="Times New Roman"/>
          <w:sz w:val="20"/>
          <w:szCs w:val="20"/>
        </w:rPr>
        <w:t>Jl. Prof. Sudarto SH, Tembalang, Semarang, Jawa Tengah 50275, Indonesia</w:t>
      </w:r>
    </w:p>
    <w:p w14:paraId="49A8787F" w14:textId="721923B2" w:rsidR="006C6FFB" w:rsidRPr="00F85A3A" w:rsidRDefault="00AE601F" w:rsidP="00FA2545">
      <w:pPr>
        <w:spacing w:after="0" w:line="240" w:lineRule="auto"/>
        <w:rPr>
          <w:rFonts w:ascii="Times New Roman" w:hAnsi="Times New Roman" w:cs="Times New Roman"/>
          <w:sz w:val="20"/>
          <w:szCs w:val="20"/>
        </w:rPr>
      </w:pPr>
      <w:r w:rsidRPr="00F85A3A">
        <w:rPr>
          <w:rFonts w:ascii="Times New Roman" w:hAnsi="Times New Roman" w:cs="Times New Roman"/>
          <w:b/>
          <w:bCs/>
          <w:sz w:val="20"/>
          <w:szCs w:val="20"/>
          <w:vertAlign w:val="superscript"/>
          <w:lang w:val="id-ID"/>
        </w:rPr>
        <w:t>*</w:t>
      </w:r>
      <w:r w:rsidR="00A14F13" w:rsidRPr="00F85A3A">
        <w:rPr>
          <w:rFonts w:ascii="Times New Roman" w:hAnsi="Times New Roman" w:cs="Times New Roman"/>
          <w:b/>
          <w:bCs/>
          <w:sz w:val="20"/>
          <w:szCs w:val="20"/>
        </w:rPr>
        <w:t>Korespondensi</w:t>
      </w:r>
      <w:r w:rsidR="00A14F13" w:rsidRPr="00F85A3A">
        <w:rPr>
          <w:rFonts w:ascii="Times New Roman" w:hAnsi="Times New Roman" w:cs="Times New Roman"/>
          <w:sz w:val="20"/>
          <w:szCs w:val="20"/>
        </w:rPr>
        <w:t xml:space="preserve"> :</w:t>
      </w:r>
      <w:r w:rsidR="005922D7">
        <w:rPr>
          <w:rFonts w:ascii="Times New Roman" w:hAnsi="Times New Roman" w:cs="Times New Roman"/>
          <w:sz w:val="20"/>
          <w:szCs w:val="20"/>
        </w:rPr>
        <w:t xml:space="preserve"> E-mail: Adriyanpramono</w:t>
      </w:r>
      <w:r w:rsidR="006C6FFB" w:rsidRPr="00F85A3A">
        <w:rPr>
          <w:rFonts w:ascii="Times New Roman" w:hAnsi="Times New Roman" w:cs="Times New Roman"/>
          <w:sz w:val="20"/>
          <w:szCs w:val="20"/>
        </w:rPr>
        <w:t xml:space="preserve">@fk.undip.ac.id, Telp/HP. </w:t>
      </w:r>
      <w:r w:rsidR="00784E30" w:rsidRPr="00F85A3A">
        <w:rPr>
          <w:rFonts w:ascii="Times New Roman" w:hAnsi="Times New Roman" w:cs="Times New Roman"/>
          <w:sz w:val="20"/>
          <w:szCs w:val="20"/>
        </w:rPr>
        <w:t>(024) 76402881</w:t>
      </w:r>
    </w:p>
    <w:p w14:paraId="5F237E3F" w14:textId="77777777" w:rsidR="006C6FFB" w:rsidRPr="00F85A3A" w:rsidRDefault="006C6FFB" w:rsidP="00FA2545">
      <w:pPr>
        <w:spacing w:after="0" w:line="240" w:lineRule="auto"/>
        <w:rPr>
          <w:rFonts w:ascii="Times New Roman" w:hAnsi="Times New Roman" w:cs="Times New Roman"/>
          <w:sz w:val="20"/>
          <w:szCs w:val="20"/>
        </w:rPr>
      </w:pPr>
    </w:p>
    <w:p w14:paraId="38742D93" w14:textId="77777777" w:rsidR="00784E30" w:rsidRPr="00F85A3A" w:rsidRDefault="00784E30" w:rsidP="00FA2545">
      <w:pPr>
        <w:spacing w:after="0" w:line="240" w:lineRule="auto"/>
        <w:rPr>
          <w:rFonts w:ascii="Times New Roman" w:hAnsi="Times New Roman" w:cs="Times New Roman"/>
          <w:b/>
        </w:rPr>
      </w:pPr>
      <w:commentRangeStart w:id="0"/>
      <w:r w:rsidRPr="00F85A3A">
        <w:rPr>
          <w:rFonts w:ascii="Times New Roman" w:hAnsi="Times New Roman" w:cs="Times New Roman"/>
          <w:b/>
        </w:rPr>
        <w:t>ABSTRACT</w:t>
      </w:r>
      <w:commentRangeEnd w:id="0"/>
      <w:r w:rsidR="007558AB" w:rsidRPr="00F85A3A">
        <w:rPr>
          <w:rStyle w:val="CommentReference"/>
          <w:rFonts w:ascii="Times New Roman" w:hAnsi="Times New Roman" w:cs="Times New Roman"/>
          <w:sz w:val="22"/>
          <w:szCs w:val="22"/>
        </w:rPr>
        <w:commentReference w:id="0"/>
      </w:r>
    </w:p>
    <w:p w14:paraId="5C0532E6" w14:textId="77777777" w:rsidR="00784E30" w:rsidRPr="00F85A3A" w:rsidRDefault="00784E30" w:rsidP="00FA2545">
      <w:pPr>
        <w:spacing w:after="0" w:line="240" w:lineRule="auto"/>
        <w:rPr>
          <w:rFonts w:ascii="Times New Roman" w:hAnsi="Times New Roman" w:cs="Times New Roman"/>
        </w:rPr>
      </w:pPr>
    </w:p>
    <w:p w14:paraId="4E7E7ADE" w14:textId="6603F238" w:rsidR="00784E30" w:rsidRPr="00F85A3A" w:rsidRDefault="00784E30" w:rsidP="00DD38D4">
      <w:pPr>
        <w:spacing w:after="0" w:line="240" w:lineRule="auto"/>
        <w:jc w:val="both"/>
        <w:textAlignment w:val="baseline"/>
        <w:rPr>
          <w:rFonts w:ascii="Times New Roman" w:eastAsia="Times New Roman" w:hAnsi="Times New Roman" w:cs="Times New Roman"/>
          <w:i/>
          <w:color w:val="111111"/>
          <w:lang w:val="id-ID" w:eastAsia="id-ID"/>
        </w:rPr>
      </w:pPr>
      <w:r w:rsidRPr="00F85A3A">
        <w:rPr>
          <w:rFonts w:ascii="Times New Roman" w:hAnsi="Times New Roman" w:cs="Times New Roman"/>
          <w:b/>
          <w:i/>
        </w:rPr>
        <w:t>Background</w:t>
      </w:r>
      <w:r w:rsidRPr="00F85A3A">
        <w:rPr>
          <w:rFonts w:ascii="Times New Roman" w:hAnsi="Times New Roman" w:cs="Times New Roman"/>
          <w:i/>
        </w:rPr>
        <w:t xml:space="preserve">: </w:t>
      </w:r>
      <w:r w:rsidR="00307E0A" w:rsidRPr="00307E0A">
        <w:rPr>
          <w:rFonts w:ascii="Times New Roman" w:hAnsi="Times New Roman" w:cs="Times New Roman"/>
          <w:i/>
        </w:rPr>
        <w:t>Obesity refers to the condition characterized by the excessive or abnormal accumulation of fat or adipose tissue within the body, which adversely affects health due to its correlation with a higher risk of developing diabetes mellitus, cardiovascular disease, hypertension, and hyperlipidemia. The condition mentioned earlier represents a substantial public health issue that has indicated a progressive decline during the course of the last five decades. The management of obesity requires the implementation of detailed and comprehensive treatment approaches, which may entail long-term therapeutic interventions</w:t>
      </w:r>
      <w:r w:rsidR="00307E0A">
        <w:rPr>
          <w:rFonts w:ascii="Times New Roman" w:hAnsi="Times New Roman" w:cs="Times New Roman"/>
          <w:i/>
        </w:rPr>
        <w:t>.</w:t>
      </w:r>
    </w:p>
    <w:p w14:paraId="653C8444" w14:textId="0EE1F0DA" w:rsidR="00784E30" w:rsidRPr="00F85A3A" w:rsidRDefault="00784E30" w:rsidP="00DD38D4">
      <w:pPr>
        <w:spacing w:after="0" w:line="240" w:lineRule="auto"/>
        <w:jc w:val="both"/>
        <w:rPr>
          <w:rFonts w:ascii="Times New Roman" w:eastAsia="Times New Roman" w:hAnsi="Times New Roman" w:cs="Times New Roman"/>
          <w:i/>
          <w:lang w:val="en"/>
        </w:rPr>
      </w:pPr>
      <w:r w:rsidRPr="00F85A3A">
        <w:rPr>
          <w:rFonts w:ascii="Times New Roman" w:eastAsia="Times New Roman" w:hAnsi="Times New Roman" w:cs="Times New Roman"/>
          <w:b/>
          <w:i/>
          <w:lang w:val="en"/>
        </w:rPr>
        <w:t>Objectives</w:t>
      </w:r>
      <w:r w:rsidRPr="00F85A3A">
        <w:rPr>
          <w:rFonts w:ascii="Times New Roman" w:eastAsia="Times New Roman" w:hAnsi="Times New Roman" w:cs="Times New Roman"/>
          <w:i/>
          <w:lang w:val="en"/>
        </w:rPr>
        <w:t xml:space="preserve">: </w:t>
      </w:r>
      <w:r w:rsidR="00307E0A" w:rsidRPr="00307E0A">
        <w:rPr>
          <w:rFonts w:ascii="Times New Roman" w:eastAsia="Times New Roman" w:hAnsi="Times New Roman" w:cs="Times New Roman"/>
          <w:i/>
          <w:lang w:val="en"/>
        </w:rPr>
        <w:t>A reduction in body weight ranging from 5% to 10% has been shown to have a substantial positive impact on both the well-being of individuals and the overall economic burden experienced by a nation.</w:t>
      </w:r>
    </w:p>
    <w:p w14:paraId="5DAB1AF0" w14:textId="60787557" w:rsidR="00784E30" w:rsidRPr="00F85A3A" w:rsidRDefault="00784E30" w:rsidP="00DD38D4">
      <w:pPr>
        <w:spacing w:after="0" w:line="240" w:lineRule="auto"/>
        <w:jc w:val="both"/>
        <w:rPr>
          <w:rFonts w:ascii="Times New Roman" w:hAnsi="Times New Roman" w:cs="Times New Roman"/>
          <w:i/>
        </w:rPr>
      </w:pPr>
      <w:r w:rsidRPr="00F85A3A">
        <w:rPr>
          <w:rFonts w:ascii="Times New Roman" w:hAnsi="Times New Roman" w:cs="Times New Roman"/>
          <w:b/>
          <w:i/>
        </w:rPr>
        <w:t>Methods</w:t>
      </w:r>
      <w:r w:rsidR="00307E0A">
        <w:rPr>
          <w:rFonts w:ascii="Times New Roman" w:hAnsi="Times New Roman" w:cs="Times New Roman"/>
          <w:i/>
        </w:rPr>
        <w:t xml:space="preserve">: </w:t>
      </w:r>
      <w:r w:rsidR="00307E0A" w:rsidRPr="00307E0A">
        <w:rPr>
          <w:rFonts w:ascii="Times New Roman" w:hAnsi="Times New Roman" w:cs="Times New Roman"/>
          <w:i/>
        </w:rPr>
        <w:t>The research design used in this study is to use the Literature review method. This technique is carried out with the aim of expressing various theories that are relevant to the problem being faced or being researched as reference material in the discussion of research results. In this study, the authors chose a randomized controlled trial.</w:t>
      </w:r>
    </w:p>
    <w:p w14:paraId="08355B28" w14:textId="59E0EA63" w:rsidR="00784E30" w:rsidRPr="00F85A3A" w:rsidRDefault="00784E30" w:rsidP="00DD38D4">
      <w:pPr>
        <w:spacing w:after="0" w:line="240" w:lineRule="auto"/>
        <w:jc w:val="both"/>
        <w:rPr>
          <w:rFonts w:ascii="Times New Roman" w:hAnsi="Times New Roman" w:cs="Times New Roman"/>
          <w:i/>
        </w:rPr>
      </w:pPr>
      <w:r w:rsidRPr="00F85A3A">
        <w:rPr>
          <w:rFonts w:ascii="Times New Roman" w:hAnsi="Times New Roman" w:cs="Times New Roman"/>
          <w:b/>
          <w:i/>
        </w:rPr>
        <w:t>Results</w:t>
      </w:r>
      <w:r w:rsidR="00DD38D4">
        <w:rPr>
          <w:rFonts w:ascii="Times New Roman" w:eastAsia="Times New Roman" w:hAnsi="Times New Roman" w:cs="Times New Roman"/>
          <w:i/>
          <w:color w:val="111111"/>
          <w:lang w:eastAsia="id-ID"/>
        </w:rPr>
        <w:t xml:space="preserve">: </w:t>
      </w:r>
      <w:r w:rsidR="00DD38D4" w:rsidRPr="00DD38D4">
        <w:rPr>
          <w:rFonts w:ascii="Times New Roman" w:eastAsia="Times New Roman" w:hAnsi="Times New Roman" w:cs="Times New Roman"/>
          <w:i/>
          <w:color w:val="111111"/>
          <w:lang w:eastAsia="id-ID"/>
        </w:rPr>
        <w:t>The result of the research from the article review found that the causes of obesity based. Factors that cause the incidence of obesity consist of environmental factors, namely physical activity only as a trend and various food choices, health service factors, namely the influence of counseling, genetic factors namely age, parental fatness, gene mutation, and behavioral factors, namely diet and lack of health, physical activity.</w:t>
      </w:r>
    </w:p>
    <w:p w14:paraId="73EC8929" w14:textId="2650718A" w:rsidR="00784E30" w:rsidRDefault="00784E30" w:rsidP="00DD38D4">
      <w:pPr>
        <w:spacing w:after="0" w:line="240" w:lineRule="auto"/>
        <w:jc w:val="both"/>
        <w:rPr>
          <w:rFonts w:ascii="Times New Roman" w:hAnsi="Times New Roman" w:cs="Times New Roman"/>
          <w:i/>
        </w:rPr>
      </w:pPr>
      <w:r w:rsidRPr="00F85A3A">
        <w:rPr>
          <w:rFonts w:ascii="Times New Roman" w:hAnsi="Times New Roman" w:cs="Times New Roman"/>
          <w:b/>
          <w:i/>
        </w:rPr>
        <w:t>Conclusion</w:t>
      </w:r>
      <w:r w:rsidRPr="00F85A3A">
        <w:rPr>
          <w:rFonts w:ascii="Times New Roman" w:hAnsi="Times New Roman" w:cs="Times New Roman"/>
          <w:i/>
        </w:rPr>
        <w:t xml:space="preserve">: </w:t>
      </w:r>
      <w:r w:rsidR="00DD38D4" w:rsidRPr="00DD38D4">
        <w:rPr>
          <w:rFonts w:ascii="Times New Roman" w:hAnsi="Times New Roman" w:cs="Times New Roman"/>
          <w:i/>
        </w:rPr>
        <w:t>Obesity is caused by many factors including environmental factors, health services, genetics, and behavior.</w:t>
      </w:r>
    </w:p>
    <w:p w14:paraId="70E81BF7" w14:textId="77777777" w:rsidR="00DD38D4" w:rsidRPr="00DD38D4" w:rsidRDefault="00DD38D4" w:rsidP="00DD38D4">
      <w:pPr>
        <w:spacing w:after="0" w:line="240" w:lineRule="auto"/>
        <w:jc w:val="both"/>
        <w:rPr>
          <w:rFonts w:ascii="Times New Roman" w:hAnsi="Times New Roman" w:cs="Times New Roman"/>
          <w:i/>
        </w:rPr>
      </w:pPr>
    </w:p>
    <w:p w14:paraId="5456E407" w14:textId="135028AC" w:rsidR="00784E30" w:rsidRPr="00F85A3A" w:rsidRDefault="00784E30" w:rsidP="00DD38D4">
      <w:pPr>
        <w:spacing w:after="0" w:line="240" w:lineRule="auto"/>
        <w:jc w:val="both"/>
        <w:rPr>
          <w:rFonts w:ascii="Times New Roman" w:hAnsi="Times New Roman" w:cs="Times New Roman"/>
          <w:i/>
          <w:lang w:val="id-ID"/>
        </w:rPr>
      </w:pPr>
      <w:r w:rsidRPr="00F85A3A">
        <w:rPr>
          <w:rFonts w:ascii="Times New Roman" w:hAnsi="Times New Roman" w:cs="Times New Roman"/>
          <w:b/>
          <w:i/>
        </w:rPr>
        <w:t>Keywords</w:t>
      </w:r>
      <w:r w:rsidR="00DD38D4">
        <w:rPr>
          <w:rFonts w:ascii="Times New Roman" w:hAnsi="Times New Roman" w:cs="Times New Roman"/>
          <w:i/>
        </w:rPr>
        <w:t xml:space="preserve"> : </w:t>
      </w:r>
      <w:r w:rsidR="00DD38D4" w:rsidRPr="00DD38D4">
        <w:rPr>
          <w:rFonts w:ascii="Times New Roman" w:hAnsi="Times New Roman" w:cs="Times New Roman"/>
          <w:i/>
        </w:rPr>
        <w:t>Obesity, hypertension, health, cardiovascular.</w:t>
      </w:r>
    </w:p>
    <w:p w14:paraId="2476D44F" w14:textId="77777777" w:rsidR="00784E30" w:rsidRPr="00F85A3A" w:rsidRDefault="00784E30" w:rsidP="00DD38D4">
      <w:pPr>
        <w:spacing w:after="0" w:line="240" w:lineRule="auto"/>
        <w:jc w:val="both"/>
        <w:rPr>
          <w:rFonts w:ascii="Times New Roman" w:hAnsi="Times New Roman" w:cs="Times New Roman"/>
          <w:lang w:val="x-none" w:eastAsia="x-none"/>
        </w:rPr>
      </w:pPr>
    </w:p>
    <w:p w14:paraId="7DBBA686" w14:textId="77777777" w:rsidR="00784E30" w:rsidRPr="00F85A3A" w:rsidRDefault="00784E30" w:rsidP="00FA2545">
      <w:pPr>
        <w:pStyle w:val="Heading1"/>
        <w:spacing w:before="0" w:line="240" w:lineRule="auto"/>
        <w:jc w:val="both"/>
        <w:rPr>
          <w:sz w:val="22"/>
          <w:szCs w:val="22"/>
        </w:rPr>
      </w:pPr>
      <w:r w:rsidRPr="00F85A3A">
        <w:rPr>
          <w:sz w:val="22"/>
          <w:szCs w:val="22"/>
        </w:rPr>
        <w:t>ABSTRAK</w:t>
      </w:r>
    </w:p>
    <w:p w14:paraId="22F05BFE" w14:textId="77777777" w:rsidR="00784E30" w:rsidRPr="00F85A3A" w:rsidRDefault="00784E30" w:rsidP="00FA2545">
      <w:pPr>
        <w:spacing w:after="0" w:line="240" w:lineRule="auto"/>
        <w:rPr>
          <w:rFonts w:ascii="Times New Roman" w:hAnsi="Times New Roman" w:cs="Times New Roman"/>
        </w:rPr>
      </w:pPr>
    </w:p>
    <w:p w14:paraId="28797C05" w14:textId="7046532F" w:rsidR="00CA78E5" w:rsidRPr="00F85A3A" w:rsidRDefault="00CA78E5" w:rsidP="00DD38D4">
      <w:pPr>
        <w:spacing w:after="0" w:line="240" w:lineRule="auto"/>
        <w:jc w:val="both"/>
        <w:textAlignment w:val="baseline"/>
        <w:rPr>
          <w:rFonts w:ascii="Times New Roman" w:eastAsia="Times New Roman" w:hAnsi="Times New Roman" w:cs="Times New Roman"/>
          <w:i/>
          <w:color w:val="111111"/>
          <w:lang w:val="id-ID" w:eastAsia="id-ID"/>
        </w:rPr>
      </w:pPr>
      <w:r w:rsidRPr="00F85A3A">
        <w:rPr>
          <w:rFonts w:ascii="Times New Roman" w:hAnsi="Times New Roman" w:cs="Times New Roman"/>
          <w:b/>
          <w:i/>
        </w:rPr>
        <w:t>Latar belakang</w:t>
      </w:r>
      <w:r w:rsidRPr="00F85A3A">
        <w:rPr>
          <w:rFonts w:ascii="Times New Roman" w:hAnsi="Times New Roman" w:cs="Times New Roman"/>
          <w:i/>
        </w:rPr>
        <w:t xml:space="preserve">: </w:t>
      </w:r>
      <w:r w:rsidR="00307E0A" w:rsidRPr="00307E0A">
        <w:rPr>
          <w:rFonts w:ascii="Times New Roman" w:hAnsi="Times New Roman" w:cs="Times New Roman"/>
          <w:i/>
        </w:rPr>
        <w:t xml:space="preserve">Obesitas mengacu pada kondisi yang ditandai dengan penumpukan lemak atau jaringan adiposa yang berlebihan atau tidak normal di dalam tubuh, sehingga berdampak buruk bagi kesehatan karena berkorelasi dengan risiko terkena diabetes melitus, penyakit kardiovaskular, hipertensi, dan hiperlipidemia. Kondisi yang disebutkan sebelumnya merupakan masalah kesehatan masyarakat yang signifikan dan telah menunjukkan penurunan yang progresif selama lima dekade terakhir. Penatalaksanaan obesitas memerlukan penerapan pendekatan pengobatan yang rinci dan komprehensif, yang mungkin memerlukan intervensi terapeutik jangka panjang. </w:t>
      </w:r>
    </w:p>
    <w:p w14:paraId="57978848" w14:textId="19BCE0D8" w:rsidR="00CA78E5" w:rsidRPr="00F85A3A" w:rsidRDefault="00CA78E5" w:rsidP="00DD38D4">
      <w:pPr>
        <w:spacing w:after="0" w:line="240" w:lineRule="auto"/>
        <w:jc w:val="both"/>
        <w:rPr>
          <w:rFonts w:ascii="Times New Roman" w:eastAsia="Times New Roman" w:hAnsi="Times New Roman" w:cs="Times New Roman"/>
          <w:i/>
          <w:lang w:val="en"/>
        </w:rPr>
      </w:pPr>
      <w:r w:rsidRPr="00F85A3A">
        <w:rPr>
          <w:rFonts w:ascii="Times New Roman" w:eastAsia="Times New Roman" w:hAnsi="Times New Roman" w:cs="Times New Roman"/>
          <w:b/>
          <w:i/>
          <w:lang w:val="en"/>
        </w:rPr>
        <w:t>Tujuan</w:t>
      </w:r>
      <w:r w:rsidRPr="00F85A3A">
        <w:rPr>
          <w:rFonts w:ascii="Times New Roman" w:eastAsia="Times New Roman" w:hAnsi="Times New Roman" w:cs="Times New Roman"/>
          <w:i/>
          <w:lang w:val="en"/>
        </w:rPr>
        <w:t xml:space="preserve">: </w:t>
      </w:r>
      <w:r w:rsidR="00307E0A" w:rsidRPr="00307E0A">
        <w:rPr>
          <w:rFonts w:ascii="Times New Roman" w:eastAsia="Times New Roman" w:hAnsi="Times New Roman" w:cs="Times New Roman"/>
          <w:i/>
          <w:lang w:val="en"/>
        </w:rPr>
        <w:t>Penurunan berat badan mulai dari 5% hingga 10% telah terbukti memberikan dampak positif yang besar terhadap kesejahteraan individu dan beban perekonomian secara keselur</w:t>
      </w:r>
      <w:r w:rsidR="00307E0A">
        <w:rPr>
          <w:rFonts w:ascii="Times New Roman" w:eastAsia="Times New Roman" w:hAnsi="Times New Roman" w:cs="Times New Roman"/>
          <w:i/>
          <w:lang w:val="en"/>
        </w:rPr>
        <w:t>uhan yang dialami suatu Negara.</w:t>
      </w:r>
    </w:p>
    <w:p w14:paraId="6B542266" w14:textId="45ABAA92" w:rsidR="00CA78E5" w:rsidRPr="00F85A3A" w:rsidRDefault="00CA78E5" w:rsidP="00DD38D4">
      <w:pPr>
        <w:spacing w:after="0" w:line="240" w:lineRule="auto"/>
        <w:jc w:val="both"/>
        <w:rPr>
          <w:rFonts w:ascii="Times New Roman" w:hAnsi="Times New Roman" w:cs="Times New Roman"/>
          <w:i/>
        </w:rPr>
      </w:pPr>
      <w:r w:rsidRPr="00F85A3A">
        <w:rPr>
          <w:rFonts w:ascii="Times New Roman" w:hAnsi="Times New Roman" w:cs="Times New Roman"/>
          <w:b/>
          <w:i/>
        </w:rPr>
        <w:t>Metode</w:t>
      </w:r>
      <w:r w:rsidR="00307E0A">
        <w:rPr>
          <w:rFonts w:ascii="Times New Roman" w:hAnsi="Times New Roman" w:cs="Times New Roman"/>
          <w:i/>
        </w:rPr>
        <w:t xml:space="preserve">: </w:t>
      </w:r>
      <w:r w:rsidR="00307E0A" w:rsidRPr="00307E0A">
        <w:rPr>
          <w:rFonts w:ascii="Times New Roman" w:hAnsi="Times New Roman" w:cs="Times New Roman"/>
          <w:i/>
        </w:rPr>
        <w:t>Desain Penelitian yang digunakan dalam penelitian ini adalah dengan menggunakan metode tinjauan pustaka. Teknik ini dilakukan dengan tujuan untuk mengemukakan berbagai teori yang relevan dengan masalah yang sedang dihadapi atau yang sedang diteliti sebagai bahan acuan dalam pembahasan hasil penelitian.</w:t>
      </w:r>
    </w:p>
    <w:p w14:paraId="15B880A5" w14:textId="3F75E644" w:rsidR="00CA78E5" w:rsidRPr="00F85A3A" w:rsidRDefault="00CA78E5" w:rsidP="00DD38D4">
      <w:pPr>
        <w:spacing w:after="0" w:line="240" w:lineRule="auto"/>
        <w:jc w:val="both"/>
        <w:rPr>
          <w:rFonts w:ascii="Times New Roman" w:hAnsi="Times New Roman" w:cs="Times New Roman"/>
          <w:i/>
        </w:rPr>
      </w:pPr>
      <w:r w:rsidRPr="00F85A3A">
        <w:rPr>
          <w:rFonts w:ascii="Times New Roman" w:hAnsi="Times New Roman" w:cs="Times New Roman"/>
          <w:b/>
          <w:i/>
        </w:rPr>
        <w:t>Hasil:</w:t>
      </w:r>
      <w:r w:rsidRPr="00F85A3A">
        <w:rPr>
          <w:rFonts w:ascii="Times New Roman" w:eastAsia="Times New Roman" w:hAnsi="Times New Roman" w:cs="Times New Roman"/>
          <w:i/>
          <w:color w:val="111111"/>
          <w:lang w:val="id-ID" w:eastAsia="id-ID"/>
        </w:rPr>
        <w:t xml:space="preserve"> </w:t>
      </w:r>
      <w:r w:rsidR="00307E0A" w:rsidRPr="00307E0A">
        <w:rPr>
          <w:rFonts w:ascii="Times New Roman" w:eastAsia="Times New Roman" w:hAnsi="Times New Roman" w:cs="Times New Roman"/>
          <w:i/>
          <w:color w:val="111111"/>
          <w:lang w:val="id-ID" w:eastAsia="id-ID"/>
        </w:rPr>
        <w:t>Penelitian dari telaah artikel ditemukan bahwa penyebab obesitas berdasarkan faktor-faktor kejadian obesitas terdiri dari faktor lingkungan yaitu aktivitas fisik, tren pemilihan makanan beragam, faktor pelayanan kesehatan yaitu ketersediaan fasilitas kesehatan, faktor genetik, faktor usia dan mutasi gen.</w:t>
      </w:r>
    </w:p>
    <w:p w14:paraId="7098257D" w14:textId="0233CA47" w:rsidR="00784E30" w:rsidRPr="00F85A3A" w:rsidRDefault="007C7E65" w:rsidP="00DD38D4">
      <w:pPr>
        <w:spacing w:after="0" w:line="240" w:lineRule="auto"/>
        <w:jc w:val="both"/>
        <w:rPr>
          <w:rFonts w:ascii="Times New Roman" w:eastAsia="Times New Roman" w:hAnsi="Times New Roman" w:cs="Times New Roman"/>
          <w:i/>
          <w:color w:val="111111"/>
          <w:lang w:val="id-ID" w:eastAsia="id-ID"/>
        </w:rPr>
      </w:pPr>
      <w:r>
        <w:rPr>
          <w:rFonts w:ascii="Times New Roman" w:hAnsi="Times New Roman" w:cs="Times New Roman"/>
          <w:b/>
          <w:i/>
        </w:rPr>
        <w:t>S</w:t>
      </w:r>
      <w:r w:rsidR="00CA78E5" w:rsidRPr="00F85A3A">
        <w:rPr>
          <w:rFonts w:ascii="Times New Roman" w:hAnsi="Times New Roman" w:cs="Times New Roman"/>
          <w:b/>
          <w:i/>
        </w:rPr>
        <w:t>impulan</w:t>
      </w:r>
      <w:r w:rsidR="00CA78E5" w:rsidRPr="00F85A3A">
        <w:rPr>
          <w:rFonts w:ascii="Times New Roman" w:hAnsi="Times New Roman" w:cs="Times New Roman"/>
          <w:i/>
        </w:rPr>
        <w:t xml:space="preserve">: </w:t>
      </w:r>
      <w:r w:rsidR="00307E0A" w:rsidRPr="00307E0A">
        <w:rPr>
          <w:rFonts w:ascii="Times New Roman" w:hAnsi="Times New Roman" w:cs="Times New Roman"/>
          <w:i/>
        </w:rPr>
        <w:t>Obesitas disebabkan oleh banyak faktor termasuk faktor lingkungan, pelaytanan kesehatan, genetic dan perilaku.</w:t>
      </w:r>
    </w:p>
    <w:p w14:paraId="73FA8DE6" w14:textId="77777777" w:rsidR="00CA78E5" w:rsidRPr="00F85A3A" w:rsidRDefault="00CA78E5" w:rsidP="00DD38D4">
      <w:pPr>
        <w:spacing w:after="0" w:line="240" w:lineRule="auto"/>
        <w:jc w:val="both"/>
        <w:rPr>
          <w:rFonts w:ascii="Times New Roman" w:hAnsi="Times New Roman" w:cs="Times New Roman"/>
          <w:b/>
          <w:i/>
        </w:rPr>
      </w:pPr>
    </w:p>
    <w:p w14:paraId="2D13F996" w14:textId="1385CCB7" w:rsidR="00CE0FBC" w:rsidRPr="00F85A3A" w:rsidRDefault="00784E30" w:rsidP="00DD38D4">
      <w:pPr>
        <w:spacing w:after="0" w:line="240" w:lineRule="auto"/>
        <w:jc w:val="both"/>
        <w:rPr>
          <w:rFonts w:ascii="Times New Roman" w:hAnsi="Times New Roman" w:cs="Times New Roman"/>
          <w:i/>
        </w:rPr>
      </w:pPr>
      <w:r w:rsidRPr="00F85A3A">
        <w:rPr>
          <w:rFonts w:ascii="Times New Roman" w:hAnsi="Times New Roman" w:cs="Times New Roman"/>
          <w:b/>
          <w:i/>
        </w:rPr>
        <w:t>Kata Kunci :</w:t>
      </w:r>
      <w:r w:rsidR="00CA78E5" w:rsidRPr="00F85A3A">
        <w:rPr>
          <w:rFonts w:ascii="Times New Roman" w:hAnsi="Times New Roman" w:cs="Times New Roman"/>
          <w:i/>
        </w:rPr>
        <w:t xml:space="preserve"> </w:t>
      </w:r>
      <w:r w:rsidR="00307E0A" w:rsidRPr="00307E0A">
        <w:rPr>
          <w:rFonts w:ascii="Times New Roman" w:hAnsi="Times New Roman" w:cs="Times New Roman"/>
          <w:i/>
        </w:rPr>
        <w:t>Obesitas, hipertensi, kesehatan, kardiovaskular</w:t>
      </w:r>
    </w:p>
    <w:p w14:paraId="74439998" w14:textId="77777777" w:rsidR="00F85A3A" w:rsidRDefault="00F85A3A" w:rsidP="00CA78E5">
      <w:pPr>
        <w:spacing w:after="0" w:line="240" w:lineRule="auto"/>
        <w:jc w:val="both"/>
        <w:rPr>
          <w:rFonts w:ascii="Times New Roman" w:hAnsi="Times New Roman" w:cs="Times New Roman"/>
          <w:i/>
        </w:rPr>
      </w:pPr>
    </w:p>
    <w:p w14:paraId="30423C04" w14:textId="77777777" w:rsidR="00DD38D4" w:rsidRPr="00F85A3A" w:rsidRDefault="00DD38D4" w:rsidP="00CA78E5">
      <w:pPr>
        <w:spacing w:after="0" w:line="240" w:lineRule="auto"/>
        <w:jc w:val="both"/>
        <w:rPr>
          <w:rFonts w:ascii="Times New Roman" w:hAnsi="Times New Roman" w:cs="Times New Roman"/>
          <w:i/>
        </w:rPr>
      </w:pPr>
    </w:p>
    <w:p w14:paraId="06280F33" w14:textId="503AF14E" w:rsidR="00784E30" w:rsidRPr="00F85A3A" w:rsidRDefault="00DD38D4" w:rsidP="00FA2545">
      <w:pPr>
        <w:spacing w:after="0" w:line="360" w:lineRule="auto"/>
        <w:jc w:val="both"/>
        <w:rPr>
          <w:rFonts w:ascii="Times New Roman" w:hAnsi="Times New Roman" w:cs="Times New Roman"/>
          <w:b/>
        </w:rPr>
      </w:pPr>
      <w:r>
        <w:rPr>
          <w:rFonts w:ascii="Times New Roman" w:hAnsi="Times New Roman" w:cs="Times New Roman"/>
          <w:b/>
        </w:rPr>
        <w:lastRenderedPageBreak/>
        <w:t>PENDAHULUAN</w:t>
      </w:r>
    </w:p>
    <w:p w14:paraId="20B15CA7" w14:textId="1F9E4A1F" w:rsidR="00CE0FBC" w:rsidRPr="00CE0FBC" w:rsidRDefault="00CE0FBC" w:rsidP="00CE0FBC">
      <w:pPr>
        <w:spacing w:after="0" w:line="360" w:lineRule="auto"/>
        <w:ind w:firstLine="567"/>
        <w:jc w:val="both"/>
        <w:rPr>
          <w:rFonts w:ascii="Times New Roman" w:hAnsi="Times New Roman" w:cs="Times New Roman"/>
          <w:color w:val="111111"/>
          <w:shd w:val="clear" w:color="auto" w:fill="FFFFFF"/>
        </w:rPr>
      </w:pPr>
      <w:r w:rsidRPr="00CE0FBC">
        <w:rPr>
          <w:rFonts w:ascii="Times New Roman" w:hAnsi="Times New Roman" w:cs="Times New Roman"/>
          <w:color w:val="111111"/>
          <w:shd w:val="clear" w:color="auto" w:fill="FFFFFF"/>
        </w:rPr>
        <w:t>Obesitas mengacu pada kondisi yang ditandai dengan penumpukan lemak atau jaringan adiposa yang berlebihan atau tidak normal di dalam tubuh, yang berdampak buruk bagi kesehatan karena berkorelasi dengan risiko lebih tinggi terkena diabetes melitus, penyakit kardiovaskular, hipertensi, dan hiperlipidemia. Kondisi yang disebutkan sebelumnya merupakan masalah kesehatan masyarakat yang signifikan dan telah menunjukkan penurunan yang progresif selama lima dekade terakhir. Obesitas adalah kondisi multifaset dengan berbagai faktor yang berkontribusi. Setelah merokok, penyakit ini merupakan penyebab kematian kedua terbanyak yang dapat dicegah. Penatalaksanaan obesitas memerlukan penerapan pendekatan pengobatan yang rinci dan komprehensif, yang mungkin memerlukan intervensi terapeutik jangka panjang. Penurunan berat badan mulai dari 5% hingga 10% telah terbukti memberikan dampak positif yang besar terhadap kesejahteraan individu dan beban perekonomian secara keseluruhan yang dialami suatu negara.</w:t>
      </w:r>
      <w:r w:rsidR="00813D27" w:rsidRPr="00813D27">
        <w:rPr>
          <w:rFonts w:ascii="Times New Roman" w:hAnsi="Times New Roman" w:cs="Times New Roman"/>
          <w:color w:val="111111"/>
          <w:shd w:val="clear" w:color="auto" w:fill="FFFFFF"/>
          <w:vertAlign w:val="superscript"/>
        </w:rPr>
        <w:t>1</w:t>
      </w:r>
    </w:p>
    <w:p w14:paraId="4F3C331B" w14:textId="3AF9DC53" w:rsidR="00CE0FBC" w:rsidRPr="00CE0FBC" w:rsidRDefault="00CE0FBC" w:rsidP="00CE0FBC">
      <w:pPr>
        <w:spacing w:after="0" w:line="360" w:lineRule="auto"/>
        <w:ind w:firstLine="567"/>
        <w:jc w:val="both"/>
        <w:rPr>
          <w:rFonts w:ascii="Times New Roman" w:hAnsi="Times New Roman" w:cs="Times New Roman"/>
          <w:color w:val="111111"/>
          <w:shd w:val="clear" w:color="auto" w:fill="FFFFFF"/>
        </w:rPr>
      </w:pPr>
      <w:r w:rsidRPr="00CE0FBC">
        <w:rPr>
          <w:rFonts w:ascii="Times New Roman" w:hAnsi="Times New Roman" w:cs="Times New Roman"/>
          <w:color w:val="111111"/>
          <w:shd w:val="clear" w:color="auto" w:fill="FFFFFF"/>
        </w:rPr>
        <w:t xml:space="preserve">Sejumlah penelitian telah dilakukan untuk menyelidiki proses metabolisme glukosa pada orang yang tergolong obesitas. Penelitian sebelumnya telah menunjukkan bahwa orang yang kelebihan berat badan atau obesitas menunjukkan peningkatan jumlah </w:t>
      </w:r>
      <w:r w:rsidRPr="00BF221A">
        <w:rPr>
          <w:rFonts w:ascii="Times New Roman" w:hAnsi="Times New Roman" w:cs="Times New Roman"/>
          <w:i/>
          <w:iCs/>
          <w:color w:val="111111"/>
          <w:shd w:val="clear" w:color="auto" w:fill="FFFFFF"/>
        </w:rPr>
        <w:t>sodium-glucose cotransporter 1</w:t>
      </w:r>
      <w:r w:rsidRPr="00CE0FBC">
        <w:rPr>
          <w:rFonts w:ascii="Times New Roman" w:hAnsi="Times New Roman" w:cs="Times New Roman"/>
          <w:color w:val="111111"/>
          <w:shd w:val="clear" w:color="auto" w:fill="FFFFFF"/>
        </w:rPr>
        <w:t xml:space="preserve"> (SGLT-1) dan </w:t>
      </w:r>
      <w:r w:rsidRPr="00BF221A">
        <w:rPr>
          <w:rFonts w:ascii="Times New Roman" w:hAnsi="Times New Roman" w:cs="Times New Roman"/>
          <w:i/>
          <w:iCs/>
          <w:color w:val="111111"/>
          <w:shd w:val="clear" w:color="auto" w:fill="FFFFFF"/>
        </w:rPr>
        <w:t>glucose transporter 5</w:t>
      </w:r>
      <w:r w:rsidRPr="00CE0FBC">
        <w:rPr>
          <w:rFonts w:ascii="Times New Roman" w:hAnsi="Times New Roman" w:cs="Times New Roman"/>
          <w:color w:val="111111"/>
          <w:shd w:val="clear" w:color="auto" w:fill="FFFFFF"/>
        </w:rPr>
        <w:t xml:space="preserve"> (GLUT-5) di duodenum. Temuan ini dikaitkan dengan kadar glukosa postprandial yang lebih tinggi, resistensi insulin, dan hiperinsulinemia.</w:t>
      </w:r>
      <w:r w:rsidRPr="00C85F48">
        <w:rPr>
          <w:rFonts w:ascii="Times New Roman" w:hAnsi="Times New Roman" w:cs="Times New Roman"/>
          <w:color w:val="111111"/>
          <w:shd w:val="clear" w:color="auto" w:fill="FFFFFF"/>
          <w:vertAlign w:val="superscript"/>
        </w:rPr>
        <w:t>2</w:t>
      </w:r>
      <w:r w:rsidR="00BF221A">
        <w:rPr>
          <w:rFonts w:ascii="Times New Roman" w:hAnsi="Times New Roman" w:cs="Times New Roman"/>
          <w:color w:val="111111"/>
          <w:shd w:val="clear" w:color="auto" w:fill="FFFFFF"/>
          <w:vertAlign w:val="superscript"/>
        </w:rPr>
        <w:t xml:space="preserve"> </w:t>
      </w:r>
      <w:r w:rsidRPr="00CE0FBC">
        <w:rPr>
          <w:rFonts w:ascii="Times New Roman" w:hAnsi="Times New Roman" w:cs="Times New Roman"/>
          <w:color w:val="111111"/>
          <w:shd w:val="clear" w:color="auto" w:fill="FFFFFF"/>
        </w:rPr>
        <w:t>Selain itu, analisis komparatif yang dilakukan antara individu yang diklasifikasikan sebagai obesitas dan mereka yang diklasifikasikan sebagai kurus mengungkapkan bahwa obesitas ditandai dengan adanya</w:t>
      </w:r>
      <w:r w:rsidR="00BF221A">
        <w:rPr>
          <w:rFonts w:ascii="Times New Roman" w:hAnsi="Times New Roman" w:cs="Times New Roman"/>
          <w:color w:val="111111"/>
          <w:shd w:val="clear" w:color="auto" w:fill="FFFFFF"/>
        </w:rPr>
        <w:t xml:space="preserve"> peradangan yang terus-menerus, </w:t>
      </w:r>
      <w:r w:rsidRPr="00CE0FBC">
        <w:rPr>
          <w:rFonts w:ascii="Times New Roman" w:hAnsi="Times New Roman" w:cs="Times New Roman"/>
          <w:color w:val="111111"/>
          <w:shd w:val="clear" w:color="auto" w:fill="FFFFFF"/>
        </w:rPr>
        <w:t>yang berpotensi berperan dalam perkembangan resistensi insulin dan perkembangan diabetes tipe 2. Penelitian ini bertujuan untuk menguji potensi perubahan respon inflamasi terhadap perbedaan tingkat hiperglikemia dan insulinemia pada orang yang kelebihan lemak. Temuan penelitian menunjukkan bahwa hiperinsulinemia, hipoglikemia, dan hiperglikemia berhubungan dengan penurunan kadar berbagai penanda inflamasi. Selain itu, diamati bahwa peserta yang mengalami obesitas menunjukkan penekanan yang lebih nyata terhadap penanda tertentu dibandingkan dengan peserta yang kurus.</w:t>
      </w:r>
      <w:r w:rsidRPr="00813D27">
        <w:rPr>
          <w:rFonts w:ascii="Times New Roman" w:hAnsi="Times New Roman" w:cs="Times New Roman"/>
          <w:color w:val="111111"/>
          <w:shd w:val="clear" w:color="auto" w:fill="FFFFFF"/>
          <w:vertAlign w:val="superscript"/>
        </w:rPr>
        <w:t>3</w:t>
      </w:r>
      <w:r w:rsidRPr="00CE0FBC">
        <w:rPr>
          <w:rFonts w:ascii="Times New Roman" w:hAnsi="Times New Roman" w:cs="Times New Roman"/>
          <w:color w:val="111111"/>
          <w:shd w:val="clear" w:color="auto" w:fill="FFFFFF"/>
        </w:rPr>
        <w:t xml:space="preserve"> </w:t>
      </w:r>
    </w:p>
    <w:p w14:paraId="538174BD" w14:textId="77777777" w:rsidR="00CE0FBC" w:rsidRPr="00CE0FBC" w:rsidRDefault="00CE0FBC" w:rsidP="00CE0FBC">
      <w:pPr>
        <w:spacing w:after="0" w:line="360" w:lineRule="auto"/>
        <w:ind w:firstLine="567"/>
        <w:jc w:val="both"/>
        <w:rPr>
          <w:rFonts w:ascii="Times New Roman" w:hAnsi="Times New Roman" w:cs="Times New Roman"/>
          <w:color w:val="111111"/>
          <w:shd w:val="clear" w:color="auto" w:fill="FFFFFF"/>
        </w:rPr>
      </w:pPr>
      <w:r w:rsidRPr="00CE0FBC">
        <w:rPr>
          <w:rFonts w:ascii="Times New Roman" w:hAnsi="Times New Roman" w:cs="Times New Roman"/>
          <w:color w:val="111111"/>
          <w:shd w:val="clear" w:color="auto" w:fill="FFFFFF"/>
        </w:rPr>
        <w:t>Sebuah studi kohort dilakukan untuk mengetahui efek puasa selama 12 dan 36 jam terhadap metabolisme glukosa dan perubahan metabolisme pada individu yang tidak mengalami obesitas, obesitas, dan didiagnosis menderita diabetes tipe 2. Penelitian mengungkapkan bahwa kadar glukosa, insulin, dan C-peptida puasa menunjukkan penurunan yang signifikan secara statistik pada semua kelompok peserta setelah periode puasa 36 jam dibandingkan dengan periode puasa 12 jam. Setelah periode puasa 36 jam, terdapat peningkatan signifikan dalam sensitivitas insulin pada semua kelompok. Namun, penting untuk dicatat bahwa individu yang tidak mengalami obesitas menunjukkan fluktuasi glukosa yang lebih besar dan penurunan respons insulin dini, sementara efek ini tidak ditemukan pada kelompok lain. Pemanfaatan teknik metabolomik memungkinkan identifikasi variasi kecil yang melekat dan berkurangnya reaksi metabolik terhadap puasa pada individu dengan obesitas dan diabetes.</w:t>
      </w:r>
      <w:r w:rsidRPr="00813D27">
        <w:rPr>
          <w:rFonts w:ascii="Times New Roman" w:hAnsi="Times New Roman" w:cs="Times New Roman"/>
          <w:color w:val="111111"/>
          <w:shd w:val="clear" w:color="auto" w:fill="FFFFFF"/>
          <w:vertAlign w:val="superscript"/>
        </w:rPr>
        <w:t>4</w:t>
      </w:r>
    </w:p>
    <w:p w14:paraId="28686003" w14:textId="77777777" w:rsidR="00CE0FBC" w:rsidRPr="00CE0FBC" w:rsidRDefault="00CE0FBC" w:rsidP="00CE0FBC">
      <w:pPr>
        <w:spacing w:after="0" w:line="360" w:lineRule="auto"/>
        <w:ind w:firstLine="567"/>
        <w:jc w:val="both"/>
        <w:rPr>
          <w:rFonts w:ascii="Times New Roman" w:hAnsi="Times New Roman" w:cs="Times New Roman"/>
          <w:color w:val="111111"/>
          <w:shd w:val="clear" w:color="auto" w:fill="FFFFFF"/>
        </w:rPr>
      </w:pPr>
      <w:r w:rsidRPr="00CE0FBC">
        <w:rPr>
          <w:rFonts w:ascii="Times New Roman" w:hAnsi="Times New Roman" w:cs="Times New Roman"/>
          <w:color w:val="111111"/>
          <w:shd w:val="clear" w:color="auto" w:fill="FFFFFF"/>
        </w:rPr>
        <w:t xml:space="preserve">Sejumlah penelitian telah dilakukan untuk mengeksplorasi kemungkinan kontribusi makanan fungsional dan nutraceuticals dalam pengelolaan obesitas dan masalah terkaitnya. Analisis sistematis terhadap uji klinis acak mengungkapkan bahwa penggabungan makanan fungsional dan nutraceutical ke dalam pola makan seseorang menunjukkan potensi yang signifikan dalam mengurangi kerentanan terhadap berbagai penyakit </w:t>
      </w:r>
      <w:r w:rsidRPr="00CE0FBC">
        <w:rPr>
          <w:rFonts w:ascii="Times New Roman" w:hAnsi="Times New Roman" w:cs="Times New Roman"/>
          <w:color w:val="111111"/>
          <w:shd w:val="clear" w:color="auto" w:fill="FFFFFF"/>
        </w:rPr>
        <w:lastRenderedPageBreak/>
        <w:t>kronis, seperti obesitas dan diabetes.</w:t>
      </w:r>
      <w:r w:rsidRPr="00C85F48">
        <w:rPr>
          <w:rFonts w:ascii="Times New Roman" w:hAnsi="Times New Roman" w:cs="Times New Roman"/>
          <w:color w:val="111111"/>
          <w:shd w:val="clear" w:color="auto" w:fill="FFFFFF"/>
          <w:vertAlign w:val="superscript"/>
        </w:rPr>
        <w:t>5</w:t>
      </w:r>
      <w:r w:rsidRPr="00CE0FBC">
        <w:rPr>
          <w:rFonts w:ascii="Times New Roman" w:hAnsi="Times New Roman" w:cs="Times New Roman"/>
          <w:color w:val="111111"/>
          <w:shd w:val="clear" w:color="auto" w:fill="FFFFFF"/>
        </w:rPr>
        <w:t xml:space="preserve"> Tinjauan tambahan telah menggarisbawahi dampak potensial dari makanan fungsional tertentu, termasuk kopi, teh hijau, buah beri, kacang-kacangan, minyak zaitun, dan berbagai lainnya, terhadap pengendalian berat badan dan dampak metabolik yang terkait dengan obesitas.</w:t>
      </w:r>
      <w:r w:rsidRPr="00C85F48">
        <w:rPr>
          <w:rFonts w:ascii="Times New Roman" w:hAnsi="Times New Roman" w:cs="Times New Roman"/>
          <w:color w:val="111111"/>
          <w:shd w:val="clear" w:color="auto" w:fill="FFFFFF"/>
          <w:vertAlign w:val="superscript"/>
        </w:rPr>
        <w:t>6</w:t>
      </w:r>
      <w:r w:rsidRPr="00CE0FBC">
        <w:rPr>
          <w:rFonts w:ascii="Times New Roman" w:hAnsi="Times New Roman" w:cs="Times New Roman"/>
          <w:color w:val="111111"/>
          <w:shd w:val="clear" w:color="auto" w:fill="FFFFFF"/>
        </w:rPr>
        <w:t xml:space="preserve"> Kemajuan pangan fungsional untuk tujuan pengelolaan obesitas memerlukan penggabungan banyak atribut, termasuk kapasitas untuk menginduksi rasa kenyang, mengurangi nafsu makan, mengatur metabolisme lipid, mempengaruhi siklus hidup adiposit, dan merangsang termogenesis.</w:t>
      </w:r>
      <w:r w:rsidRPr="00813D27">
        <w:rPr>
          <w:rFonts w:ascii="Times New Roman" w:hAnsi="Times New Roman" w:cs="Times New Roman"/>
          <w:color w:val="111111"/>
          <w:shd w:val="clear" w:color="auto" w:fill="FFFFFF"/>
          <w:vertAlign w:val="superscript"/>
        </w:rPr>
        <w:t>7</w:t>
      </w:r>
    </w:p>
    <w:p w14:paraId="47381567" w14:textId="77777777" w:rsidR="00CE0FBC" w:rsidRPr="00CE0FBC" w:rsidRDefault="00CE0FBC" w:rsidP="00CE0FBC">
      <w:pPr>
        <w:spacing w:after="0" w:line="360" w:lineRule="auto"/>
        <w:ind w:firstLine="567"/>
        <w:jc w:val="both"/>
        <w:rPr>
          <w:rFonts w:ascii="Times New Roman" w:hAnsi="Times New Roman" w:cs="Times New Roman"/>
          <w:color w:val="111111"/>
          <w:shd w:val="clear" w:color="auto" w:fill="FFFFFF"/>
        </w:rPr>
      </w:pPr>
      <w:r w:rsidRPr="00CE0FBC">
        <w:rPr>
          <w:rFonts w:ascii="Times New Roman" w:hAnsi="Times New Roman" w:cs="Times New Roman"/>
          <w:color w:val="111111"/>
          <w:shd w:val="clear" w:color="auto" w:fill="FFFFFF"/>
        </w:rPr>
        <w:t>Potensi mikroalga untuk mengurangi obesitas telah menjadi subjek penelitian, dengan bukti yang menunjukkan bahwa mikroalga mungkin memiliki sifat anti-obesitas dan manfaat metabolik. Sejumlah spesies mikroalga, seperti Euglena gracilis, Phaeodactylum tricornutum, Chlorella vulgaris, dan Spirulina platensis, telah diamati memiliki sifat anti-obesitas. Manfaat yang diamati termasuk penurunan akumulasi jaringan adiposa, peningkatan profil lipid dalam aliran darah, modulasi resistensi insulin dan diabetes, serta perbaikan peradangan sistemik tingkat rendah.</w:t>
      </w:r>
      <w:r w:rsidRPr="00813D27">
        <w:rPr>
          <w:rFonts w:ascii="Times New Roman" w:hAnsi="Times New Roman" w:cs="Times New Roman"/>
          <w:color w:val="111111"/>
          <w:shd w:val="clear" w:color="auto" w:fill="FFFFFF"/>
          <w:vertAlign w:val="superscript"/>
        </w:rPr>
        <w:t>8–10</w:t>
      </w:r>
    </w:p>
    <w:p w14:paraId="4D99E0BE" w14:textId="77777777" w:rsidR="00CE0FBC" w:rsidRPr="00CE0FBC" w:rsidRDefault="00CE0FBC" w:rsidP="00CE0FBC">
      <w:pPr>
        <w:spacing w:after="0" w:line="360" w:lineRule="auto"/>
        <w:ind w:firstLine="567"/>
        <w:jc w:val="both"/>
        <w:rPr>
          <w:rFonts w:ascii="Times New Roman" w:hAnsi="Times New Roman" w:cs="Times New Roman"/>
          <w:color w:val="111111"/>
          <w:shd w:val="clear" w:color="auto" w:fill="FFFFFF"/>
        </w:rPr>
      </w:pPr>
      <w:r w:rsidRPr="00CE0FBC">
        <w:rPr>
          <w:rFonts w:ascii="Times New Roman" w:hAnsi="Times New Roman" w:cs="Times New Roman"/>
          <w:color w:val="111111"/>
          <w:shd w:val="clear" w:color="auto" w:fill="FFFFFF"/>
        </w:rPr>
        <w:t>Selain itu, penelitian sebelumnya telah menunjukkan bahwa mikroalga dapat merangsang peningkatan pengeluaran energi dengan mengaktifkan termogenesis pada jaringan adiposa coklat dan mendorong terjadinya pencoklatan pada jaringan adiposa putih. Selain itu, banyak penelitian telah dilakukan mengenai potensi sifat terapeutik polisakarida alga, termasuk fukoidan, alginat, dan polisakarida yang berasal dari Spirulina platensis, dalam konteks obesitas dan gangguan metabolisme terkait. Polisakarida diketahui memiliki dampak penting pada penurunan berat badan dan pengelolaan penyakit metabolik yang berhubungan dengan obesitas. Hasilnya dicapai melalui kapasitasnya untuk meningkatkan komposisi mikrobiota usus, memfasilitasi sintesis asam empedu, dan meningkatkan ekspresi reseptor kolesterol di hati.</w:t>
      </w:r>
      <w:r w:rsidRPr="00813D27">
        <w:rPr>
          <w:rFonts w:ascii="Times New Roman" w:hAnsi="Times New Roman" w:cs="Times New Roman"/>
          <w:color w:val="111111"/>
          <w:shd w:val="clear" w:color="auto" w:fill="FFFFFF"/>
          <w:vertAlign w:val="superscript"/>
        </w:rPr>
        <w:t>11</w:t>
      </w:r>
      <w:r w:rsidRPr="00CE0FBC">
        <w:rPr>
          <w:rFonts w:ascii="Times New Roman" w:hAnsi="Times New Roman" w:cs="Times New Roman"/>
          <w:color w:val="111111"/>
          <w:shd w:val="clear" w:color="auto" w:fill="FFFFFF"/>
        </w:rPr>
        <w:t xml:space="preserve"> </w:t>
      </w:r>
    </w:p>
    <w:p w14:paraId="234FA813" w14:textId="77777777" w:rsidR="00CE0FBC" w:rsidRPr="00CE0FBC" w:rsidRDefault="00CE0FBC" w:rsidP="00CE0FBC">
      <w:pPr>
        <w:spacing w:after="0" w:line="360" w:lineRule="auto"/>
        <w:ind w:firstLine="567"/>
        <w:jc w:val="both"/>
        <w:rPr>
          <w:rFonts w:ascii="Times New Roman" w:hAnsi="Times New Roman" w:cs="Times New Roman"/>
          <w:color w:val="111111"/>
          <w:shd w:val="clear" w:color="auto" w:fill="FFFFFF"/>
        </w:rPr>
      </w:pPr>
      <w:r w:rsidRPr="00CE0FBC">
        <w:rPr>
          <w:rFonts w:ascii="Times New Roman" w:hAnsi="Times New Roman" w:cs="Times New Roman"/>
          <w:color w:val="111111"/>
          <w:shd w:val="clear" w:color="auto" w:fill="FFFFFF"/>
        </w:rPr>
        <w:t>Sejumlah penelitian ilmiah telah dilakukan untuk menguji dampak Spirulina platensis terhadap obesitas dan masalah metabolisme yang terkait. Penelitian sebelumnya telah menunjukkan bahwa Spirulina platensis mengandung sifat anti-obesitas dan berpotensi memperbaiki masalah metabolisme yang berhubungan dengan obesitas. Penelitian yang dilakukan pada tikus yang diberi diet dengan kalori berlebihan mengungkapkan bahwa penggunaan Spirulina platensis efektif menghindari obesitas dan mengurangi dampak negatif pada reaktivitas usus.</w:t>
      </w:r>
      <w:r w:rsidRPr="00C85F48">
        <w:rPr>
          <w:rFonts w:ascii="Times New Roman" w:hAnsi="Times New Roman" w:cs="Times New Roman"/>
          <w:color w:val="111111"/>
          <w:shd w:val="clear" w:color="auto" w:fill="FFFFFF"/>
          <w:vertAlign w:val="superscript"/>
        </w:rPr>
        <w:t>12</w:t>
      </w:r>
      <w:r w:rsidRPr="00CE0FBC">
        <w:rPr>
          <w:rFonts w:ascii="Times New Roman" w:hAnsi="Times New Roman" w:cs="Times New Roman"/>
          <w:color w:val="111111"/>
          <w:shd w:val="clear" w:color="auto" w:fill="FFFFFF"/>
        </w:rPr>
        <w:t xml:space="preserve"> Selain itu, pemberian Spirulina telah diamati menghasilkan penurunan konsentrasi trigliserida (TG) dan kolesterol total (TC), yang mengarah pada peningkatan profil lipid pada individu yang didiagnosis dengan diabetes tipe 2 dan sindrom metabolik.</w:t>
      </w:r>
      <w:r w:rsidRPr="00813D27">
        <w:rPr>
          <w:rFonts w:ascii="Times New Roman" w:hAnsi="Times New Roman" w:cs="Times New Roman"/>
          <w:color w:val="111111"/>
          <w:shd w:val="clear" w:color="auto" w:fill="FFFFFF"/>
          <w:vertAlign w:val="superscript"/>
        </w:rPr>
        <w:t>13</w:t>
      </w:r>
    </w:p>
    <w:p w14:paraId="49DBBAD1" w14:textId="22BC9524" w:rsidR="007C1154" w:rsidRDefault="00CE0FBC" w:rsidP="00CE0FBC">
      <w:pPr>
        <w:spacing w:after="0" w:line="360" w:lineRule="auto"/>
        <w:ind w:firstLine="567"/>
        <w:jc w:val="both"/>
        <w:rPr>
          <w:rFonts w:ascii="Times New Roman" w:hAnsi="Times New Roman" w:cs="Times New Roman"/>
          <w:color w:val="111111"/>
          <w:shd w:val="clear" w:color="auto" w:fill="FFFFFF"/>
        </w:rPr>
      </w:pPr>
      <w:r w:rsidRPr="00CE0FBC">
        <w:rPr>
          <w:rFonts w:ascii="Times New Roman" w:hAnsi="Times New Roman" w:cs="Times New Roman"/>
          <w:color w:val="111111"/>
          <w:shd w:val="clear" w:color="auto" w:fill="FFFFFF"/>
        </w:rPr>
        <w:t>Selain itu, studi penelitian yang dilakukan pada studi klinis dan praklinis telah memberikan bukti yang menunjukkan bahwa asupan Spirulina platensis dapat berkontribusi pada fasilitasi penurunan berat badan, pengurangan lemak tubuh, lingkar pinggang, indeks massa tubuh, dan nafsu makan. Selain itu, ini telah menunjukkan keuntungan signifikan dalam meningkatkan lipid darah. Suplemen spirulina, bersamaan dengan diet rendah kalori, menghasilkan penurunan berat badan. Temuan ini menunjukkan bahwa Spirulina mungkin mempunyai kapasitas untuk membantu upaya penurunan berat badan. Selain itu, hidrolisat protein yang berasal dari Spirulina platensis telah menunjukkan sifat anti-obesitas melalui kemampuannya mengatur poros otak-hati pada tikus yang diberi makanan tinggi lemak.</w:t>
      </w:r>
      <w:r w:rsidRPr="00813D27">
        <w:rPr>
          <w:rFonts w:ascii="Times New Roman" w:hAnsi="Times New Roman" w:cs="Times New Roman"/>
          <w:color w:val="111111"/>
          <w:shd w:val="clear" w:color="auto" w:fill="FFFFFF"/>
          <w:vertAlign w:val="superscript"/>
        </w:rPr>
        <w:t>9,14</w:t>
      </w:r>
    </w:p>
    <w:p w14:paraId="57BCFA1B" w14:textId="77777777" w:rsidR="00CE0FBC" w:rsidRPr="00F85A3A" w:rsidRDefault="00CE0FBC" w:rsidP="00CE0FBC">
      <w:pPr>
        <w:spacing w:after="0" w:line="360" w:lineRule="auto"/>
        <w:ind w:firstLine="567"/>
        <w:jc w:val="both"/>
        <w:rPr>
          <w:rFonts w:ascii="Times New Roman" w:hAnsi="Times New Roman" w:cs="Times New Roman"/>
          <w:color w:val="000000"/>
        </w:rPr>
      </w:pPr>
    </w:p>
    <w:p w14:paraId="0D9AD2F9" w14:textId="77777777" w:rsidR="007C1154" w:rsidRPr="00F85A3A" w:rsidRDefault="007C1154" w:rsidP="00FA2545">
      <w:pPr>
        <w:spacing w:after="0" w:line="360" w:lineRule="auto"/>
        <w:jc w:val="both"/>
        <w:rPr>
          <w:rFonts w:ascii="Times New Roman" w:hAnsi="Times New Roman" w:cs="Times New Roman"/>
        </w:rPr>
      </w:pPr>
    </w:p>
    <w:p w14:paraId="079C5548" w14:textId="49132992" w:rsidR="007C1154" w:rsidRPr="00F85A3A" w:rsidRDefault="00813D27" w:rsidP="00FA2545">
      <w:pPr>
        <w:spacing w:after="0" w:line="360" w:lineRule="auto"/>
        <w:jc w:val="both"/>
        <w:rPr>
          <w:rFonts w:ascii="Times New Roman" w:hAnsi="Times New Roman" w:cs="Times New Roman"/>
          <w:b/>
        </w:rPr>
      </w:pPr>
      <w:r w:rsidRPr="00813D27">
        <w:rPr>
          <w:rFonts w:ascii="Times New Roman" w:hAnsi="Times New Roman" w:cs="Times New Roman"/>
          <w:b/>
        </w:rPr>
        <w:lastRenderedPageBreak/>
        <w:t>DEFINISI KELEBIHAN BERAT BADAN DAN OBESITAS</w:t>
      </w:r>
    </w:p>
    <w:p w14:paraId="544FE4BC" w14:textId="195D299F" w:rsidR="00CE0FBC" w:rsidRPr="00CE0FBC" w:rsidRDefault="00CE0FBC" w:rsidP="00CE0FBC">
      <w:pPr>
        <w:spacing w:after="0" w:line="360" w:lineRule="auto"/>
        <w:ind w:firstLine="567"/>
        <w:jc w:val="both"/>
        <w:textAlignment w:val="baseline"/>
        <w:rPr>
          <w:rFonts w:ascii="Times New Roman" w:eastAsia="Times New Roman" w:hAnsi="Times New Roman" w:cs="Times New Roman"/>
          <w:color w:val="111111"/>
          <w:lang w:val="id-ID" w:eastAsia="id-ID"/>
        </w:rPr>
      </w:pPr>
      <w:r w:rsidRPr="00CE0FBC">
        <w:rPr>
          <w:rFonts w:ascii="Times New Roman" w:eastAsia="Times New Roman" w:hAnsi="Times New Roman" w:cs="Times New Roman"/>
          <w:color w:val="111111"/>
          <w:lang w:val="id-ID" w:eastAsia="id-ID"/>
        </w:rPr>
        <w:t xml:space="preserve">Kondisi kelebihan berat badan tergolong memiliki indeks massa tubuh (BMI) 25 atau lebih tinggi, sedangkan </w:t>
      </w:r>
      <w:r w:rsidR="005922D7">
        <w:rPr>
          <w:rFonts w:ascii="Times New Roman" w:eastAsia="Times New Roman" w:hAnsi="Times New Roman" w:cs="Times New Roman"/>
          <w:color w:val="111111"/>
          <w:lang w:val="id-ID" w:eastAsia="id-ID"/>
        </w:rPr>
        <w:t>obesitas didefinisikan memiliki</w:t>
      </w:r>
      <w:r w:rsidR="005922D7">
        <w:rPr>
          <w:rFonts w:ascii="Times New Roman" w:eastAsia="Times New Roman" w:hAnsi="Times New Roman" w:cs="Times New Roman"/>
          <w:color w:val="111111"/>
          <w:lang w:eastAsia="id-ID"/>
        </w:rPr>
        <w:t xml:space="preserve"> IMT</w:t>
      </w:r>
      <w:r w:rsidRPr="00CE0FBC">
        <w:rPr>
          <w:rFonts w:ascii="Times New Roman" w:eastAsia="Times New Roman" w:hAnsi="Times New Roman" w:cs="Times New Roman"/>
          <w:color w:val="111111"/>
          <w:lang w:val="id-ID" w:eastAsia="id-ID"/>
        </w:rPr>
        <w:t xml:space="preserve"> 30 atau lebih </w:t>
      </w:r>
      <w:r w:rsidR="005922D7">
        <w:rPr>
          <w:rFonts w:ascii="Times New Roman" w:eastAsia="Times New Roman" w:hAnsi="Times New Roman" w:cs="Times New Roman"/>
          <w:color w:val="111111"/>
          <w:lang w:val="id-ID" w:eastAsia="id-ID"/>
        </w:rPr>
        <w:t>tinggi. Indeks Massa Tubuh (</w:t>
      </w:r>
      <w:r w:rsidR="005922D7">
        <w:rPr>
          <w:rFonts w:ascii="Times New Roman" w:eastAsia="Times New Roman" w:hAnsi="Times New Roman" w:cs="Times New Roman"/>
          <w:color w:val="111111"/>
          <w:lang w:eastAsia="id-ID"/>
        </w:rPr>
        <w:t xml:space="preserve">IMT) </w:t>
      </w:r>
      <w:r w:rsidRPr="00CE0FBC">
        <w:rPr>
          <w:rFonts w:ascii="Times New Roman" w:eastAsia="Times New Roman" w:hAnsi="Times New Roman" w:cs="Times New Roman"/>
          <w:color w:val="111111"/>
          <w:lang w:val="id-ID" w:eastAsia="id-ID"/>
        </w:rPr>
        <w:t>adalah metrik kuantitatif yang memanfaatkan berat dan tinggi badan seseorang sebagai variabel untuk memperkirakan adanya kelebihan berat badan dan obesitas. Pema</w:t>
      </w:r>
      <w:r w:rsidR="005922D7">
        <w:rPr>
          <w:rFonts w:ascii="Times New Roman" w:eastAsia="Times New Roman" w:hAnsi="Times New Roman" w:cs="Times New Roman"/>
          <w:color w:val="111111"/>
          <w:lang w:val="id-ID" w:eastAsia="id-ID"/>
        </w:rPr>
        <w:t>nfaatan indeks massa tubuh</w:t>
      </w:r>
      <w:r w:rsidRPr="00CE0FBC">
        <w:rPr>
          <w:rFonts w:ascii="Times New Roman" w:eastAsia="Times New Roman" w:hAnsi="Times New Roman" w:cs="Times New Roman"/>
          <w:color w:val="111111"/>
          <w:lang w:val="id-ID" w:eastAsia="id-ID"/>
        </w:rPr>
        <w:t xml:space="preserve"> sebagai ukuran langsung antara berat badan dan tinggi badan digunakan oleh organisasi terkemuka seperti Organisasi Kesehatan Dunia (WHO) dan Institut Kesehatan Nasional AS (NIH) untuk mengkategorikan individu sebagai kelebihan berat badan atau obesitas. populasi orang dewasa. Insiden global kelebihan berat badan dan obesitas telah mengalami peningkatan yang signifikan, menyebabkan angka kematian tahunan lebih dari 4 juta orang yang disebabkan oleh kondisi ini. Kelebihan berat badan dan obesitas merupakan kontributor signifikan terhadap perkembangan penyakit kronis, termasuk penyakit kardiovaskular, diabetes, dan gangguan muskuloskeletal.</w:t>
      </w:r>
    </w:p>
    <w:p w14:paraId="1806F3EA" w14:textId="63250A69" w:rsidR="00CE0FBC" w:rsidRPr="00CE0FBC" w:rsidRDefault="00CE0FBC" w:rsidP="00CE0FBC">
      <w:pPr>
        <w:spacing w:after="0" w:line="360" w:lineRule="auto"/>
        <w:ind w:firstLine="567"/>
        <w:jc w:val="both"/>
        <w:textAlignment w:val="baseline"/>
        <w:rPr>
          <w:rFonts w:ascii="Times New Roman" w:eastAsia="Times New Roman" w:hAnsi="Times New Roman" w:cs="Times New Roman"/>
          <w:color w:val="111111"/>
          <w:lang w:val="id-ID" w:eastAsia="id-ID"/>
        </w:rPr>
      </w:pPr>
      <w:r w:rsidRPr="00CE0FBC">
        <w:rPr>
          <w:rFonts w:ascii="Times New Roman" w:eastAsia="Times New Roman" w:hAnsi="Times New Roman" w:cs="Times New Roman"/>
          <w:color w:val="111111"/>
          <w:lang w:val="id-ID" w:eastAsia="id-ID"/>
        </w:rPr>
        <w:t>Lingkar pinggang, sebuah metrik yang digunakan untuk menilai lemak perut, telah mendapatkan perhatian yang signifikan dan nilai diskriminatif baik dalam lingkungan klinis maupun penelitian sebagai penanda kelebihan berat badan dan obesitas. Dipercaya secara luas bahwa adipositas perut sebagian besar terdiri dari lemak visceral, yang aktif secara metabolik dan mengelilingi organ. Jenis lemak ini terkait erat dengan disregulasi metabolisme, sehingga meningkatkan risiko penyakit kardiovaskular dan masalah kesehatan terkait pada orang yang terkena dampaknya. Menurut pedoman sindrom metabolik yang diterima secara luas, yang mencakup kumpulan kondisi dismetabolik yang meningkatkan kerentanan individu terhadap penyakit kardiovaskular, salah satu komponen yang menunjukkan peningkatan risiko kardiovaskular adalah adipositas perut. Khususnya, bagi pria Eropa, lingkar pinggang ≥</w:t>
      </w:r>
      <w:r w:rsidR="005922D7" w:rsidRPr="005922D7">
        <w:rPr>
          <w:rFonts w:ascii="Times New Roman" w:eastAsia="Times New Roman" w:hAnsi="Times New Roman" w:cs="Times New Roman"/>
          <w:color w:val="111111"/>
          <w:lang w:val="id-ID" w:eastAsia="id-ID"/>
        </w:rPr>
        <w:t xml:space="preserve"> </w:t>
      </w:r>
      <w:r w:rsidRPr="00CE0FBC">
        <w:rPr>
          <w:rFonts w:ascii="Times New Roman" w:eastAsia="Times New Roman" w:hAnsi="Times New Roman" w:cs="Times New Roman"/>
          <w:color w:val="111111"/>
          <w:lang w:val="id-ID" w:eastAsia="id-ID"/>
        </w:rPr>
        <w:t>94 cm dianggap berhubungan dengan peningkatan risiko kardiovaskular, sedangkan bagi wanita Eropa, lingkar pinggang ≥</w:t>
      </w:r>
      <w:r w:rsidR="005922D7" w:rsidRPr="005922D7">
        <w:rPr>
          <w:rFonts w:ascii="Times New Roman" w:eastAsia="Times New Roman" w:hAnsi="Times New Roman" w:cs="Times New Roman"/>
          <w:color w:val="111111"/>
          <w:lang w:val="id-ID" w:eastAsia="id-ID"/>
        </w:rPr>
        <w:t xml:space="preserve"> </w:t>
      </w:r>
      <w:r w:rsidRPr="00CE0FBC">
        <w:rPr>
          <w:rFonts w:ascii="Times New Roman" w:eastAsia="Times New Roman" w:hAnsi="Times New Roman" w:cs="Times New Roman"/>
          <w:color w:val="111111"/>
          <w:lang w:val="id-ID" w:eastAsia="id-ID"/>
        </w:rPr>
        <w:t>80 cm juga menunjukkan hal yang sama. Penting untuk dicatat bahwa titik batas yang berbeda direkomendasikan untuk ras dan etnis lain. Misalnya, pada populasi di Asia Selatan, Tiongkok, dan Jepang, ambang batas lingkar pinggang yang direkomendasikan adalah ≥</w:t>
      </w:r>
      <w:r w:rsidR="005922D7">
        <w:rPr>
          <w:rFonts w:ascii="Times New Roman" w:eastAsia="Times New Roman" w:hAnsi="Times New Roman" w:cs="Times New Roman"/>
          <w:color w:val="111111"/>
          <w:lang w:eastAsia="id-ID"/>
        </w:rPr>
        <w:t xml:space="preserve"> </w:t>
      </w:r>
      <w:r w:rsidRPr="00CE0FBC">
        <w:rPr>
          <w:rFonts w:ascii="Times New Roman" w:eastAsia="Times New Roman" w:hAnsi="Times New Roman" w:cs="Times New Roman"/>
          <w:color w:val="111111"/>
          <w:lang w:val="id-ID" w:eastAsia="id-ID"/>
        </w:rPr>
        <w:t>90 cm untuk pria dan ≥</w:t>
      </w:r>
      <w:r w:rsidR="005922D7">
        <w:rPr>
          <w:rFonts w:ascii="Times New Roman" w:eastAsia="Times New Roman" w:hAnsi="Times New Roman" w:cs="Times New Roman"/>
          <w:color w:val="111111"/>
          <w:lang w:eastAsia="id-ID"/>
        </w:rPr>
        <w:t xml:space="preserve"> </w:t>
      </w:r>
      <w:r w:rsidRPr="00CE0FBC">
        <w:rPr>
          <w:rFonts w:ascii="Times New Roman" w:eastAsia="Times New Roman" w:hAnsi="Times New Roman" w:cs="Times New Roman"/>
          <w:color w:val="111111"/>
          <w:lang w:val="id-ID" w:eastAsia="id-ID"/>
        </w:rPr>
        <w:t>80 cm untuk wanita.</w:t>
      </w:r>
      <w:r w:rsidRPr="00813D27">
        <w:rPr>
          <w:rFonts w:ascii="Times New Roman" w:eastAsia="Times New Roman" w:hAnsi="Times New Roman" w:cs="Times New Roman"/>
          <w:color w:val="111111"/>
          <w:vertAlign w:val="superscript"/>
          <w:lang w:val="id-ID" w:eastAsia="id-ID"/>
        </w:rPr>
        <w:t>15</w:t>
      </w:r>
      <w:r w:rsidRPr="00CE0FBC">
        <w:rPr>
          <w:rFonts w:ascii="Times New Roman" w:eastAsia="Times New Roman" w:hAnsi="Times New Roman" w:cs="Times New Roman"/>
          <w:color w:val="111111"/>
          <w:lang w:val="id-ID" w:eastAsia="id-ID"/>
        </w:rPr>
        <w:t xml:space="preserve"> </w:t>
      </w:r>
    </w:p>
    <w:p w14:paraId="4C512D24" w14:textId="1E862CED" w:rsidR="007C1154" w:rsidRPr="00DD38D4" w:rsidRDefault="00CE0FBC" w:rsidP="00DD38D4">
      <w:pPr>
        <w:spacing w:after="0" w:line="360" w:lineRule="auto"/>
        <w:ind w:firstLine="567"/>
        <w:jc w:val="both"/>
        <w:textAlignment w:val="baseline"/>
        <w:rPr>
          <w:rFonts w:ascii="Times New Roman" w:eastAsia="Times New Roman" w:hAnsi="Times New Roman" w:cs="Times New Roman"/>
          <w:color w:val="111111"/>
          <w:sz w:val="23"/>
          <w:szCs w:val="23"/>
          <w:lang w:val="id-ID" w:eastAsia="id-ID"/>
        </w:rPr>
      </w:pPr>
      <w:r w:rsidRPr="005922D7">
        <w:rPr>
          <w:rFonts w:ascii="Times New Roman" w:eastAsia="Times New Roman" w:hAnsi="Times New Roman" w:cs="Times New Roman"/>
          <w:i/>
          <w:iCs/>
          <w:color w:val="111111"/>
          <w:lang w:val="id-ID" w:eastAsia="id-ID"/>
        </w:rPr>
        <w:t>Indeks Adipositas Visceral</w:t>
      </w:r>
      <w:r w:rsidRPr="00CE0FBC">
        <w:rPr>
          <w:rFonts w:ascii="Times New Roman" w:eastAsia="Times New Roman" w:hAnsi="Times New Roman" w:cs="Times New Roman"/>
          <w:color w:val="111111"/>
          <w:lang w:val="id-ID" w:eastAsia="id-ID"/>
        </w:rPr>
        <w:t xml:space="preserve"> (VAI) juga menunjukkan spesifisitas dan sensitivitas yang lebih besar dibandingkan denga</w:t>
      </w:r>
      <w:r w:rsidR="005922D7">
        <w:rPr>
          <w:rFonts w:ascii="Times New Roman" w:eastAsia="Times New Roman" w:hAnsi="Times New Roman" w:cs="Times New Roman"/>
          <w:color w:val="111111"/>
          <w:lang w:val="id-ID" w:eastAsia="id-ID"/>
        </w:rPr>
        <w:t>n Indeks Massa Tubuh</w:t>
      </w:r>
      <w:r w:rsidRPr="00CE0FBC">
        <w:rPr>
          <w:rFonts w:ascii="Times New Roman" w:eastAsia="Times New Roman" w:hAnsi="Times New Roman" w:cs="Times New Roman"/>
          <w:color w:val="111111"/>
          <w:lang w:val="id-ID" w:eastAsia="id-ID"/>
        </w:rPr>
        <w:t>. Oleh karena itu, VAI berfungsi sebagai ukuran yang dapat diandalkan untuk mengidentifikasi peningkatan kerentanan pasien terhadap gangguan kardiometabolik.</w:t>
      </w:r>
      <w:r w:rsidRPr="005F320B">
        <w:rPr>
          <w:rFonts w:ascii="Times New Roman" w:eastAsia="Times New Roman" w:hAnsi="Times New Roman" w:cs="Times New Roman"/>
          <w:color w:val="111111"/>
          <w:vertAlign w:val="superscript"/>
          <w:lang w:val="id-ID" w:eastAsia="id-ID"/>
        </w:rPr>
        <w:t>16,17</w:t>
      </w:r>
      <w:r w:rsidR="00BF221A" w:rsidRPr="00BF221A">
        <w:rPr>
          <w:rFonts w:ascii="Times New Roman" w:eastAsia="Times New Roman" w:hAnsi="Times New Roman" w:cs="Times New Roman"/>
          <w:color w:val="111111"/>
          <w:vertAlign w:val="superscript"/>
          <w:lang w:val="id-ID" w:eastAsia="id-ID"/>
        </w:rPr>
        <w:t xml:space="preserve"> </w:t>
      </w:r>
      <w:r w:rsidRPr="00CE0FBC">
        <w:rPr>
          <w:rFonts w:ascii="Times New Roman" w:eastAsia="Times New Roman" w:hAnsi="Times New Roman" w:cs="Times New Roman"/>
          <w:color w:val="111111"/>
          <w:lang w:val="id-ID" w:eastAsia="id-ID"/>
        </w:rPr>
        <w:t>Pemahaman ilmiah saat ini mengenai jalur biokimia dan fisiologis yang terkait dengan fenomena ini masih terbatas. Salah satu alasan potensial untuk peningkatan spesifisitas dan sensitivitas VAI dapat dikaitkan dengan fakta bahwa lemak visceral memiliki konektivitas langsung ke sistem vena portal, tidak seperti jaringan adiposa putih subkutan.</w:t>
      </w:r>
      <w:r w:rsidRPr="00813D27">
        <w:rPr>
          <w:rFonts w:ascii="Times New Roman" w:eastAsia="Times New Roman" w:hAnsi="Times New Roman" w:cs="Times New Roman"/>
          <w:color w:val="111111"/>
          <w:vertAlign w:val="superscript"/>
          <w:lang w:val="id-ID" w:eastAsia="id-ID"/>
        </w:rPr>
        <w:t>18</w:t>
      </w:r>
    </w:p>
    <w:p w14:paraId="613D89FB" w14:textId="171565C9" w:rsidR="007C1154" w:rsidRPr="00F85A3A" w:rsidRDefault="00813D27" w:rsidP="00FA2545">
      <w:pPr>
        <w:spacing w:after="0" w:line="360" w:lineRule="auto"/>
        <w:jc w:val="both"/>
        <w:rPr>
          <w:rFonts w:ascii="Times New Roman" w:hAnsi="Times New Roman" w:cs="Times New Roman"/>
          <w:b/>
        </w:rPr>
      </w:pPr>
      <w:r w:rsidRPr="00813D27">
        <w:rPr>
          <w:rFonts w:ascii="Times New Roman" w:hAnsi="Times New Roman" w:cs="Times New Roman"/>
          <w:b/>
        </w:rPr>
        <w:t>POPULASI DALAM RISIKO</w:t>
      </w:r>
    </w:p>
    <w:p w14:paraId="3BCCE3D9" w14:textId="77777777" w:rsidR="00CE0FBC" w:rsidRPr="00CE0FBC" w:rsidRDefault="00CE0FBC" w:rsidP="00CE0FBC">
      <w:pPr>
        <w:spacing w:after="0" w:line="360" w:lineRule="auto"/>
        <w:ind w:firstLine="720"/>
        <w:jc w:val="both"/>
        <w:textAlignment w:val="baseline"/>
        <w:rPr>
          <w:rFonts w:ascii="Times New Roman" w:eastAsia="Times New Roman" w:hAnsi="Times New Roman" w:cs="Times New Roman"/>
          <w:color w:val="111111"/>
          <w:lang w:val="id-ID" w:eastAsia="id-ID"/>
        </w:rPr>
      </w:pPr>
      <w:r w:rsidRPr="00CE0FBC">
        <w:rPr>
          <w:rFonts w:ascii="Times New Roman" w:eastAsia="Times New Roman" w:hAnsi="Times New Roman" w:cs="Times New Roman"/>
          <w:color w:val="111111"/>
          <w:lang w:val="id-ID" w:eastAsia="id-ID"/>
        </w:rPr>
        <w:t xml:space="preserve">Berdasarkan temuan atlas Federasi Obesitas Dunia tahun 2023, diperkirakan mayoritas penduduk global akan mengalami kelebihan berat badan atau obesitas pada tahun 2035, kecuali jika ada tindakan substansial yang diambil untuk mengatasi masalah ini. Menurut laporan tersebut, diperkirakan dalam 12 tahun ke depan, lebih dari 4 miliar orang, yang mencakup sekitar 51% populasi global, akan menderita obesitas atau kondisi kelebihan berat badan. Prevalensi obesitas mengalami peningkatan pesat, terutama pada anak-anak dan negara-negara berpendapatan rendah. Beban ekonomi masyarakat akibat masalah kesehatan yang terkait </w:t>
      </w:r>
      <w:r w:rsidRPr="00CE0FBC">
        <w:rPr>
          <w:rFonts w:ascii="Times New Roman" w:eastAsia="Times New Roman" w:hAnsi="Times New Roman" w:cs="Times New Roman"/>
          <w:color w:val="111111"/>
          <w:lang w:val="id-ID" w:eastAsia="id-ID"/>
        </w:rPr>
        <w:lastRenderedPageBreak/>
        <w:t>dengan obesitas sangatlah besar, diperkirakan akan mencapai lebih dari $4 triliun per tahun pada tahun 2035, setara dengan 3% dari produk domestik bruto (PDB) dunia.</w:t>
      </w:r>
    </w:p>
    <w:p w14:paraId="3E4DC689" w14:textId="77777777" w:rsidR="00CE0FBC" w:rsidRPr="00CE0FBC" w:rsidRDefault="00CE0FBC" w:rsidP="00CE0FBC">
      <w:pPr>
        <w:spacing w:after="0" w:line="360" w:lineRule="auto"/>
        <w:ind w:firstLine="720"/>
        <w:jc w:val="both"/>
        <w:textAlignment w:val="baseline"/>
        <w:rPr>
          <w:rFonts w:ascii="Times New Roman" w:eastAsia="Times New Roman" w:hAnsi="Times New Roman" w:cs="Times New Roman"/>
          <w:color w:val="111111"/>
          <w:lang w:val="id-ID" w:eastAsia="id-ID"/>
        </w:rPr>
      </w:pPr>
      <w:r w:rsidRPr="00CE0FBC">
        <w:rPr>
          <w:rFonts w:ascii="Times New Roman" w:eastAsia="Times New Roman" w:hAnsi="Times New Roman" w:cs="Times New Roman"/>
          <w:color w:val="111111"/>
          <w:lang w:val="id-ID" w:eastAsia="id-ID"/>
        </w:rPr>
        <w:t>Di Amerika Serikat, sebagian besar dari 22 negara bagian mempunyai prevalensi obesitas pada orang dewasa sama dengan atau di atas 35%. Pusat Pengendalian dan Pencegahan Penyakit (CDC) menekankan pentingnya menerapkan intervensi berbasis populasi untuk menjamin akses yang adil terhadap makanan bergizi, lingkungan yang aman untuk aktivitas fisik, inisiatif pencegahan dan pengobatan obesitas yang inklusif, dan layanan kesehatan berbasis bukti, termasuk pengobatan dan pengobatan. intervensi bedah. Secara global, prevalensi obesitas melebihi 1 miliar orang, mencakup populasi 650 juta orang dewasa, 340 juta remaja, dan 39 juta anak-anak. Saat ini, lebih dari sepertiga penduduk dunia menderita obesitas, penyakit yang kompleks, multifaktorial, dan dapat dicegah. Berdasarkan tren sekuler yang terus berlanjut, diperkirakan pada tahun 2030, sekitar 38% populasi orang dewasa global akan menunjukkan karakteristik kelebihan berat badan, sementara 20% lainnya akan diklasifikasikan sebagai obesitas.</w:t>
      </w:r>
    </w:p>
    <w:p w14:paraId="2F69F4BA" w14:textId="05350B2E" w:rsidR="00CE0FBC" w:rsidRPr="00DD38D4" w:rsidRDefault="00CE0FBC" w:rsidP="00DD38D4">
      <w:pPr>
        <w:spacing w:after="0" w:line="360" w:lineRule="auto"/>
        <w:ind w:firstLine="720"/>
        <w:jc w:val="both"/>
        <w:textAlignment w:val="baseline"/>
        <w:rPr>
          <w:rFonts w:ascii="Times New Roman" w:eastAsia="Times New Roman" w:hAnsi="Times New Roman" w:cs="Times New Roman"/>
          <w:color w:val="111111"/>
          <w:lang w:val="id-ID" w:eastAsia="id-ID"/>
        </w:rPr>
      </w:pPr>
      <w:r w:rsidRPr="00CE0FBC">
        <w:rPr>
          <w:rFonts w:ascii="Times New Roman" w:eastAsia="Times New Roman" w:hAnsi="Times New Roman" w:cs="Times New Roman"/>
          <w:color w:val="111111"/>
          <w:lang w:val="id-ID" w:eastAsia="id-ID"/>
        </w:rPr>
        <w:t>Prevalensi kelebihan berat badan dan obesitas meningkat di negara-negara berpenghasilan rendah dan menengah, khususnya di daerah perkotaan. Sebuah penelitian yang dilakukan di Tiongkok mengamati total 12.543 peserta selama periode 22 tahun. Temuan penelitian menunjukkan adanya peningkatan signifikan dalam prevalensi obesitas yang disesuaikan dengan usia baik pada pria maupun wanita. Secara khusus, prevalensinya meningkat dari 2,15% menjadi 13,99% pada keseluruhan populasi. Pada perempuan prevalensinya meningkat dari 2,78% menjadi 13,22%, sedangkan pada laki-laki meningkat dari 1,46% menjadi 14,99%.19Prevalensi obesitas di kalangan anak-anak Afrika yang berusia di bawah 5 tahun mengalami peningkatan yang signifikan sebesar 24% selama tahun 2000. Menurut data terbaru dari tahun 2019, sebagian besar anak-anak Asia yang berusia di bawah 5 tahun ditemukan menderita obesitas atau kelebihan berat badan. kondisi, dengan lebih dari setengahnya termasuk dalam kategori ini.</w:t>
      </w:r>
      <w:r w:rsidRPr="005F320B">
        <w:rPr>
          <w:rFonts w:ascii="Times New Roman" w:eastAsia="Times New Roman" w:hAnsi="Times New Roman" w:cs="Times New Roman"/>
          <w:color w:val="111111"/>
          <w:vertAlign w:val="superscript"/>
          <w:lang w:val="id-ID" w:eastAsia="id-ID"/>
        </w:rPr>
        <w:t>20</w:t>
      </w:r>
      <w:r w:rsidRPr="00CE0FBC">
        <w:rPr>
          <w:rFonts w:ascii="Times New Roman" w:eastAsia="Times New Roman" w:hAnsi="Times New Roman" w:cs="Times New Roman"/>
          <w:color w:val="111111"/>
          <w:lang w:val="id-ID" w:eastAsia="id-ID"/>
        </w:rPr>
        <w:t>Angka yang diperoleh dari Organisasi Kesehatan Dunia (WHO) di Afrika sub-Sahara menunjukkan adanya hubungan terbalik antara frekuensi kelebihan berat badan dan obesitas pada orang dewasa dengan terjadinya stunting, kekurangan berat badan, dan wasting pada anak-anak.</w:t>
      </w:r>
      <w:r w:rsidRPr="00813D27">
        <w:rPr>
          <w:rFonts w:ascii="Times New Roman" w:eastAsia="Times New Roman" w:hAnsi="Times New Roman" w:cs="Times New Roman"/>
          <w:color w:val="111111"/>
          <w:vertAlign w:val="superscript"/>
          <w:lang w:val="id-ID" w:eastAsia="id-ID"/>
        </w:rPr>
        <w:t>21</w:t>
      </w:r>
    </w:p>
    <w:p w14:paraId="175E8606" w14:textId="440530C2" w:rsidR="001015FC" w:rsidRPr="00F85A3A" w:rsidRDefault="00813D27" w:rsidP="00FA2545">
      <w:pPr>
        <w:spacing w:after="0" w:line="360" w:lineRule="auto"/>
        <w:jc w:val="both"/>
        <w:rPr>
          <w:rFonts w:ascii="Times New Roman" w:hAnsi="Times New Roman" w:cs="Times New Roman"/>
          <w:b/>
          <w:bCs/>
          <w:color w:val="000000" w:themeColor="text1"/>
          <w:szCs w:val="24"/>
        </w:rPr>
      </w:pPr>
      <w:r w:rsidRPr="00813D27">
        <w:rPr>
          <w:rFonts w:ascii="Times New Roman" w:hAnsi="Times New Roman" w:cs="Times New Roman"/>
          <w:b/>
          <w:bCs/>
          <w:color w:val="000000" w:themeColor="text1"/>
          <w:szCs w:val="24"/>
        </w:rPr>
        <w:t>MEKANISME OBESITAS</w:t>
      </w:r>
    </w:p>
    <w:p w14:paraId="1ABCE5EA" w14:textId="77777777" w:rsidR="00CE0FBC" w:rsidRPr="00CE0FBC" w:rsidRDefault="00CE0FBC" w:rsidP="00CE0FBC">
      <w:pPr>
        <w:spacing w:after="0" w:line="360" w:lineRule="auto"/>
        <w:ind w:firstLine="720"/>
        <w:jc w:val="both"/>
        <w:rPr>
          <w:rFonts w:ascii="Times New Roman" w:eastAsia="Times New Roman" w:hAnsi="Times New Roman" w:cs="Times New Roman"/>
          <w:color w:val="111111"/>
          <w:lang w:val="id-ID" w:eastAsia="id-ID"/>
        </w:rPr>
      </w:pPr>
      <w:r w:rsidRPr="00CE0FBC">
        <w:rPr>
          <w:rFonts w:ascii="Times New Roman" w:eastAsia="Times New Roman" w:hAnsi="Times New Roman" w:cs="Times New Roman"/>
          <w:color w:val="111111"/>
          <w:lang w:val="id-ID" w:eastAsia="id-ID"/>
        </w:rPr>
        <w:t>Faktor-faktor mendasar yang berkontribusi terhadap obesitas terus menjadi bahan diskusi dan sudut pandang yang berbeda-beda di kalangan komunitas akademis. Pedoman kesehatan yang berlaku untuk mengatasi obesitas berakar pada prinsip fisiologis mendasar bahwa penumpukan lemak dipengaruhi oleh ketidakseimbangan energi akibat tidak seimbangnya rasio asupan kalori terhadap pengeluaran. Prevalensi obesitas sebagian besar didorong oleh peningkatan asupan energi akibat meningkatnya aksesibilitas terhadap pilihan makanan yang memiliki selera tinggi dan padat kalori. Pilihan diet yang dibuat oleh individu, serta interaksi elemen sosial, ekonomi, dan lingkungan yang berkaitan dengan ketersediaan makanan, memberikan pengaruh besar pada kapasitas pasien untuk mencapai keseimbangan.</w:t>
      </w:r>
      <w:r w:rsidRPr="00813D27">
        <w:rPr>
          <w:rFonts w:ascii="Times New Roman" w:eastAsia="Times New Roman" w:hAnsi="Times New Roman" w:cs="Times New Roman"/>
          <w:color w:val="111111"/>
          <w:vertAlign w:val="superscript"/>
          <w:lang w:val="id-ID" w:eastAsia="id-ID"/>
        </w:rPr>
        <w:t>22</w:t>
      </w:r>
      <w:r w:rsidRPr="00CE0FBC">
        <w:rPr>
          <w:rFonts w:ascii="Times New Roman" w:eastAsia="Times New Roman" w:hAnsi="Times New Roman" w:cs="Times New Roman"/>
          <w:color w:val="111111"/>
          <w:lang w:val="id-ID" w:eastAsia="id-ID"/>
        </w:rPr>
        <w:t xml:space="preserve"> </w:t>
      </w:r>
    </w:p>
    <w:p w14:paraId="5BCD0105" w14:textId="77777777" w:rsidR="00CE0FBC" w:rsidRPr="00CE0FBC" w:rsidRDefault="00CE0FBC" w:rsidP="00CE0FBC">
      <w:pPr>
        <w:spacing w:after="0" w:line="360" w:lineRule="auto"/>
        <w:ind w:firstLine="720"/>
        <w:jc w:val="both"/>
        <w:rPr>
          <w:rFonts w:ascii="Times New Roman" w:eastAsia="Times New Roman" w:hAnsi="Times New Roman" w:cs="Times New Roman"/>
          <w:color w:val="111111"/>
          <w:lang w:val="id-ID" w:eastAsia="id-ID"/>
        </w:rPr>
      </w:pPr>
      <w:r w:rsidRPr="00CE0FBC">
        <w:rPr>
          <w:rFonts w:ascii="Times New Roman" w:eastAsia="Times New Roman" w:hAnsi="Times New Roman" w:cs="Times New Roman"/>
          <w:color w:val="111111"/>
          <w:lang w:val="id-ID" w:eastAsia="id-ID"/>
        </w:rPr>
        <w:t>Etiologi obesitas melibatkan berbagai jenis faktor, meliputi faktor genetik, lingkungan, sosioekonomi, dan perilaku atau psikologis.</w:t>
      </w:r>
      <w:r w:rsidRPr="005F320B">
        <w:rPr>
          <w:rFonts w:ascii="Times New Roman" w:eastAsia="Times New Roman" w:hAnsi="Times New Roman" w:cs="Times New Roman"/>
          <w:color w:val="111111"/>
          <w:vertAlign w:val="superscript"/>
          <w:lang w:val="id-ID" w:eastAsia="id-ID"/>
        </w:rPr>
        <w:t>23</w:t>
      </w:r>
      <w:r w:rsidRPr="00CE0FBC">
        <w:rPr>
          <w:rFonts w:ascii="Times New Roman" w:eastAsia="Times New Roman" w:hAnsi="Times New Roman" w:cs="Times New Roman"/>
          <w:color w:val="111111"/>
          <w:lang w:val="id-ID" w:eastAsia="id-ID"/>
        </w:rPr>
        <w:t xml:space="preserve">Obesitas berkorelasi dengan berbagai komplikasi kesehatan, termasuk penyakit kardiovaskular, dislipidemia, dan resistensi insulin, yang telah dikaitkan dengan perkembangan kondisi seperti diabetes, stroke, batu empedu, perlemakan hati, dan berbagai penyakit lainnya. Obesitas mungkin terjadi </w:t>
      </w:r>
      <w:r w:rsidRPr="00CE0FBC">
        <w:rPr>
          <w:rFonts w:ascii="Times New Roman" w:eastAsia="Times New Roman" w:hAnsi="Times New Roman" w:cs="Times New Roman"/>
          <w:color w:val="111111"/>
          <w:lang w:val="id-ID" w:eastAsia="id-ID"/>
        </w:rPr>
        <w:lastRenderedPageBreak/>
        <w:t>karena akumulasi metabolit lemak, aktivasi jalur sinyal inflamasi, atau mekanisme lain yang merusak neuron hipotalamus. Faktor-faktor ini berpotensi menjelaskan mekanisme pertahanan biologis yang mendasari peningkatan massa lemak tubuh.</w:t>
      </w:r>
      <w:r w:rsidRPr="00813D27">
        <w:rPr>
          <w:rFonts w:ascii="Times New Roman" w:eastAsia="Times New Roman" w:hAnsi="Times New Roman" w:cs="Times New Roman"/>
          <w:color w:val="111111"/>
          <w:vertAlign w:val="superscript"/>
          <w:lang w:val="id-ID" w:eastAsia="id-ID"/>
        </w:rPr>
        <w:t>24</w:t>
      </w:r>
      <w:r w:rsidRPr="00CE0FBC">
        <w:rPr>
          <w:rFonts w:ascii="Times New Roman" w:eastAsia="Times New Roman" w:hAnsi="Times New Roman" w:cs="Times New Roman"/>
          <w:color w:val="111111"/>
          <w:lang w:val="id-ID" w:eastAsia="id-ID"/>
        </w:rPr>
        <w:t xml:space="preserve"> </w:t>
      </w:r>
    </w:p>
    <w:p w14:paraId="177B1380" w14:textId="4F449593" w:rsidR="00261DDD" w:rsidRPr="00DD38D4" w:rsidRDefault="00CE0FBC" w:rsidP="00DD38D4">
      <w:pPr>
        <w:spacing w:after="0" w:line="360" w:lineRule="auto"/>
        <w:ind w:firstLine="720"/>
        <w:jc w:val="both"/>
        <w:rPr>
          <w:rFonts w:ascii="Times New Roman" w:hAnsi="Times New Roman" w:cs="Times New Roman"/>
          <w:b/>
          <w:color w:val="FF0000"/>
        </w:rPr>
      </w:pPr>
      <w:r w:rsidRPr="00CE0FBC">
        <w:rPr>
          <w:rFonts w:ascii="Times New Roman" w:eastAsia="Times New Roman" w:hAnsi="Times New Roman" w:cs="Times New Roman"/>
          <w:color w:val="111111"/>
          <w:lang w:val="id-ID" w:eastAsia="id-ID"/>
        </w:rPr>
        <w:t>Resistensi insulin memainkan peranan penting dalam patogenesis diabetes tipe 2 pada individu dengan obesitas. Banyak faktor yang telah disarankan untuk memperjelas mekanisme yang mendasari resistensi insulin dalam konteks obesitas. Faktor-faktor ini termasuk peradangan, disfungsi mitokondria, hiperinsulinemia, lipotoksisitas/hiperlipidemia, kecenderungan genetik, retikulum endoplasma (ER), stres, penuaan, stres oksidatif, hati berlemak, hipoksia, lipodistrofi, dan kehamilan.</w:t>
      </w:r>
      <w:r w:rsidRPr="00813D27">
        <w:rPr>
          <w:rFonts w:ascii="Times New Roman" w:eastAsia="Times New Roman" w:hAnsi="Times New Roman" w:cs="Times New Roman"/>
          <w:color w:val="111111"/>
          <w:vertAlign w:val="superscript"/>
          <w:lang w:val="id-ID" w:eastAsia="id-ID"/>
        </w:rPr>
        <w:t>25</w:t>
      </w:r>
    </w:p>
    <w:p w14:paraId="03EF448E" w14:textId="77777777" w:rsidR="00AD685D" w:rsidRPr="00F85A3A" w:rsidRDefault="00AD685D" w:rsidP="00AD685D">
      <w:pPr>
        <w:pStyle w:val="ListParagraph"/>
        <w:spacing w:after="0" w:line="240" w:lineRule="auto"/>
        <w:ind w:left="142" w:firstLine="567"/>
        <w:jc w:val="both"/>
        <w:rPr>
          <w:rFonts w:ascii="Times New Roman" w:hAnsi="Times New Roman"/>
          <w:sz w:val="6"/>
          <w:szCs w:val="4"/>
        </w:rPr>
      </w:pPr>
    </w:p>
    <w:p w14:paraId="18BD00FB" w14:textId="77777777" w:rsidR="00813D27" w:rsidRDefault="00813D27" w:rsidP="00CE0FBC">
      <w:pPr>
        <w:spacing w:after="0" w:line="360" w:lineRule="auto"/>
        <w:jc w:val="both"/>
        <w:rPr>
          <w:rFonts w:ascii="Times New Roman" w:hAnsi="Times New Roman" w:cs="Times New Roman"/>
          <w:b/>
          <w:color w:val="000000" w:themeColor="text1"/>
        </w:rPr>
      </w:pPr>
      <w:r w:rsidRPr="00813D27">
        <w:rPr>
          <w:rFonts w:ascii="Times New Roman" w:hAnsi="Times New Roman" w:cs="Times New Roman"/>
          <w:b/>
          <w:color w:val="000000" w:themeColor="text1"/>
        </w:rPr>
        <w:t xml:space="preserve">METABOLISME LIPID DAN GLUKOSA PADA OBESITAS </w:t>
      </w:r>
    </w:p>
    <w:p w14:paraId="5E3F85E2" w14:textId="57DEC874" w:rsidR="00CE0FBC" w:rsidRPr="00CE0FBC" w:rsidRDefault="00CE0FBC" w:rsidP="00813D27">
      <w:pPr>
        <w:spacing w:after="0" w:line="360" w:lineRule="auto"/>
        <w:ind w:firstLine="720"/>
        <w:jc w:val="both"/>
        <w:rPr>
          <w:rFonts w:ascii="Times New Roman" w:eastAsia="Times New Roman" w:hAnsi="Times New Roman" w:cs="Times New Roman"/>
          <w:color w:val="111111"/>
          <w:lang w:val="id-ID" w:eastAsia="id-ID"/>
        </w:rPr>
      </w:pPr>
      <w:r w:rsidRPr="00CE0FBC">
        <w:rPr>
          <w:rFonts w:ascii="Times New Roman" w:eastAsia="Times New Roman" w:hAnsi="Times New Roman" w:cs="Times New Roman"/>
          <w:color w:val="111111"/>
          <w:lang w:val="id-ID" w:eastAsia="id-ID"/>
        </w:rPr>
        <w:t>Obesitas dikaitkan dengan beberapa masalah metabolisme, seperti resistensi insulin, yang dapat menyebabkan berkembangnya diabetes dan penyakit metabolik terkait lainnya. Konsekuensi metabolik dari obesitas sebagian besar diakibatkan oleh adanya resistensi insulin, suatu kondisi yang ditandai dengan berkurangnya kapasitas insulin untuk memfasilitasi penyerapan glukosa dan metabolisme di jaringan perifer. Masalah metabolisme yang berhubungan dengan obesitas umumnya dikenal sebagai sindrom metabolik. Sindrom ini mencakup resistensi insulin, yang seringkali menyebabkan kegagalan sel β.</w:t>
      </w:r>
      <w:r w:rsidRPr="00813D27">
        <w:rPr>
          <w:rFonts w:ascii="Times New Roman" w:eastAsia="Times New Roman" w:hAnsi="Times New Roman" w:cs="Times New Roman"/>
          <w:color w:val="111111"/>
          <w:vertAlign w:val="superscript"/>
          <w:lang w:val="id-ID" w:eastAsia="id-ID"/>
        </w:rPr>
        <w:t>26</w:t>
      </w:r>
      <w:r w:rsidRPr="00CE0FBC">
        <w:rPr>
          <w:rFonts w:ascii="Times New Roman" w:eastAsia="Times New Roman" w:hAnsi="Times New Roman" w:cs="Times New Roman"/>
          <w:color w:val="111111"/>
          <w:lang w:val="id-ID" w:eastAsia="id-ID"/>
        </w:rPr>
        <w:t xml:space="preserve"> </w:t>
      </w:r>
    </w:p>
    <w:p w14:paraId="460022CA" w14:textId="1201B811" w:rsidR="00CE0FBC" w:rsidRPr="00307E0A" w:rsidRDefault="00CE0FBC" w:rsidP="00307E0A">
      <w:pPr>
        <w:pStyle w:val="ListParagraph"/>
        <w:numPr>
          <w:ilvl w:val="0"/>
          <w:numId w:val="24"/>
        </w:numPr>
        <w:spacing w:after="0" w:line="360" w:lineRule="auto"/>
        <w:jc w:val="both"/>
        <w:rPr>
          <w:rFonts w:ascii="Times New Roman" w:eastAsia="Times New Roman" w:hAnsi="Times New Roman"/>
          <w:color w:val="111111"/>
          <w:lang w:val="id-ID" w:eastAsia="id-ID"/>
        </w:rPr>
      </w:pPr>
      <w:r w:rsidRPr="00307E0A">
        <w:rPr>
          <w:rFonts w:ascii="Times New Roman" w:eastAsia="Times New Roman" w:hAnsi="Times New Roman"/>
          <w:color w:val="111111"/>
          <w:lang w:val="id-ID" w:eastAsia="id-ID"/>
        </w:rPr>
        <w:t>Metabolisme glukosa</w:t>
      </w:r>
    </w:p>
    <w:p w14:paraId="0E438A9C" w14:textId="77777777" w:rsidR="00CE0FBC" w:rsidRPr="00CE0FBC" w:rsidRDefault="00CE0FBC" w:rsidP="00813D27">
      <w:pPr>
        <w:spacing w:after="0" w:line="360" w:lineRule="auto"/>
        <w:ind w:left="720" w:firstLine="720"/>
        <w:jc w:val="both"/>
        <w:rPr>
          <w:rFonts w:ascii="Times New Roman" w:eastAsia="Times New Roman" w:hAnsi="Times New Roman" w:cs="Times New Roman"/>
          <w:color w:val="111111"/>
          <w:lang w:val="id-ID" w:eastAsia="id-ID"/>
        </w:rPr>
      </w:pPr>
      <w:r w:rsidRPr="00CE0FBC">
        <w:rPr>
          <w:rFonts w:ascii="Times New Roman" w:eastAsia="Times New Roman" w:hAnsi="Times New Roman" w:cs="Times New Roman"/>
          <w:color w:val="111111"/>
          <w:lang w:val="id-ID" w:eastAsia="id-ID"/>
        </w:rPr>
        <w:t>Mekanisme dimana insulin menurunkan kadar glukosa darah melibatkan penghambatan sintesis glukosa hati dan peningkatan penyerapan glukosa ke dalam otot dan jaringan adiposa melalui jalur GLUT4. Dalam beberapa tahun terakhir, jaringan otot telah diakui secara luas sebagai lokasi utama pengambilan glukosa yang diinduksi insulin pada organisme hidup, sementara jaringan adiposa dianggap memberikan kontribusi yang relatif terbatas terhadap keseluruhan pembuangan glukosa dalam tubuh. Sebaliknya, beberapa penyelidikan transgenik menunjukkan potensi peningkatan keterlibatan pengambilan glukosa ke jaringan adiposa dalam regulasi homeostasis glukosa sistemik. Ekspresi GLUT4 yang berlebihan terutama di jaringan lemak meningkatkan sensitivitas insulin seluruh tubuh dan toleransi glukosa, dan menghilangkan GLUT4 secara selektif dari jaringan lemak menghasilkan tingkat resistensi insulin yang sebanding dengan yang terlihat pada penghapusan GLUT4 spesifik otot.</w:t>
      </w:r>
    </w:p>
    <w:p w14:paraId="50293360" w14:textId="77777777" w:rsidR="00CE0FBC" w:rsidRPr="00CE0FBC" w:rsidRDefault="00CE0FBC" w:rsidP="00813D27">
      <w:pPr>
        <w:spacing w:after="0" w:line="360" w:lineRule="auto"/>
        <w:ind w:left="720"/>
        <w:jc w:val="both"/>
        <w:rPr>
          <w:rFonts w:ascii="Times New Roman" w:eastAsia="Times New Roman" w:hAnsi="Times New Roman" w:cs="Times New Roman"/>
          <w:color w:val="111111"/>
          <w:lang w:val="id-ID" w:eastAsia="id-ID"/>
        </w:rPr>
      </w:pPr>
      <w:r w:rsidRPr="00CE0FBC">
        <w:rPr>
          <w:rFonts w:ascii="Times New Roman" w:eastAsia="Times New Roman" w:hAnsi="Times New Roman" w:cs="Times New Roman"/>
          <w:color w:val="111111"/>
          <w:lang w:val="id-ID" w:eastAsia="id-ID"/>
        </w:rPr>
        <w:t xml:space="preserve">Dalam banyak manifestasi obesitas, terdapat penurunan ekspresi GLUT4, suatu elemen penting yang berkontribusi terhadap gangguan kemampuan insulin untuk mengaktifkan pengangkutan glukosa dalam adiposit. Namun demikian, perlu dicatat bahwa pada otot rangka individu yang kelebihan berat badan atau obesitas, ekspresi GLUT4 tetap tidak berubah. Selain itu, terdapat dugaan bahwa tidak berfungsinya transpor glukosa dapat disebabkan oleh buruknya translokasi, docking, atau fusi vesikel yang mengandung GLUT4 dengan membran plasma. Obesitas dikaitkan dengan penurunan kemampuan jaringan adiposa untuk membuang glukosa secara efektif. Terdapat dugaan dalam literatur bahwa obesitas berhubungan dengan munculnya hiperglikemia, hiperlipemia, hiperinsulinemia, dan resistensi insulin. Molekul seperti asam lemak bebas (FFA), leptin, dan </w:t>
      </w:r>
      <w:r w:rsidRPr="00BF221A">
        <w:rPr>
          <w:rFonts w:ascii="Times New Roman" w:eastAsia="Times New Roman" w:hAnsi="Times New Roman" w:cs="Times New Roman"/>
          <w:i/>
          <w:iCs/>
          <w:color w:val="111111"/>
          <w:lang w:val="id-ID" w:eastAsia="id-ID"/>
        </w:rPr>
        <w:t>tumor necrosis factor-alpha</w:t>
      </w:r>
      <w:r w:rsidRPr="00CE0FBC">
        <w:rPr>
          <w:rFonts w:ascii="Times New Roman" w:eastAsia="Times New Roman" w:hAnsi="Times New Roman" w:cs="Times New Roman"/>
          <w:color w:val="111111"/>
          <w:lang w:val="id-ID" w:eastAsia="id-ID"/>
        </w:rPr>
        <w:t xml:space="preserve"> (TNF-α), yang dilepaskan dari jaringan adiposa, telah diamati memberikan efek tidak langsung pada homeostasis glukosa. Ada kemungkinan besar bahwa terdapat lebih banyak bahan kimia yang berasal </w:t>
      </w:r>
      <w:r w:rsidRPr="00CE0FBC">
        <w:rPr>
          <w:rFonts w:ascii="Times New Roman" w:eastAsia="Times New Roman" w:hAnsi="Times New Roman" w:cs="Times New Roman"/>
          <w:color w:val="111111"/>
          <w:lang w:val="id-ID" w:eastAsia="id-ID"/>
        </w:rPr>
        <w:lastRenderedPageBreak/>
        <w:t>dari jaringan adiposa yang saat ini masih belum teridentifikasi, namun memberikan pengaruh pada metabolisme tubuh secara keseluruhan.</w:t>
      </w:r>
      <w:r w:rsidRPr="00813D27">
        <w:rPr>
          <w:rFonts w:ascii="Times New Roman" w:eastAsia="Times New Roman" w:hAnsi="Times New Roman" w:cs="Times New Roman"/>
          <w:color w:val="111111"/>
          <w:vertAlign w:val="superscript"/>
          <w:lang w:val="id-ID" w:eastAsia="id-ID"/>
        </w:rPr>
        <w:t>26</w:t>
      </w:r>
    </w:p>
    <w:p w14:paraId="57A4C643" w14:textId="23AA3335" w:rsidR="00CE0FBC" w:rsidRPr="00307E0A" w:rsidRDefault="00CE0FBC" w:rsidP="00307E0A">
      <w:pPr>
        <w:pStyle w:val="ListParagraph"/>
        <w:numPr>
          <w:ilvl w:val="0"/>
          <w:numId w:val="24"/>
        </w:numPr>
        <w:spacing w:after="0" w:line="360" w:lineRule="auto"/>
        <w:jc w:val="both"/>
        <w:rPr>
          <w:rFonts w:ascii="Times New Roman" w:eastAsia="Times New Roman" w:hAnsi="Times New Roman"/>
          <w:color w:val="111111"/>
          <w:lang w:val="id-ID" w:eastAsia="id-ID"/>
        </w:rPr>
      </w:pPr>
      <w:r w:rsidRPr="00307E0A">
        <w:rPr>
          <w:rFonts w:ascii="Times New Roman" w:eastAsia="Times New Roman" w:hAnsi="Times New Roman"/>
          <w:color w:val="111111"/>
          <w:lang w:val="id-ID" w:eastAsia="id-ID"/>
        </w:rPr>
        <w:t>Metabolisme lipid</w:t>
      </w:r>
    </w:p>
    <w:p w14:paraId="6756D0C1" w14:textId="77777777" w:rsidR="00CE0FBC" w:rsidRPr="00CE0FBC" w:rsidRDefault="00CE0FBC" w:rsidP="00813D27">
      <w:pPr>
        <w:spacing w:after="0" w:line="360" w:lineRule="auto"/>
        <w:ind w:left="720" w:firstLine="720"/>
        <w:jc w:val="both"/>
        <w:rPr>
          <w:rFonts w:ascii="Times New Roman" w:eastAsia="Times New Roman" w:hAnsi="Times New Roman" w:cs="Times New Roman"/>
          <w:color w:val="111111"/>
          <w:lang w:val="id-ID" w:eastAsia="id-ID"/>
        </w:rPr>
      </w:pPr>
      <w:r w:rsidRPr="00CE0FBC">
        <w:rPr>
          <w:rFonts w:ascii="Times New Roman" w:eastAsia="Times New Roman" w:hAnsi="Times New Roman" w:cs="Times New Roman"/>
          <w:color w:val="111111"/>
          <w:lang w:val="id-ID" w:eastAsia="id-ID"/>
        </w:rPr>
        <w:t xml:space="preserve">Ada korelasi antara obesitas dan peningkatan lipolisis basal di jaringan adiposa, serta peningkatan kadar asam lemak bebas (FFA) yang bersirkulasi. Adipokin lipolitik yang dikenal sebagai </w:t>
      </w:r>
      <w:r w:rsidRPr="00BF221A">
        <w:rPr>
          <w:rFonts w:ascii="Times New Roman" w:eastAsia="Times New Roman" w:hAnsi="Times New Roman" w:cs="Times New Roman"/>
          <w:i/>
          <w:iCs/>
          <w:color w:val="111111"/>
          <w:lang w:val="id-ID" w:eastAsia="id-ID"/>
        </w:rPr>
        <w:t>serum amiloid A</w:t>
      </w:r>
      <w:r w:rsidRPr="00CE0FBC">
        <w:rPr>
          <w:rFonts w:ascii="Times New Roman" w:eastAsia="Times New Roman" w:hAnsi="Times New Roman" w:cs="Times New Roman"/>
          <w:color w:val="111111"/>
          <w:lang w:val="id-ID" w:eastAsia="id-ID"/>
        </w:rPr>
        <w:t xml:space="preserve"> (SAA) fase akut telah diamati menginduksi lipolisis basal pada manusia. Ada hipotesis bahwa lipolisis berfungsi sebagai mekanisme umpan balik autokrin, dimana peningkatan sintesis serum amiloid A (SAA) dari adiposit yang lebih besar dilepaskan ke dalam aliran darah, yang berpotensi menyebabkan perkembangan resistensi insulin. SAA melakukan efeknya melalui pengaktifan CLA-1 dan jalur pensinyalan </w:t>
      </w:r>
      <w:r w:rsidRPr="00BF221A">
        <w:rPr>
          <w:rFonts w:ascii="Times New Roman" w:eastAsia="Times New Roman" w:hAnsi="Times New Roman" w:cs="Times New Roman"/>
          <w:i/>
          <w:iCs/>
          <w:color w:val="111111"/>
          <w:lang w:val="id-ID" w:eastAsia="id-ID"/>
        </w:rPr>
        <w:t xml:space="preserve">signal-regulated kinase </w:t>
      </w:r>
      <w:r w:rsidRPr="00CE0FBC">
        <w:rPr>
          <w:rFonts w:ascii="Times New Roman" w:eastAsia="Times New Roman" w:hAnsi="Times New Roman" w:cs="Times New Roman"/>
          <w:color w:val="111111"/>
          <w:lang w:val="id-ID" w:eastAsia="id-ID"/>
        </w:rPr>
        <w:t>(ERK) ekstraseluler, sehingga secara langsung mendorong lipolisis. Di sisi lain, ada kemungkinan bahwa lipolisis yang disebabkan oleh SAA dimediasi secara tidak langsung, khususnya melalui aktivasi sitokin lipolitik seperti IL-6 dan TNF-α.</w:t>
      </w:r>
      <w:r w:rsidRPr="00813D27">
        <w:rPr>
          <w:rFonts w:ascii="Times New Roman" w:eastAsia="Times New Roman" w:hAnsi="Times New Roman" w:cs="Times New Roman"/>
          <w:color w:val="111111"/>
          <w:vertAlign w:val="superscript"/>
          <w:lang w:val="id-ID" w:eastAsia="id-ID"/>
        </w:rPr>
        <w:t>26</w:t>
      </w:r>
    </w:p>
    <w:p w14:paraId="0D44F435" w14:textId="56BE7B1F" w:rsidR="00FA2545" w:rsidRPr="00F85A3A" w:rsidRDefault="00CE0FBC" w:rsidP="00307E0A">
      <w:pPr>
        <w:spacing w:after="0" w:line="360" w:lineRule="auto"/>
        <w:ind w:left="720" w:firstLine="720"/>
        <w:jc w:val="both"/>
        <w:rPr>
          <w:rFonts w:ascii="Times New Roman" w:hAnsi="Times New Roman" w:cs="Times New Roman"/>
          <w:color w:val="000000" w:themeColor="text1"/>
        </w:rPr>
      </w:pPr>
      <w:r w:rsidRPr="00CE0FBC">
        <w:rPr>
          <w:rFonts w:ascii="Times New Roman" w:eastAsia="Times New Roman" w:hAnsi="Times New Roman" w:cs="Times New Roman"/>
          <w:color w:val="111111"/>
          <w:lang w:val="id-ID" w:eastAsia="id-ID"/>
        </w:rPr>
        <w:t>Konsentrasi trigliserida plasma (TG) merupakan karakteristik metabolik yang sangat dipengaruhi oleh obesitas. Terdapat anggapan bahwa terdapat resistensi di dalam jaringan terhadap penyerapan glukosa yang dimediasi oleh insulin. Resistensi ini selanjutnya mengakibatkan peningkatan laju produksi lipoprotein densitas sangat rendah (VLDL) dan trigliserida (TG), yang pada akhirnya mengarah pada perkembangan hipertrigliseridemia endogen. Obesitas ditandai dengan penurunan lipolisis kilomikron-trigliserida (TG) yang dimediasi oleh lipoprotein lipase, serta penekanan yang tidak memadai terhadap lipolisis yang dimediasi lipase sensitif hormon di jaringan adiposa. Lipemia postprandial dan peningkatan kadar asam lemak plasma (FA) merupakan kelainan yang diketahui secara luas pada individu dengan obesitas. Kehadiran asam lemak dalam jumlah berlebihan selama fase awal postprandial, yang biasanya diatur oleh insulin, tampaknya memiliki dampak yang signifikan terhadap penyerapan glukosa, mungkin mempengaruhi hingga 50%. Protein SAA juga memberikan pengaruh langsung pada proses metabolisme kolesterol. Berdasarkan sifatnya, molekul ini berfungsi sebagai apolipoprotein dan secara khusus berfungsi sebagai komponen apoprotein dari high-density lipoprotein (HDL). Interaksi antara serum amiloid A (SAA) dan high-density lipoprotein (HDL) berpotensi menghambat sifat anti-aterogenik HDL dan mendorong pemecahannya. Peningkatan serum amiloid A (SAA) yang diturunkan dari jaringan adiposa pada individu dengan obesitas berpotensi menjadi hubungan antara obesitas, penurunan kadar lipoprotein densitas tinggi (HDL), dan peningkatan risiko penyakit arteri koroner.</w:t>
      </w:r>
      <w:r w:rsidRPr="00813D27">
        <w:rPr>
          <w:rFonts w:ascii="Times New Roman" w:eastAsia="Times New Roman" w:hAnsi="Times New Roman" w:cs="Times New Roman"/>
          <w:color w:val="111111"/>
          <w:vertAlign w:val="superscript"/>
          <w:lang w:val="id-ID" w:eastAsia="id-ID"/>
        </w:rPr>
        <w:t>26</w:t>
      </w:r>
    </w:p>
    <w:p w14:paraId="29594AD4" w14:textId="41DEE437" w:rsidR="00FA2545" w:rsidRPr="00F85A3A" w:rsidRDefault="00813D27" w:rsidP="007558AB">
      <w:pPr>
        <w:pStyle w:val="Heading1"/>
        <w:spacing w:before="0" w:line="360" w:lineRule="auto"/>
        <w:jc w:val="both"/>
        <w:rPr>
          <w:b w:val="0"/>
          <w:color w:val="000000" w:themeColor="text1"/>
          <w:sz w:val="22"/>
          <w:szCs w:val="22"/>
        </w:rPr>
      </w:pPr>
      <w:r w:rsidRPr="00813D27">
        <w:rPr>
          <w:color w:val="000000" w:themeColor="text1"/>
          <w:sz w:val="22"/>
          <w:szCs w:val="22"/>
        </w:rPr>
        <w:t>MAKANAN FUNGSIONAL</w:t>
      </w:r>
    </w:p>
    <w:p w14:paraId="306FCF07" w14:textId="77777777" w:rsidR="00CE0FBC" w:rsidRPr="00CE0FBC" w:rsidRDefault="00CE0FBC" w:rsidP="00813D27">
      <w:pPr>
        <w:spacing w:after="0" w:line="360" w:lineRule="auto"/>
        <w:ind w:firstLine="720"/>
        <w:jc w:val="both"/>
        <w:textAlignment w:val="baseline"/>
        <w:rPr>
          <w:rFonts w:ascii="Times New Roman" w:eastAsia="Times New Roman" w:hAnsi="Times New Roman" w:cs="Times New Roman"/>
          <w:color w:val="111111"/>
          <w:lang w:val="id-ID" w:eastAsia="id-ID"/>
        </w:rPr>
      </w:pPr>
      <w:r w:rsidRPr="00CE0FBC">
        <w:rPr>
          <w:rFonts w:ascii="Times New Roman" w:eastAsia="Times New Roman" w:hAnsi="Times New Roman" w:cs="Times New Roman"/>
          <w:color w:val="111111"/>
          <w:lang w:val="id-ID" w:eastAsia="id-ID"/>
        </w:rPr>
        <w:t>Pangan fungsional adalah suatu kategori produk pangan baru yang sengaja dirancang untuk mengandung zat atau mikroba hidup tertentu yang berpotensi meningkatkan kesehatan atau mencegah penyakit. Zat atau mikroorganisme ini terdapat dalam pangan fungsional pada tingkat yang aman dikonsumsi dan efektif dalam memberikan manfaat kesehatan yang diinginkan. Komponen tambahan tersebut dapat terdiri dari nutrisi esensial, serat pangan, senyawa fitokimia, zat lain, atau mikroorganisme probiotik.</w:t>
      </w:r>
      <w:r w:rsidRPr="00813D27">
        <w:rPr>
          <w:rFonts w:ascii="Times New Roman" w:eastAsia="Times New Roman" w:hAnsi="Times New Roman" w:cs="Times New Roman"/>
          <w:color w:val="111111"/>
          <w:vertAlign w:val="superscript"/>
          <w:lang w:val="id-ID" w:eastAsia="id-ID"/>
        </w:rPr>
        <w:t>27</w:t>
      </w:r>
      <w:r w:rsidRPr="00CE0FBC">
        <w:rPr>
          <w:rFonts w:ascii="Times New Roman" w:eastAsia="Times New Roman" w:hAnsi="Times New Roman" w:cs="Times New Roman"/>
          <w:color w:val="111111"/>
          <w:lang w:val="id-ID" w:eastAsia="id-ID"/>
        </w:rPr>
        <w:t xml:space="preserve"> </w:t>
      </w:r>
    </w:p>
    <w:p w14:paraId="31D94BA3" w14:textId="152AFE59" w:rsidR="00FA2545" w:rsidRPr="00DD38D4" w:rsidRDefault="00CE0FBC" w:rsidP="00DD38D4">
      <w:pPr>
        <w:spacing w:after="0" w:line="360" w:lineRule="auto"/>
        <w:ind w:firstLine="720"/>
        <w:jc w:val="both"/>
        <w:textAlignment w:val="baseline"/>
        <w:rPr>
          <w:rFonts w:ascii="Times New Roman" w:eastAsia="Times New Roman" w:hAnsi="Times New Roman" w:cs="Times New Roman"/>
          <w:color w:val="111111"/>
          <w:sz w:val="23"/>
          <w:szCs w:val="23"/>
          <w:lang w:val="id-ID" w:eastAsia="id-ID"/>
        </w:rPr>
      </w:pPr>
      <w:r w:rsidRPr="00CE0FBC">
        <w:rPr>
          <w:rFonts w:ascii="Times New Roman" w:eastAsia="Times New Roman" w:hAnsi="Times New Roman" w:cs="Times New Roman"/>
          <w:color w:val="111111"/>
          <w:lang w:val="id-ID" w:eastAsia="id-ID"/>
        </w:rPr>
        <w:lastRenderedPageBreak/>
        <w:t>Makanan fungsional mempunyai potensi untuk diterapkan secara strategis sebagai instrumen pengelolaan berat badan dalam kampanye melawan obesitas. Makanan fungsional yang menargetkan obesitas harus memiliki kapasitas untuk mengatur keseimbangan energi, mengatur nafsu makan, dan menyebabkan rasa kenyang, sekaligus memastikan keamanan dan kemanjurannya. Beberapa makanan fungsional telah diteliti kemampuannya dalam mengatasi obesitas. Beberapa makanan telah menjadi subjek penelitian ilmiah untuk mengeksplorasi kualitas anti-obesitasnya.</w:t>
      </w:r>
      <w:r w:rsidRPr="005F320B">
        <w:rPr>
          <w:rFonts w:ascii="Times New Roman" w:eastAsia="Times New Roman" w:hAnsi="Times New Roman" w:cs="Times New Roman"/>
          <w:color w:val="111111"/>
          <w:vertAlign w:val="superscript"/>
          <w:lang w:val="id-ID" w:eastAsia="id-ID"/>
        </w:rPr>
        <w:t>28</w:t>
      </w:r>
      <w:r w:rsidRPr="00CE0FBC">
        <w:rPr>
          <w:rFonts w:ascii="Times New Roman" w:eastAsia="Times New Roman" w:hAnsi="Times New Roman" w:cs="Times New Roman"/>
          <w:color w:val="111111"/>
          <w:lang w:val="id-ID" w:eastAsia="id-ID"/>
        </w:rPr>
        <w:t>Kacang polong, lentil, dan kacang Faba dikenal karena kandungan glutaminnya yang tinggi dan telah menunjukkan kemampuan untuk meningkatkan pengeluaran energi pada manusia. Makanan kaya protein terbukti menyebabkan rasa kenyang dalam jangka pendek, dan penelitian menunjukkan bahwa produk susu rendah lemak, telur, dan lentil dapat meningkatkan perasaan kenyang. Efek rasa kenyang yang disebabkan oleh sumber serat makanan, seperti gandum dan gandum hitam, telah dipelajari secara ekstensif. Namun, penting untuk diperhatikan bahwa perasaan kenyang ini tidak selalu mengakibatkan penurunan konsumsi kalori atau berat badan.</w:t>
      </w:r>
      <w:r w:rsidRPr="005F320B">
        <w:rPr>
          <w:rFonts w:ascii="Times New Roman" w:eastAsia="Times New Roman" w:hAnsi="Times New Roman" w:cs="Times New Roman"/>
          <w:color w:val="111111"/>
          <w:vertAlign w:val="superscript"/>
          <w:lang w:val="id-ID" w:eastAsia="id-ID"/>
        </w:rPr>
        <w:t>29</w:t>
      </w:r>
      <w:r w:rsidRPr="00CE0FBC">
        <w:rPr>
          <w:rFonts w:ascii="Times New Roman" w:eastAsia="Times New Roman" w:hAnsi="Times New Roman" w:cs="Times New Roman"/>
          <w:color w:val="111111"/>
          <w:lang w:val="id-ID" w:eastAsia="id-ID"/>
        </w:rPr>
        <w:t>Kunyit memiliki karakteristik anti-inflamasi dan berpotensi mengurangi peradangan yang terkait dengan obesitas. Bukti ilmiah menunjukkan bahwa cuka sari apel dapat meningkatkan sensitivitas insulin dan menurunkan kadar gula darah, sehingga berpotensi membantu pengelolaan berat badan.</w:t>
      </w:r>
      <w:r w:rsidRPr="00813D27">
        <w:rPr>
          <w:rFonts w:ascii="Times New Roman" w:eastAsia="Times New Roman" w:hAnsi="Times New Roman" w:cs="Times New Roman"/>
          <w:color w:val="111111"/>
          <w:vertAlign w:val="superscript"/>
          <w:lang w:val="id-ID" w:eastAsia="id-ID"/>
        </w:rPr>
        <w:t>30</w:t>
      </w:r>
    </w:p>
    <w:p w14:paraId="1D30B0FD" w14:textId="7002ABCE" w:rsidR="005922D7" w:rsidRDefault="005922D7" w:rsidP="005922D7">
      <w:pPr>
        <w:spacing w:after="0" w:line="360" w:lineRule="auto"/>
        <w:jc w:val="center"/>
        <w:rPr>
          <w:rFonts w:ascii="Times New Roman" w:hAnsi="Times New Roman" w:cs="Times New Roman"/>
          <w:b/>
          <w:color w:val="000000" w:themeColor="text1"/>
        </w:rPr>
      </w:pPr>
      <w:r w:rsidRPr="001B30DB">
        <w:rPr>
          <w:noProof/>
        </w:rPr>
        <w:drawing>
          <wp:inline distT="0" distB="0" distL="0" distR="0" wp14:anchorId="3185EC22" wp14:editId="79C09636">
            <wp:extent cx="3114675" cy="2181225"/>
            <wp:effectExtent l="76200" t="76200" r="142875" b="142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6962"/>
                    <a:stretch/>
                  </pic:blipFill>
                  <pic:spPr bwMode="auto">
                    <a:xfrm>
                      <a:off x="0" y="0"/>
                      <a:ext cx="3147269" cy="220405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6C4F88DB" w14:textId="7B4082F4" w:rsidR="005922D7" w:rsidRPr="005922D7" w:rsidRDefault="005922D7" w:rsidP="005922D7">
      <w:pPr>
        <w:spacing w:after="0" w:line="360" w:lineRule="auto"/>
        <w:jc w:val="center"/>
        <w:rPr>
          <w:rFonts w:ascii="Times New Roman" w:hAnsi="Times New Roman" w:cs="Times New Roman"/>
          <w:b/>
          <w:color w:val="000000" w:themeColor="text1"/>
          <w:sz w:val="20"/>
          <w:szCs w:val="20"/>
        </w:rPr>
      </w:pPr>
      <w:r w:rsidRPr="005922D7">
        <w:rPr>
          <w:rFonts w:ascii="Times New Roman" w:hAnsi="Times New Roman" w:cs="Times New Roman"/>
          <w:b/>
          <w:color w:val="000000" w:themeColor="text1"/>
          <w:sz w:val="20"/>
          <w:szCs w:val="20"/>
        </w:rPr>
        <w:t xml:space="preserve">Gambar 1. Manfaat </w:t>
      </w:r>
      <w:r w:rsidRPr="00BF221A">
        <w:rPr>
          <w:rFonts w:ascii="Times New Roman" w:hAnsi="Times New Roman" w:cs="Times New Roman"/>
          <w:b/>
          <w:i/>
          <w:iCs/>
          <w:color w:val="000000" w:themeColor="text1"/>
          <w:sz w:val="20"/>
          <w:szCs w:val="20"/>
        </w:rPr>
        <w:t>Spirulina Platensis</w:t>
      </w:r>
      <w:r w:rsidRPr="005922D7">
        <w:rPr>
          <w:rFonts w:ascii="Times New Roman" w:hAnsi="Times New Roman" w:cs="Times New Roman"/>
          <w:b/>
          <w:color w:val="000000" w:themeColor="text1"/>
          <w:sz w:val="20"/>
          <w:szCs w:val="20"/>
        </w:rPr>
        <w:t xml:space="preserve"> bagi Kesehatan.</w:t>
      </w:r>
    </w:p>
    <w:p w14:paraId="783784ED" w14:textId="785BFD8C" w:rsidR="007558AB" w:rsidRPr="00F85A3A" w:rsidRDefault="00813D27" w:rsidP="007558AB">
      <w:pPr>
        <w:spacing w:after="0" w:line="360" w:lineRule="auto"/>
        <w:jc w:val="both"/>
        <w:rPr>
          <w:rFonts w:ascii="Times New Roman" w:hAnsi="Times New Roman" w:cs="Times New Roman"/>
          <w:b/>
          <w:color w:val="000000" w:themeColor="text1"/>
        </w:rPr>
      </w:pPr>
      <w:r w:rsidRPr="00813D27">
        <w:rPr>
          <w:rFonts w:ascii="Times New Roman" w:hAnsi="Times New Roman" w:cs="Times New Roman"/>
          <w:b/>
          <w:color w:val="000000" w:themeColor="text1"/>
        </w:rPr>
        <w:t xml:space="preserve">STUDI </w:t>
      </w:r>
      <w:r w:rsidR="00BF221A">
        <w:rPr>
          <w:rFonts w:ascii="Times New Roman" w:hAnsi="Times New Roman" w:cs="Times New Roman"/>
          <w:b/>
          <w:color w:val="000000" w:themeColor="text1"/>
        </w:rPr>
        <w:t xml:space="preserve">PADA MANUSIA EFEK </w:t>
      </w:r>
      <w:r w:rsidR="00BF221A" w:rsidRPr="00BF221A">
        <w:rPr>
          <w:rFonts w:ascii="Times New Roman" w:hAnsi="Times New Roman" w:cs="Times New Roman"/>
          <w:b/>
          <w:i/>
          <w:iCs/>
          <w:color w:val="000000" w:themeColor="text1"/>
        </w:rPr>
        <w:t>SPIRULINA PLA</w:t>
      </w:r>
      <w:r w:rsidRPr="00BF221A">
        <w:rPr>
          <w:rFonts w:ascii="Times New Roman" w:hAnsi="Times New Roman" w:cs="Times New Roman"/>
          <w:b/>
          <w:i/>
          <w:iCs/>
          <w:color w:val="000000" w:themeColor="text1"/>
        </w:rPr>
        <w:t>TENSIS</w:t>
      </w:r>
      <w:r w:rsidRPr="00813D27">
        <w:rPr>
          <w:rFonts w:ascii="Times New Roman" w:hAnsi="Times New Roman" w:cs="Times New Roman"/>
          <w:b/>
          <w:color w:val="000000" w:themeColor="text1"/>
        </w:rPr>
        <w:t xml:space="preserve"> (SENDIRI ATAU DALAM KOMBINASI DENGAN DIET/BERAT BADAN) TERHADAP METABOLISME GLUKOSA DAN LIPID</w:t>
      </w:r>
    </w:p>
    <w:p w14:paraId="301DD130" w14:textId="77777777" w:rsidR="00CE0FBC" w:rsidRPr="00CE0FBC" w:rsidRDefault="00CE0FBC" w:rsidP="00CE0FBC">
      <w:pPr>
        <w:spacing w:after="0" w:line="360" w:lineRule="auto"/>
        <w:ind w:firstLine="720"/>
        <w:jc w:val="both"/>
        <w:rPr>
          <w:rFonts w:ascii="Times New Roman" w:hAnsi="Times New Roman" w:cs="Times New Roman"/>
          <w:color w:val="111111"/>
          <w:shd w:val="clear" w:color="auto" w:fill="FFFFFF"/>
        </w:rPr>
      </w:pPr>
      <w:r w:rsidRPr="00CE0FBC">
        <w:rPr>
          <w:rFonts w:ascii="Times New Roman" w:hAnsi="Times New Roman" w:cs="Times New Roman"/>
          <w:color w:val="111111"/>
          <w:shd w:val="clear" w:color="auto" w:fill="FFFFFF"/>
        </w:rPr>
        <w:t>Spirulina, sejenis alga biru-hijau, dikenal karena nilai gizinya karena mengandung sejumlah besar protein, vitamin, mineral, dan antioksidan.</w:t>
      </w:r>
      <w:r w:rsidRPr="005F320B">
        <w:rPr>
          <w:rFonts w:ascii="Times New Roman" w:hAnsi="Times New Roman" w:cs="Times New Roman"/>
          <w:color w:val="111111"/>
          <w:shd w:val="clear" w:color="auto" w:fill="FFFFFF"/>
          <w:vertAlign w:val="superscript"/>
        </w:rPr>
        <w:t>31</w:t>
      </w:r>
      <w:r w:rsidRPr="00CE0FBC">
        <w:rPr>
          <w:rFonts w:ascii="Times New Roman" w:hAnsi="Times New Roman" w:cs="Times New Roman"/>
          <w:color w:val="111111"/>
          <w:shd w:val="clear" w:color="auto" w:fill="FFFFFF"/>
        </w:rPr>
        <w:t>Beberapa penelitian telah mengkonfirmasi potensi manfaat kesehatan yang terkait dengan Spirulina dalam berbagai kondisi medis, termasuk anemia, diabetes, arthritis, kanker, dan penyakit kardiovaskular.</w:t>
      </w:r>
      <w:r w:rsidRPr="005F320B">
        <w:rPr>
          <w:rFonts w:ascii="Times New Roman" w:hAnsi="Times New Roman" w:cs="Times New Roman"/>
          <w:color w:val="111111"/>
          <w:shd w:val="clear" w:color="auto" w:fill="FFFFFF"/>
          <w:vertAlign w:val="superscript"/>
        </w:rPr>
        <w:t>32</w:t>
      </w:r>
      <w:r w:rsidRPr="00CE0FBC">
        <w:rPr>
          <w:rFonts w:ascii="Times New Roman" w:hAnsi="Times New Roman" w:cs="Times New Roman"/>
          <w:color w:val="111111"/>
          <w:shd w:val="clear" w:color="auto" w:fill="FFFFFF"/>
        </w:rPr>
        <w:t>Ada pernyataan mengenai kemungkinan efek menguntungkan dari Spirulina dalam pengobatan terapeutik penyakit metabolik dan non-metabolik kronis. Penelitian ini menilai dampak menguntungkan dari Spirulina platensis terhadap obesitas dan dampak metabolik yang terkait pada orang dewasa dengan obesitas. Investigasi penelitian memberikan bukti sifat anti-obesitas spirulina platensis dan manfaat terapeutiknya terhadap kadar kolesterol total darah dan pengaturan nafsu makan.</w:t>
      </w:r>
    </w:p>
    <w:p w14:paraId="02EEF44F" w14:textId="3004FC0B" w:rsidR="00CE0FBC" w:rsidRPr="00CE0FBC" w:rsidRDefault="00CE0FBC" w:rsidP="00CE0FBC">
      <w:pPr>
        <w:spacing w:after="0" w:line="360" w:lineRule="auto"/>
        <w:ind w:firstLine="720"/>
        <w:jc w:val="both"/>
        <w:rPr>
          <w:rFonts w:ascii="Times New Roman" w:hAnsi="Times New Roman" w:cs="Times New Roman"/>
          <w:color w:val="111111"/>
          <w:shd w:val="clear" w:color="auto" w:fill="FFFFFF"/>
        </w:rPr>
      </w:pPr>
      <w:r w:rsidRPr="00CE0FBC">
        <w:rPr>
          <w:rFonts w:ascii="Times New Roman" w:hAnsi="Times New Roman" w:cs="Times New Roman"/>
          <w:color w:val="111111"/>
          <w:shd w:val="clear" w:color="auto" w:fill="FFFFFF"/>
        </w:rPr>
        <w:t>Terdapat penurunan yang signifikan (p&lt;0,05) pada kadar kolesterol total (TC) serum, sementara parameter lipid lainnya tetap sama.</w:t>
      </w:r>
      <w:r w:rsidRPr="005F320B">
        <w:rPr>
          <w:rFonts w:ascii="Times New Roman" w:hAnsi="Times New Roman" w:cs="Times New Roman"/>
          <w:color w:val="111111"/>
          <w:shd w:val="clear" w:color="auto" w:fill="FFFFFF"/>
          <w:vertAlign w:val="superscript"/>
        </w:rPr>
        <w:t>33</w:t>
      </w:r>
      <w:r w:rsidR="00BF221A">
        <w:rPr>
          <w:rFonts w:ascii="Times New Roman" w:hAnsi="Times New Roman" w:cs="Times New Roman"/>
          <w:color w:val="111111"/>
          <w:shd w:val="clear" w:color="auto" w:fill="FFFFFF"/>
          <w:vertAlign w:val="superscript"/>
        </w:rPr>
        <w:t xml:space="preserve"> </w:t>
      </w:r>
      <w:r w:rsidRPr="00CE0FBC">
        <w:rPr>
          <w:rFonts w:ascii="Times New Roman" w:hAnsi="Times New Roman" w:cs="Times New Roman"/>
          <w:color w:val="111111"/>
          <w:shd w:val="clear" w:color="auto" w:fill="FFFFFF"/>
        </w:rPr>
        <w:t xml:space="preserve">Penelitian sebelumnya menunjukkan bahwa konsumsi suplemen </w:t>
      </w:r>
      <w:r w:rsidRPr="00CE0FBC">
        <w:rPr>
          <w:rFonts w:ascii="Times New Roman" w:hAnsi="Times New Roman" w:cs="Times New Roman"/>
          <w:color w:val="111111"/>
          <w:shd w:val="clear" w:color="auto" w:fill="FFFFFF"/>
        </w:rPr>
        <w:lastRenderedPageBreak/>
        <w:t>Spirulina dengan dosis 1 g/hari selama 12 minggu dapat memberikan manfaat hipolipidemik yang signifikan, khususnya terkait dengan konsentrasi trigliserida serum pada pasien rawat jalan dislipidemia Kreta.</w:t>
      </w:r>
      <w:r w:rsidRPr="005F320B">
        <w:rPr>
          <w:rFonts w:ascii="Times New Roman" w:hAnsi="Times New Roman" w:cs="Times New Roman"/>
          <w:color w:val="111111"/>
          <w:shd w:val="clear" w:color="auto" w:fill="FFFFFF"/>
          <w:vertAlign w:val="superscript"/>
        </w:rPr>
        <w:t>34</w:t>
      </w:r>
      <w:r w:rsidRPr="00CE0FBC">
        <w:rPr>
          <w:rFonts w:ascii="Times New Roman" w:hAnsi="Times New Roman" w:cs="Times New Roman"/>
          <w:color w:val="111111"/>
          <w:shd w:val="clear" w:color="auto" w:fill="FFFFFF"/>
        </w:rPr>
        <w:t xml:space="preserve"> Empat puluh pria Jepang dengan hiperlipidemia, hipertensi ringan, dan peningkatan kolesterol diberi Spirulina (4,2 g/hari) selama delapan minggu dalam penelitian lain.</w:t>
      </w:r>
      <w:r w:rsidRPr="005F320B">
        <w:rPr>
          <w:rFonts w:ascii="Times New Roman" w:hAnsi="Times New Roman" w:cs="Times New Roman"/>
          <w:color w:val="111111"/>
          <w:shd w:val="clear" w:color="auto" w:fill="FFFFFF"/>
          <w:vertAlign w:val="superscript"/>
        </w:rPr>
        <w:t>35</w:t>
      </w:r>
      <w:r w:rsidR="00BF221A">
        <w:rPr>
          <w:rFonts w:ascii="Times New Roman" w:hAnsi="Times New Roman" w:cs="Times New Roman"/>
          <w:color w:val="111111"/>
          <w:shd w:val="clear" w:color="auto" w:fill="FFFFFF"/>
          <w:vertAlign w:val="superscript"/>
        </w:rPr>
        <w:t xml:space="preserve"> </w:t>
      </w:r>
      <w:r w:rsidRPr="00CE0FBC">
        <w:rPr>
          <w:rFonts w:ascii="Times New Roman" w:hAnsi="Times New Roman" w:cs="Times New Roman"/>
          <w:color w:val="111111"/>
          <w:shd w:val="clear" w:color="auto" w:fill="FFFFFF"/>
        </w:rPr>
        <w:t>Intervensi tersebut menghasilkan penurunan kadar kolesterol total, kadar trigliserida, dan peningkatan kadar high-density lipoprotein (HDL). Ada kemungkinan bahwa Spirulina platensis memberikan efek hipolipidemiknya melalui peningkatan aktivitas lipoprotein lipase dan trigliserida lipase hati.</w:t>
      </w:r>
    </w:p>
    <w:p w14:paraId="241F3452" w14:textId="77777777" w:rsidR="00CE0FBC" w:rsidRPr="00CE0FBC" w:rsidRDefault="00CE0FBC" w:rsidP="00CE0FBC">
      <w:pPr>
        <w:spacing w:after="0" w:line="360" w:lineRule="auto"/>
        <w:ind w:firstLine="720"/>
        <w:jc w:val="both"/>
        <w:rPr>
          <w:rFonts w:ascii="Times New Roman" w:hAnsi="Times New Roman" w:cs="Times New Roman"/>
          <w:color w:val="111111"/>
          <w:shd w:val="clear" w:color="auto" w:fill="FFFFFF"/>
        </w:rPr>
      </w:pPr>
      <w:r w:rsidRPr="00CE0FBC">
        <w:rPr>
          <w:rFonts w:ascii="Times New Roman" w:hAnsi="Times New Roman" w:cs="Times New Roman"/>
          <w:color w:val="111111"/>
          <w:shd w:val="clear" w:color="auto" w:fill="FFFFFF"/>
        </w:rPr>
        <w:t xml:space="preserve">Senyawa kimia </w:t>
      </w:r>
      <w:r w:rsidRPr="00BF221A">
        <w:rPr>
          <w:rFonts w:ascii="Times New Roman" w:hAnsi="Times New Roman" w:cs="Times New Roman"/>
          <w:i/>
          <w:iCs/>
          <w:color w:val="111111"/>
          <w:shd w:val="clear" w:color="auto" w:fill="FFFFFF"/>
        </w:rPr>
        <w:t>Phycocyanin</w:t>
      </w:r>
      <w:r w:rsidRPr="00CE0FBC">
        <w:rPr>
          <w:rFonts w:ascii="Times New Roman" w:hAnsi="Times New Roman" w:cs="Times New Roman"/>
          <w:color w:val="111111"/>
          <w:shd w:val="clear" w:color="auto" w:fill="FFFFFF"/>
        </w:rPr>
        <w:t xml:space="preserve"> telah dikaitkan dengan efek hipolipidemik yang diamati pada Spirulina platensis. Telah diamati bahwa pemberian phycocyanin berpotensi mengembalikan sinyal AKT yang berkurang secara efektif pada tikus dengan diabetes mellitus dan sel SMMC-7721 yang resistan terhadap insulin. Selain itu, aktivitas protein kinase teraktivasi AMP (AMPK) juga meningkat setelah paparan phycocyanin baik in vivo maupun in vitro.</w:t>
      </w:r>
      <w:r w:rsidRPr="005F320B">
        <w:rPr>
          <w:rFonts w:ascii="Times New Roman" w:hAnsi="Times New Roman" w:cs="Times New Roman"/>
          <w:color w:val="111111"/>
          <w:shd w:val="clear" w:color="auto" w:fill="FFFFFF"/>
          <w:vertAlign w:val="superscript"/>
        </w:rPr>
        <w:t>36</w:t>
      </w:r>
      <w:r w:rsidRPr="00CE0FBC">
        <w:rPr>
          <w:rFonts w:ascii="Times New Roman" w:hAnsi="Times New Roman" w:cs="Times New Roman"/>
          <w:color w:val="111111"/>
          <w:shd w:val="clear" w:color="auto" w:fill="FFFFFF"/>
        </w:rPr>
        <w:t>AMPKα adalah faktor penting dalam pengendalian berbagai proses metabolisme, termasuk glikometabolisme, autophagy, motilitas sel, dan sintesis protein. Temuan penelitian telah menunjukkan bahwa aktivasi AMPKα dapat menyebabkan penurunan berat badan pada tikus dengan obesitas yang disebabkan oleh diet tinggi lemak (HFD). Pengamatan ini menunjukkan bahwa AMPKα memiliki kemampuan meningkatkan metabolisme. Phycocyanin mengaktifkan jalur pensinyalan AKT dan AMPK pada kedua model hewan yang disebabkan oleh diet tinggi glukosa tinggi lemak dan model sel SMMC-7721 yang resistan terhadap insulin. Mengingat dampaknya yang minimal terhadap kesehatan sel, phycocyanin memiliki potensi sebagai bahan nutrisi makanan yang dapat mengatur kadar glukosa darah.</w:t>
      </w:r>
      <w:r w:rsidRPr="00813D27">
        <w:rPr>
          <w:rFonts w:ascii="Times New Roman" w:hAnsi="Times New Roman" w:cs="Times New Roman"/>
          <w:color w:val="111111"/>
          <w:shd w:val="clear" w:color="auto" w:fill="FFFFFF"/>
          <w:vertAlign w:val="superscript"/>
        </w:rPr>
        <w:t>36</w:t>
      </w:r>
      <w:r w:rsidRPr="00CE0FBC">
        <w:rPr>
          <w:rFonts w:ascii="Times New Roman" w:hAnsi="Times New Roman" w:cs="Times New Roman"/>
          <w:color w:val="111111"/>
          <w:shd w:val="clear" w:color="auto" w:fill="FFFFFF"/>
        </w:rPr>
        <w:t xml:space="preserve"> </w:t>
      </w:r>
    </w:p>
    <w:p w14:paraId="5C26FB6A" w14:textId="2CC01014" w:rsidR="00CE0FBC" w:rsidRPr="00CE0FBC" w:rsidRDefault="00CE0FBC" w:rsidP="00CE0FBC">
      <w:pPr>
        <w:spacing w:after="0" w:line="360" w:lineRule="auto"/>
        <w:ind w:firstLine="720"/>
        <w:jc w:val="both"/>
        <w:rPr>
          <w:rFonts w:ascii="Times New Roman" w:hAnsi="Times New Roman" w:cs="Times New Roman"/>
          <w:color w:val="111111"/>
          <w:shd w:val="clear" w:color="auto" w:fill="FFFFFF"/>
        </w:rPr>
      </w:pPr>
      <w:r w:rsidRPr="00CE0FBC">
        <w:rPr>
          <w:rFonts w:ascii="Times New Roman" w:hAnsi="Times New Roman" w:cs="Times New Roman"/>
          <w:color w:val="111111"/>
          <w:shd w:val="clear" w:color="auto" w:fill="FFFFFF"/>
        </w:rPr>
        <w:t>Sebuah penelitian telah memberikan bukti yang menunjukkan bahwa suplementasi Spirulina 2 g/hari selama tiga bulan menghasilkan peni</w:t>
      </w:r>
      <w:r w:rsidR="00BF221A">
        <w:rPr>
          <w:rFonts w:ascii="Times New Roman" w:hAnsi="Times New Roman" w:cs="Times New Roman"/>
          <w:color w:val="111111"/>
          <w:shd w:val="clear" w:color="auto" w:fill="FFFFFF"/>
        </w:rPr>
        <w:t>ngkatan indeks massa tubuh</w:t>
      </w:r>
      <w:bookmarkStart w:id="1" w:name="_GoBack"/>
      <w:bookmarkEnd w:id="1"/>
      <w:r w:rsidRPr="00CE0FBC">
        <w:rPr>
          <w:rFonts w:ascii="Times New Roman" w:hAnsi="Times New Roman" w:cs="Times New Roman"/>
          <w:color w:val="111111"/>
          <w:shd w:val="clear" w:color="auto" w:fill="FFFFFF"/>
        </w:rPr>
        <w:t>, berat badan, dan tekanan darah pada individu kelebihan berat badan yang didiagnosis menderita hipertensi, tanpa adanya tanda-tanda hipertensi. penyakit kardiovaskular.</w:t>
      </w:r>
      <w:r w:rsidRPr="005F320B">
        <w:rPr>
          <w:rFonts w:ascii="Times New Roman" w:hAnsi="Times New Roman" w:cs="Times New Roman"/>
          <w:color w:val="111111"/>
          <w:shd w:val="clear" w:color="auto" w:fill="FFFFFF"/>
          <w:vertAlign w:val="superscript"/>
        </w:rPr>
        <w:t>37</w:t>
      </w:r>
      <w:r w:rsidRPr="00CE0FBC">
        <w:rPr>
          <w:rFonts w:ascii="Times New Roman" w:hAnsi="Times New Roman" w:cs="Times New Roman"/>
          <w:color w:val="111111"/>
          <w:shd w:val="clear" w:color="auto" w:fill="FFFFFF"/>
        </w:rPr>
        <w:t xml:space="preserve"> </w:t>
      </w:r>
      <w:r w:rsidRPr="00BF221A">
        <w:rPr>
          <w:rFonts w:ascii="Times New Roman" w:hAnsi="Times New Roman" w:cs="Times New Roman"/>
          <w:i/>
          <w:iCs/>
          <w:color w:val="111111"/>
          <w:shd w:val="clear" w:color="auto" w:fill="FFFFFF"/>
        </w:rPr>
        <w:t>Phycocyanin</w:t>
      </w:r>
      <w:r w:rsidRPr="00CE0FBC">
        <w:rPr>
          <w:rFonts w:ascii="Times New Roman" w:hAnsi="Times New Roman" w:cs="Times New Roman"/>
          <w:color w:val="111111"/>
          <w:shd w:val="clear" w:color="auto" w:fill="FFFFFF"/>
        </w:rPr>
        <w:t xml:space="preserve"> (PC), pigmen warna biru yang mengandung sifat antioksidan yang dihasilkan dari spirulina, telah terbukti meningkatkan tekanan darah sistemik dengan menambah </w:t>
      </w:r>
      <w:r w:rsidRPr="00BF221A">
        <w:rPr>
          <w:rFonts w:ascii="Times New Roman" w:hAnsi="Times New Roman" w:cs="Times New Roman"/>
          <w:i/>
          <w:iCs/>
          <w:color w:val="111111"/>
          <w:shd w:val="clear" w:color="auto" w:fill="FFFFFF"/>
        </w:rPr>
        <w:t xml:space="preserve">ekspresi sintase oksida nitrat endotel </w:t>
      </w:r>
      <w:r w:rsidRPr="00CE0FBC">
        <w:rPr>
          <w:rFonts w:ascii="Times New Roman" w:hAnsi="Times New Roman" w:cs="Times New Roman"/>
          <w:color w:val="111111"/>
          <w:shd w:val="clear" w:color="auto" w:fill="FFFFFF"/>
        </w:rPr>
        <w:t>(eNOS) di aorta setelah distimulasi oleh adiponektin.</w:t>
      </w:r>
      <w:r w:rsidRPr="00813D27">
        <w:rPr>
          <w:rFonts w:ascii="Times New Roman" w:hAnsi="Times New Roman" w:cs="Times New Roman"/>
          <w:color w:val="111111"/>
          <w:shd w:val="clear" w:color="auto" w:fill="FFFFFF"/>
          <w:vertAlign w:val="superscript"/>
        </w:rPr>
        <w:t>38</w:t>
      </w:r>
      <w:r w:rsidRPr="00CE0FBC">
        <w:rPr>
          <w:rFonts w:ascii="Times New Roman" w:hAnsi="Times New Roman" w:cs="Times New Roman"/>
          <w:color w:val="111111"/>
          <w:shd w:val="clear" w:color="auto" w:fill="FFFFFF"/>
        </w:rPr>
        <w:t xml:space="preserve"> </w:t>
      </w:r>
    </w:p>
    <w:p w14:paraId="5E88093E" w14:textId="77777777" w:rsidR="00CE0FBC" w:rsidRPr="00CE0FBC" w:rsidRDefault="00CE0FBC" w:rsidP="00CE0FBC">
      <w:pPr>
        <w:spacing w:after="0" w:line="360" w:lineRule="auto"/>
        <w:ind w:firstLine="720"/>
        <w:jc w:val="both"/>
        <w:rPr>
          <w:rFonts w:ascii="Times New Roman" w:hAnsi="Times New Roman" w:cs="Times New Roman"/>
          <w:color w:val="111111"/>
          <w:shd w:val="clear" w:color="auto" w:fill="FFFFFF"/>
        </w:rPr>
      </w:pPr>
      <w:r w:rsidRPr="00CE0FBC">
        <w:rPr>
          <w:rFonts w:ascii="Times New Roman" w:hAnsi="Times New Roman" w:cs="Times New Roman"/>
          <w:color w:val="111111"/>
          <w:shd w:val="clear" w:color="auto" w:fill="FFFFFF"/>
        </w:rPr>
        <w:t>Spirulina terbukti efektif mengurangi infiltrasi makrofag ke dalam lemak visceral dan menghambat pembentukan lipid hati dan stres oksidatif, yang pada akhirnya menyebabkan penurunan berat badan.</w:t>
      </w:r>
      <w:r w:rsidRPr="005F320B">
        <w:rPr>
          <w:rFonts w:ascii="Times New Roman" w:hAnsi="Times New Roman" w:cs="Times New Roman"/>
          <w:color w:val="111111"/>
          <w:shd w:val="clear" w:color="auto" w:fill="FFFFFF"/>
          <w:vertAlign w:val="superscript"/>
        </w:rPr>
        <w:t>39</w:t>
      </w:r>
      <w:r w:rsidRPr="00CE0FBC">
        <w:rPr>
          <w:rFonts w:ascii="Times New Roman" w:hAnsi="Times New Roman" w:cs="Times New Roman"/>
          <w:color w:val="111111"/>
          <w:shd w:val="clear" w:color="auto" w:fill="FFFFFF"/>
        </w:rPr>
        <w:t>Terdapat bukti yang menunjukkan bahwa Spirulina berpotensi menurunkan sekresi leptin oleh lemak visceral atau meningkatkan kemampuan tubuh merespons leptin, sehingga mengurangi resistensi leptin.Penggunaan Spirulina platensis menghasilkan perbaikan yang signifikan pada parameter antropometri, seperti berat badan, lingkar pinggang, lemak tubuh, dan BMI, jika dibandingkan dengan kelompok plasebo. Selain itu, kadar hs-CRP dan TG juga ditemukan meningkat pada kelompok Spirulina platensis.</w:t>
      </w:r>
      <w:r w:rsidRPr="00813D27">
        <w:rPr>
          <w:rFonts w:ascii="Times New Roman" w:hAnsi="Times New Roman" w:cs="Times New Roman"/>
          <w:color w:val="111111"/>
          <w:shd w:val="clear" w:color="auto" w:fill="FFFFFF"/>
          <w:vertAlign w:val="superscript"/>
        </w:rPr>
        <w:t>8</w:t>
      </w:r>
    </w:p>
    <w:p w14:paraId="04F37AB4" w14:textId="1B731521" w:rsidR="007558AB" w:rsidRDefault="00CE0FBC" w:rsidP="00CE0FBC">
      <w:pPr>
        <w:spacing w:after="0" w:line="360" w:lineRule="auto"/>
        <w:ind w:firstLine="720"/>
        <w:jc w:val="both"/>
        <w:rPr>
          <w:rFonts w:ascii="Times New Roman" w:hAnsi="Times New Roman" w:cs="Times New Roman"/>
          <w:b/>
          <w:color w:val="FF0000"/>
        </w:rPr>
      </w:pPr>
      <w:r w:rsidRPr="00CE0FBC">
        <w:rPr>
          <w:rFonts w:ascii="Times New Roman" w:hAnsi="Times New Roman" w:cs="Times New Roman"/>
          <w:color w:val="111111"/>
          <w:shd w:val="clear" w:color="auto" w:fill="FFFFFF"/>
        </w:rPr>
        <w:t>Suplementasi Spirulina maxima selama tiga bulan dengan dosis 2 gram per hari berpotensi menurunkan berat badan dan indeks massa tubuh (BMI) individu yang menderita hipertensi dan kelebihan berat badan.</w:t>
      </w:r>
      <w:r w:rsidRPr="005F320B">
        <w:rPr>
          <w:rFonts w:ascii="Times New Roman" w:hAnsi="Times New Roman" w:cs="Times New Roman"/>
          <w:color w:val="111111"/>
          <w:shd w:val="clear" w:color="auto" w:fill="FFFFFF"/>
          <w:vertAlign w:val="superscript"/>
        </w:rPr>
        <w:t>37</w:t>
      </w:r>
      <w:r w:rsidRPr="00CE0FBC">
        <w:rPr>
          <w:rFonts w:ascii="Times New Roman" w:hAnsi="Times New Roman" w:cs="Times New Roman"/>
          <w:color w:val="111111"/>
          <w:shd w:val="clear" w:color="auto" w:fill="FFFFFF"/>
        </w:rPr>
        <w:t>Penurunan berat badan yang diamati pada kelompok intervensi (suplementasi spirulina platensis) (-3,22 kg) jauh lebih besar dibandingkan yang diamati pada kelompok plasebo (-1,45 kg). Perbedaan ini disebabkan oleh penurunan asupan kalori selama penelitian yang lebih tinggi pada kelompok SP (-381 kkal) dibandingkan kelompok plasebo (-369 kkal). Diskusi seputar mekanisme yang mendasari tindakan anti-</w:t>
      </w:r>
      <w:r w:rsidRPr="00CE0FBC">
        <w:rPr>
          <w:rFonts w:ascii="Times New Roman" w:hAnsi="Times New Roman" w:cs="Times New Roman"/>
          <w:color w:val="111111"/>
          <w:shd w:val="clear" w:color="auto" w:fill="FFFFFF"/>
        </w:rPr>
        <w:lastRenderedPageBreak/>
        <w:t>obesitas pada spirulina platensis masih terbatas. Namun, tampaknya proses yang disarankan sebagian besar melibatkan penurunan infiltrasi makrofag ke dalam lemak visceral, pencegahan akumulasi lipid hati, perbaikan stres oksidatif, dan pengurangan rasa lapar.</w:t>
      </w:r>
      <w:r w:rsidRPr="00813D27">
        <w:rPr>
          <w:rFonts w:ascii="Times New Roman" w:hAnsi="Times New Roman" w:cs="Times New Roman"/>
          <w:color w:val="111111"/>
          <w:shd w:val="clear" w:color="auto" w:fill="FFFFFF"/>
          <w:vertAlign w:val="superscript"/>
        </w:rPr>
        <w:t>34,39</w:t>
      </w:r>
    </w:p>
    <w:p w14:paraId="0411F6B5" w14:textId="77777777" w:rsidR="00FA2545" w:rsidRPr="00F85A3A" w:rsidRDefault="00FA2545" w:rsidP="00FA2545">
      <w:pPr>
        <w:pStyle w:val="BodyTextIndent"/>
        <w:spacing w:after="0"/>
        <w:ind w:firstLine="0"/>
        <w:rPr>
          <w:b/>
          <w:color w:val="000000" w:themeColor="text1"/>
          <w:sz w:val="22"/>
          <w:szCs w:val="22"/>
        </w:rPr>
      </w:pPr>
      <w:commentRangeStart w:id="2"/>
      <w:r w:rsidRPr="00F85A3A">
        <w:rPr>
          <w:b/>
          <w:color w:val="000000" w:themeColor="text1"/>
          <w:sz w:val="22"/>
          <w:szCs w:val="22"/>
        </w:rPr>
        <w:t>DAFTAR PUSTAKA</w:t>
      </w:r>
      <w:commentRangeEnd w:id="2"/>
      <w:r w:rsidR="00E14F99" w:rsidRPr="00F85A3A">
        <w:rPr>
          <w:rStyle w:val="CommentReference"/>
          <w:rFonts w:eastAsiaTheme="minorHAnsi"/>
        </w:rPr>
        <w:commentReference w:id="2"/>
      </w:r>
    </w:p>
    <w:p w14:paraId="3A073289" w14:textId="22636204" w:rsidR="00CE0FBC" w:rsidRPr="00813D27" w:rsidRDefault="00CE0FBC" w:rsidP="00813D27">
      <w:pPr>
        <w:pStyle w:val="BodyTextIndent"/>
        <w:numPr>
          <w:ilvl w:val="0"/>
          <w:numId w:val="1"/>
        </w:numPr>
        <w:spacing w:after="0"/>
        <w:rPr>
          <w:rFonts w:eastAsia="Times New Roman"/>
          <w:color w:val="111111"/>
          <w:sz w:val="22"/>
          <w:szCs w:val="22"/>
          <w:lang w:val="id-ID" w:eastAsia="id-ID"/>
        </w:rPr>
      </w:pPr>
      <w:r w:rsidRPr="00813D27">
        <w:rPr>
          <w:rFonts w:eastAsia="Times New Roman"/>
          <w:color w:val="111111"/>
          <w:sz w:val="22"/>
          <w:szCs w:val="22"/>
          <w:lang w:val="id-ID" w:eastAsia="id-ID"/>
        </w:rPr>
        <w:t>Kozlov AI. [Risiko obesitas dan nutrisi terkait karbohidrat bagi penduduk asli utara].Vopr Pitan. 2019;88(1):5–16.</w:t>
      </w:r>
    </w:p>
    <w:p w14:paraId="412A8DC8" w14:textId="59B3FEC1"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Fiorentino TV, De Vito F, Suraci E, Marasco R, Hribal ML, Luzza F, dkk. Obesitas dan kelebihan berat badan berhubungan dengan peningkatan kadar kotransporter natrium-glukosa 1 dan transporter glukosa 5 di duodenum. Kegemukan. 2023 6;31(3):724–31 Maret.</w:t>
      </w:r>
    </w:p>
    <w:p w14:paraId="188E0D99" w14:textId="3A104EBB"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Lundqvist MH, Pereira MJ, Eriksson JW. Respon inflamasi yang bergantung pada glukosa pada orang yang mengalami obesitas dibandingkan dengan orang yang kurus. Kelenjar endokrin. 2023 Juli 3;81(3):464–76.</w:t>
      </w:r>
    </w:p>
    <w:p w14:paraId="1CAC5531" w14:textId="22E51EE7"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Tripolt NJ, Hofer SJ, Pferschy PN, Aziz F, Durand S, Aprahamian F, dkk. Metabolisme Glukosa dan Perubahan Metabolomik dalam Respon Puasa Berkepanjangan pada Individu dengan Obesitas, Diabetes Tipe 2, dan Orang Non-Obesitas—Uji Coba Kelompok. Nutrisi. 2023 18 Januari;15(3):511.</w:t>
      </w:r>
    </w:p>
    <w:p w14:paraId="1A4CEB88" w14:textId="66B7AC59"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Venkatakrishnan K, Chiu HF, Wang CK. Tinjauan ekstensif terhadap makanan fungsional dan nutraceutical populer terhadap obesitas dan komplikasi terkait dengan fokus khusus pada uji klinis acak. MakananFungsi. 2019;10(5):2313–29.</w:t>
      </w:r>
    </w:p>
    <w:p w14:paraId="13F472C3" w14:textId="61F4B50D"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Konstantinidi M, Koutelidakis AE. Makanan Fungsional dan Senyawa Bioaktif: Tinjauan tentang Kemungkinan Perannya dalam Pengelolaan Berat Badan dan Konsekuensi Metabolik Obesitas. Obat. 2019 September 9;6(3):94.</w:t>
      </w:r>
    </w:p>
    <w:p w14:paraId="23E358B7" w14:textId="2AF4FBEA"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Sunkara R,Verghese M. Makanan Fungsional untuk Manajemen Obesitas. Ilmu Nutrisi Makanan. 2014;05(14):1359–69.</w:t>
      </w:r>
    </w:p>
    <w:p w14:paraId="63CF2EF5" w14:textId="04A03D0B"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Yousefi R, Mottaghi A, Saidpour A. Spirulina platensis secara efektif memperbaiki pengukuran antropometrik dan gangguan metabolisme terkait obesitas pada individu sehat yang mengalami obesitas atau kelebihan berat badan: Sebuah uji coba terkontrol secara acak. Lengkapi Ada Med. 2018 Oktober;40:106–12.</w:t>
      </w:r>
    </w:p>
    <w:p w14:paraId="1E495BFA" w14:textId="331B7CCF"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DiNicolantonio JJ, Bhat AG, OKeefe J. Efek spirulina pada penurunan berat badan dan lipid darah: ulasan. Buka Hati. 2020 8 Maret;7(1):e001003.</w:t>
      </w:r>
    </w:p>
    <w:p w14:paraId="7F5A39AB" w14:textId="7C3F6673"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Gómez-Zorita S,Trepiana J, González-Arceo M, Aguirre L, Milton-Laskibar I, González M, dkk. Efek Anti Obesitas Mikroalga. Int J Mol Sci. 2019 Des 19;21(1):41.</w:t>
      </w:r>
    </w:p>
    <w:p w14:paraId="436349A2" w14:textId="6F0E71C9"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Yang Z, Wang H, Liu N, Zhao K, Sheng Y, Pang H, dkk. Polisakarida alga dan turunannya sebagai terapi potensial untuk obesitas dan penyakit metabolik terkait.Fungsi Pangan. 2022;13(22):11387–409.</w:t>
      </w:r>
    </w:p>
    <w:p w14:paraId="530CB713" w14:textId="390DA929"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Diniz AFA, de OliveiraClaudino BF, Duvirgens MV, da Silva Souza PP, Ferreira PB, Júnior FFL, dkk. Konsumsi Spirulina platensis Mencegah Obesitas dan Meningkatkan Efek Buruk pada Reaktivitas Usus pada Tikus yang Diberi Diet Hiperkalori. Sel Med Oksid Panjang Umur. 27 Juli 2021;2021:1–14.</w:t>
      </w:r>
    </w:p>
    <w:p w14:paraId="29D82AF8" w14:textId="259B6EA0"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lastRenderedPageBreak/>
        <w:t>Bohórquez-Medina SL, Bohórquez-Medina AL, Benites Zapata VA, Ignacio-Cconchoy FL, Toro-Huamanchumo CJ, Bendezu-Quispe G, dkk. Dampak suplementasi spirulina pada gangguan metabolisme terkait obesitas: Tinjauan sistematis dan meta-analisis dari uji coba terkontrol secara acak. Jurnal NFS. 2021 November;25:21–30.</w:t>
      </w:r>
    </w:p>
    <w:p w14:paraId="64F5487A" w14:textId="2AE6A2E6"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Zhao B, Cui Y, Fan X, Qi P, Liu C, Zhou X, dkk.Efek anti-obesitas dari hidrolisat protein Spirulina platensis dengan memodulasi sumbu otak-hati pada tikus yang diberi diet tinggi lemak. PLoS Satu. 2019 20 Juni;14(6):e0218543.</w:t>
      </w:r>
    </w:p>
    <w:p w14:paraId="30EA6F1A" w14:textId="2F85EBD6"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Hruby A, Hu FB. Epidemiologi Obesitas: Gambaran Besar. Farmakoekonomi. 2015 Juli 4;33(7):673–89.</w:t>
      </w:r>
    </w:p>
    <w:p w14:paraId="2CB4F8CF" w14:textId="5B6323D4"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Glina S. Apakah serum PSA merupakan prediktor hipogonadisme pria? Metab Endokrinol Lengkungan. 5 April 2021;65(2):124–5.</w:t>
      </w:r>
    </w:p>
    <w:p w14:paraId="35B9F82A" w14:textId="0DE0739A"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Ruiz-Castell M,Samouda H, Bocquet V, Fagherazzi G, Stranges S, Huiart L. Perkiraan adipositas visceral dikaitkan dengan risiko kondisi kardiometabolik dalam studi berbasis populasi. Rep Sains 2021 27 April;11(1):9121.</w:t>
      </w:r>
    </w:p>
    <w:p w14:paraId="3A722A5E" w14:textId="2EE1619C"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Hernández-Conde M,Llop E, Fernández-Carrillo C, Perelló C, López-Gómez M, Abad J, dkk. Lemak visceral berhubungan dengan trombosis vena porta sirosis. Ahli Rev Gastroenterol Hepatol. 3 Oktober 2019;13(10):1017–22.</w:t>
      </w:r>
    </w:p>
    <w:p w14:paraId="48D01A16" w14:textId="0DE6C8B8"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Chen Y, Peng Q, Yang Y, Zheng S, Wang Y, Lu W. Prevalensi dan peningkatan tren kelebihan berat badan, obesitas umum, dan obesitas perut di kalangan orang dewasa Tiongkok: studi cross-sectional berulang. Kesehatan Masyarakat BMC. 2019 Des 15;19(1):1293.</w:t>
      </w:r>
    </w:p>
    <w:p w14:paraId="728591D6" w14:textId="73415487"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Wariri O, Alhassan JAK, Mark G, Adesiyan O, Hanson L. Tren obesitas berdasarkan status sosial ekonomi di kalangan wanita tidak hamil berusia 15–49 tahun: analisis ekuitas multidimensi lintas sektoral dari survei demografi dan kesehatan di 11 sub -Negara-negara Afrika Sahara, 1994–2015. Kesehatan Internasional. 2021 3 September;13(5):436–45.</w:t>
      </w:r>
    </w:p>
    <w:p w14:paraId="0938A267" w14:textId="6880A6E3"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Tydeman-Edwards R, Van Rooyen FC, Walsh CM. Obesitas, kekurangan gizi, dan beban ganda malnutrisi di wilayah perkotaan dan pedesaan di Free State bagian selatan, Afrika Selatan. Heliyon. 2018 Des;4(12):e00983.</w:t>
      </w:r>
    </w:p>
    <w:p w14:paraId="5CBAED02" w14:textId="49E03908"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Yoo S. Keseimbangan Energi Dinamis dan Pencegahan Obesitas. J Obes Metab Syndr. 30 Desember 2018;27(4):203–12.</w:t>
      </w:r>
    </w:p>
    <w:p w14:paraId="0A234A49" w14:textId="5B51626E"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Lin X, Li H. Obesitas: Epidemiologi, Patofisiologi, dan Terapi. Endokrinol Depan (Lausanne). 2021 September 6;12.</w:t>
      </w:r>
    </w:p>
    <w:p w14:paraId="06E57CDC" w14:textId="4B4EA3B1"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Obri A, Claret M. Peran epigenetika dalam kontrol keseimbangan energi hipotalamus: implikasi terhadap obesitas. Stres Sel. 8 Juli 2019;3(7):208–20.</w:t>
      </w:r>
    </w:p>
    <w:p w14:paraId="2CF3A916" w14:textId="25D8F08A"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Ye J. Mekanisme resistensi insulin pada obesitas. Med Depan. 2013 9 Maret;7(1):14–24.</w:t>
      </w:r>
    </w:p>
    <w:p w14:paraId="1AAA8E6E" w14:textId="5E0719D2"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Singla P. Efek metabolik dari obesitas: Sebuah tinjauan. Diabetes J Dunia. 2010;1(3):76.</w:t>
      </w:r>
    </w:p>
    <w:p w14:paraId="1C26D8D8" w14:textId="0FC15786"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Kuil NJ. Definisi rasional untuk makanan fungsional: Sebuah perspektif. DepanNutrisi. 29 September 2022;9.</w:t>
      </w:r>
    </w:p>
    <w:p w14:paraId="1959A9DE" w14:textId="021C0FB3"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lastRenderedPageBreak/>
        <w:t>Myrie SB, Jones PJH. Makanan fungsional dan obesitas. Dalam: Makanan Fungsional. Elsevier; 2011. hal. 234–60.</w:t>
      </w:r>
    </w:p>
    <w:p w14:paraId="1FD6637F" w14:textId="507FB408"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Pemberontak C, Greenway FL,Dhurandhar N V. Makanan fungsional untuk meningkatkan penurunan berat badan dan rasa kenyang. Perawatan Metab Curr Opin Clin Nutr. 2014 November;17(6):596–604.</w:t>
      </w:r>
    </w:p>
    <w:p w14:paraId="7EB3BB4D" w14:textId="59526685"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Khezri SS, Saidpour A, Hosseinzadeh N, Amiri Z. Efek menguntungkan dari Cuka Sari Apel pada manajemen berat badan, Indeks Adipositas Visceral dan profil lipid pada subjek kelebihan berat badan atau obesitas yang menerima diet kalori terbatas: Sebuah uji klinis acak. J Fungsi Makanan. April 2018;43:95–102.</w:t>
      </w:r>
    </w:p>
    <w:p w14:paraId="502573B4" w14:textId="2677AA62"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Sigamani S, Ramamurthy D, Natarajan H. Tinjauan Potensi Aplikasi Bioteknologi Mikroalga. J Appl Farmasi Sci. 2016;179–84.</w:t>
      </w:r>
    </w:p>
    <w:p w14:paraId="47D4AE9C" w14:textId="564716C3"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Chu WL, Lim YW, Radhakrishnan AK, Lim PE. Efek perlindungan ekstrak air dari Spirulina platensis terhadap kematian sel yang disebabkan oleh radikal bebas. Komplemen BMC Alternatif Med. 21 Desember 2010;10(1):53.</w:t>
      </w:r>
    </w:p>
    <w:p w14:paraId="453B77EE" w14:textId="0DEC24E4"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Zeinalian R, Farhangi MA, Shariat A, Saghafi-Asl M. Efek Spirulina Platensis pada indeks antropometrik, nafsu makan, profil lipid dan faktor pertumbuhan endotel vaskular serum (VEGF) pada individu yang mengalami obesitas: uji coba terkontrol plasebo tersamar ganda secara acak. Komplemen BMC Alternatif Med. 21 Desember 2017;17(1):225.</w:t>
      </w:r>
    </w:p>
    <w:p w14:paraId="1574B676" w14:textId="7A51C2AE"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Mazokopakis EE, Starakis IK, Papadomanolaki MG, Mavroeidi NG, Ganotakis ES. Efek hipolipidemik dari suplementasi Spirulina (Arthrospira platensis) pada populasi Kreta: studi prospektif. J Sci Pertanian Pangan. Februari 2014;94(3):432–7.</w:t>
      </w:r>
    </w:p>
    <w:p w14:paraId="39888DE8" w14:textId="6AC2A06B"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Torres-Duran PV., Ferreira-Hermosillo A,Juarez-Oropeza MA. Efek antihiperlipemik dan antihipertensi Spirulina maxima pada sampel terbuka populasi Meksiko: laporan awal. Lipid Kesehatan Dis. 26 Des 2007;6(1):33.</w:t>
      </w:r>
    </w:p>
    <w:p w14:paraId="46B8CA3C" w14:textId="2CBD6DEA"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Hao S, Li F, Li Q, Yang Q, Zhang W. Phycocyanin Melindungi dari Diabetes yang Diinduksi Diet Tinggi Glukosa Tinggi Lemak pada Tikus dan Berpartisipasi dalam Pensinyalan AKT dan AMPK. Makanan. 2022 12 Oktober;11(20):3183.</w:t>
      </w:r>
    </w:p>
    <w:p w14:paraId="3A33282E" w14:textId="0943EA32"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Miczke A, Szulińska M, Hansdorfer-Korzon R, Kręgielska-Narożna M, Suliburska J, Walkowiak J, dkk. Efek konsumsi spirulina pada berat badan, tekanan darah, dan fungsi endotel pada orang Kaukasia hipertensi yang kelebihan berat badan: uji coba acak tersamar ganda, terkontrol plasebo. Eur Rev Med Farmakol Sci. 2016;20(1):150–6.</w:t>
      </w:r>
    </w:p>
    <w:p w14:paraId="57993205" w14:textId="12CBA05A" w:rsidR="00CE0FBC" w:rsidRPr="00CE0FBC" w:rsidRDefault="00CE0FBC" w:rsidP="00CE0FBC">
      <w:pPr>
        <w:pStyle w:val="BodyTextIndent"/>
        <w:numPr>
          <w:ilvl w:val="0"/>
          <w:numId w:val="1"/>
        </w:numPr>
        <w:spacing w:after="0"/>
        <w:rPr>
          <w:rFonts w:eastAsia="Times New Roman"/>
          <w:color w:val="111111"/>
          <w:sz w:val="22"/>
          <w:szCs w:val="22"/>
          <w:lang w:val="id-ID" w:eastAsia="id-ID"/>
        </w:rPr>
      </w:pPr>
      <w:r w:rsidRPr="00CE0FBC">
        <w:rPr>
          <w:rFonts w:eastAsia="Times New Roman"/>
          <w:color w:val="111111"/>
          <w:sz w:val="22"/>
          <w:szCs w:val="22"/>
          <w:lang w:val="id-ID" w:eastAsia="id-ID"/>
        </w:rPr>
        <w:t>Ichimura M, Kato S, Tsuneyama K, Matsutake S, Kamogawa M, Hirao E, dkk. Phycocyanin mencegah hipertensi dan kadar adiponektin serum rendah pada model tikus sindrom metabolik. Penelitian Nutrisi. 2013 Mei;33(5):397–405.</w:t>
      </w:r>
    </w:p>
    <w:p w14:paraId="67390789" w14:textId="2B127435" w:rsidR="007C1154" w:rsidRPr="00813D27" w:rsidRDefault="00CE0FBC" w:rsidP="005E79E3">
      <w:pPr>
        <w:pStyle w:val="BodyTextIndent"/>
        <w:numPr>
          <w:ilvl w:val="0"/>
          <w:numId w:val="1"/>
        </w:numPr>
        <w:spacing w:after="0"/>
        <w:rPr>
          <w:color w:val="000000" w:themeColor="text1"/>
          <w:sz w:val="22"/>
          <w:szCs w:val="22"/>
        </w:rPr>
      </w:pPr>
      <w:r w:rsidRPr="00813D27">
        <w:rPr>
          <w:rFonts w:eastAsia="Times New Roman"/>
          <w:color w:val="111111"/>
          <w:sz w:val="22"/>
          <w:szCs w:val="22"/>
          <w:lang w:val="id-ID" w:eastAsia="id-ID"/>
        </w:rPr>
        <w:t>Fujimoto M,Tsuneyama K, Fujimoto T, Selmi C, Gershwin ME, Shimada Y. Spirulina meningkatkan steatohepatitis non-alkohol, agregasi makrofag lemak visceral, dan serum leptin pada model tikus sindrom metabolik. Penyakit Pencernaan dan Liver. 2012 September;44(9):767–74.</w:t>
      </w:r>
    </w:p>
    <w:sectPr w:rsidR="007C1154" w:rsidRPr="00813D27" w:rsidSect="00FB4D2B">
      <w:pgSz w:w="11907" w:h="16840" w:code="9"/>
      <w:pgMar w:top="1134" w:right="1134" w:bottom="1134" w:left="1134"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4" w:date="2017-11-30T14:38:00Z" w:initials="U">
    <w:p w14:paraId="69DDA84F" w14:textId="088162DF" w:rsidR="007558AB" w:rsidRDefault="007558AB" w:rsidP="004F67C5">
      <w:pPr>
        <w:pStyle w:val="CommentText"/>
      </w:pPr>
      <w:r>
        <w:rPr>
          <w:rStyle w:val="CommentReference"/>
        </w:rPr>
        <w:annotationRef/>
      </w:r>
      <w:r>
        <w:rPr>
          <w:b/>
        </w:rPr>
        <w:t>Timer New Roman, 1</w:t>
      </w:r>
      <w:r w:rsidR="004F67C5">
        <w:rPr>
          <w:b/>
        </w:rPr>
        <w:t>1</w:t>
      </w:r>
      <w:r>
        <w:rPr>
          <w:b/>
        </w:rPr>
        <w:t xml:space="preserve"> pts, B</w:t>
      </w:r>
      <w:r w:rsidRPr="00FA2545">
        <w:rPr>
          <w:b/>
        </w:rPr>
        <w:t>old</w:t>
      </w:r>
      <w:r>
        <w:rPr>
          <w:b/>
        </w:rPr>
        <w:t>, Uppercase, Align Left</w:t>
      </w:r>
    </w:p>
  </w:comment>
  <w:comment w:id="2" w:author="User4" w:date="2017-11-30T14:49:00Z" w:initials="U">
    <w:p w14:paraId="77F4C35B" w14:textId="77777777" w:rsidR="00E14F99" w:rsidRDefault="00E14F99">
      <w:pPr>
        <w:pStyle w:val="CommentText"/>
      </w:pPr>
      <w:r>
        <w:rPr>
          <w:rStyle w:val="CommentReference"/>
        </w:rPr>
        <w:annotationRef/>
      </w:r>
      <w:r>
        <w:rPr>
          <w:b/>
        </w:rPr>
        <w:t>Timer New Roman, 11 pts, B</w:t>
      </w:r>
      <w:r w:rsidRPr="00FA2545">
        <w:rPr>
          <w:b/>
        </w:rPr>
        <w:t>old</w:t>
      </w:r>
      <w:r>
        <w:rPr>
          <w:b/>
        </w:rPr>
        <w:t>, Uppercase, Align Left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DDA84F" w15:done="0"/>
  <w15:commentEx w15:paraId="77F4C3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DDA84F" w16cid:durableId="1B0FD5D6"/>
  <w16cid:commentId w16cid:paraId="55278217" w16cid:durableId="2FE273A1"/>
  <w16cid:commentId w16cid:paraId="77F4C35B" w16cid:durableId="219326E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F2EA6"/>
    <w:multiLevelType w:val="multilevel"/>
    <w:tmpl w:val="830E4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121750"/>
    <w:multiLevelType w:val="multilevel"/>
    <w:tmpl w:val="22AEC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046652"/>
    <w:multiLevelType w:val="multilevel"/>
    <w:tmpl w:val="6D9E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A81224"/>
    <w:multiLevelType w:val="multilevel"/>
    <w:tmpl w:val="4756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8A15563"/>
    <w:multiLevelType w:val="multilevel"/>
    <w:tmpl w:val="11068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125635"/>
    <w:multiLevelType w:val="multilevel"/>
    <w:tmpl w:val="F686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BD96F3A"/>
    <w:multiLevelType w:val="hybridMultilevel"/>
    <w:tmpl w:val="92DEE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C14F71"/>
    <w:multiLevelType w:val="multilevel"/>
    <w:tmpl w:val="BFD2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45F5B97"/>
    <w:multiLevelType w:val="multilevel"/>
    <w:tmpl w:val="E9DE8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AC605B"/>
    <w:multiLevelType w:val="hybridMultilevel"/>
    <w:tmpl w:val="893648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E8747B"/>
    <w:multiLevelType w:val="hybridMultilevel"/>
    <w:tmpl w:val="A1F6E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552ED6"/>
    <w:multiLevelType w:val="multilevel"/>
    <w:tmpl w:val="F462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0924631"/>
    <w:multiLevelType w:val="multilevel"/>
    <w:tmpl w:val="31E0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9EA25C2"/>
    <w:multiLevelType w:val="hybridMultilevel"/>
    <w:tmpl w:val="593CB3A6"/>
    <w:lvl w:ilvl="0" w:tplc="7FE29F9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5ABB76DE"/>
    <w:multiLevelType w:val="multilevel"/>
    <w:tmpl w:val="E608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F311A92"/>
    <w:multiLevelType w:val="hybridMultilevel"/>
    <w:tmpl w:val="232CA48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483D33"/>
    <w:multiLevelType w:val="multilevel"/>
    <w:tmpl w:val="30A4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EF6083"/>
    <w:multiLevelType w:val="multilevel"/>
    <w:tmpl w:val="B34C0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FE626B"/>
    <w:multiLevelType w:val="hybridMultilevel"/>
    <w:tmpl w:val="D87A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C20BA7"/>
    <w:multiLevelType w:val="multilevel"/>
    <w:tmpl w:val="567E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4256E42"/>
    <w:multiLevelType w:val="multilevel"/>
    <w:tmpl w:val="3AF0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80E0100"/>
    <w:multiLevelType w:val="multilevel"/>
    <w:tmpl w:val="30F48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885450"/>
    <w:multiLevelType w:val="multilevel"/>
    <w:tmpl w:val="79E6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ED33522"/>
    <w:multiLevelType w:val="multilevel"/>
    <w:tmpl w:val="2694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4"/>
  </w:num>
  <w:num w:numId="3">
    <w:abstractNumId w:val="6"/>
  </w:num>
  <w:num w:numId="4">
    <w:abstractNumId w:val="9"/>
  </w:num>
  <w:num w:numId="5">
    <w:abstractNumId w:val="15"/>
  </w:num>
  <w:num w:numId="6">
    <w:abstractNumId w:val="13"/>
  </w:num>
  <w:num w:numId="7">
    <w:abstractNumId w:val="21"/>
  </w:num>
  <w:num w:numId="8">
    <w:abstractNumId w:val="1"/>
  </w:num>
  <w:num w:numId="9">
    <w:abstractNumId w:val="17"/>
  </w:num>
  <w:num w:numId="10">
    <w:abstractNumId w:val="8"/>
  </w:num>
  <w:num w:numId="11">
    <w:abstractNumId w:val="0"/>
  </w:num>
  <w:num w:numId="12">
    <w:abstractNumId w:val="22"/>
  </w:num>
  <w:num w:numId="13">
    <w:abstractNumId w:val="5"/>
  </w:num>
  <w:num w:numId="14">
    <w:abstractNumId w:val="19"/>
  </w:num>
  <w:num w:numId="15">
    <w:abstractNumId w:val="16"/>
  </w:num>
  <w:num w:numId="16">
    <w:abstractNumId w:val="14"/>
  </w:num>
  <w:num w:numId="17">
    <w:abstractNumId w:val="11"/>
  </w:num>
  <w:num w:numId="18">
    <w:abstractNumId w:val="7"/>
  </w:num>
  <w:num w:numId="19">
    <w:abstractNumId w:val="20"/>
  </w:num>
  <w:num w:numId="20">
    <w:abstractNumId w:val="3"/>
  </w:num>
  <w:num w:numId="21">
    <w:abstractNumId w:val="2"/>
  </w:num>
  <w:num w:numId="22">
    <w:abstractNumId w:val="23"/>
  </w:num>
  <w:num w:numId="23">
    <w:abstractNumId w:val="12"/>
  </w:num>
  <w:num w:numId="2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4">
    <w15:presenceInfo w15:providerId="None" w15:userId="Use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D2B"/>
    <w:rsid w:val="001015FC"/>
    <w:rsid w:val="00213E2A"/>
    <w:rsid w:val="00261DDD"/>
    <w:rsid w:val="00307E0A"/>
    <w:rsid w:val="003949C1"/>
    <w:rsid w:val="00397585"/>
    <w:rsid w:val="00462514"/>
    <w:rsid w:val="004F67C5"/>
    <w:rsid w:val="005922D7"/>
    <w:rsid w:val="005F320B"/>
    <w:rsid w:val="00672740"/>
    <w:rsid w:val="006C6FFB"/>
    <w:rsid w:val="007378C8"/>
    <w:rsid w:val="007558AB"/>
    <w:rsid w:val="00784E30"/>
    <w:rsid w:val="007C1154"/>
    <w:rsid w:val="007C7E65"/>
    <w:rsid w:val="007E0066"/>
    <w:rsid w:val="007F6C22"/>
    <w:rsid w:val="00813D27"/>
    <w:rsid w:val="008D1B1D"/>
    <w:rsid w:val="00955988"/>
    <w:rsid w:val="00A14F13"/>
    <w:rsid w:val="00AD685D"/>
    <w:rsid w:val="00AE601F"/>
    <w:rsid w:val="00B30C88"/>
    <w:rsid w:val="00BF221A"/>
    <w:rsid w:val="00C15D65"/>
    <w:rsid w:val="00C448F9"/>
    <w:rsid w:val="00C85F48"/>
    <w:rsid w:val="00CA78E5"/>
    <w:rsid w:val="00CE0FBC"/>
    <w:rsid w:val="00CF21A3"/>
    <w:rsid w:val="00CF5531"/>
    <w:rsid w:val="00D472D0"/>
    <w:rsid w:val="00DD38D4"/>
    <w:rsid w:val="00DF56D3"/>
    <w:rsid w:val="00DF7835"/>
    <w:rsid w:val="00E14F99"/>
    <w:rsid w:val="00E36784"/>
    <w:rsid w:val="00E502A2"/>
    <w:rsid w:val="00F10F9D"/>
    <w:rsid w:val="00F85A3A"/>
    <w:rsid w:val="00FA2545"/>
    <w:rsid w:val="00FB4D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9798"/>
  <w15:chartTrackingRefBased/>
  <w15:docId w15:val="{05B34A55-8ECC-46F4-A47F-6A7BB9BF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bab"/>
    <w:basedOn w:val="Normal"/>
    <w:next w:val="Normal"/>
    <w:link w:val="Heading1Char"/>
    <w:uiPriority w:val="9"/>
    <w:qFormat/>
    <w:rsid w:val="00784E30"/>
    <w:pPr>
      <w:keepNext/>
      <w:keepLines/>
      <w:spacing w:before="480" w:after="0" w:line="480" w:lineRule="auto"/>
      <w:jc w:val="center"/>
      <w:outlineLvl w:val="0"/>
    </w:pPr>
    <w:rPr>
      <w:rFonts w:ascii="Times New Roman" w:eastAsia="MS Gothic" w:hAnsi="Times New Roman" w:cs="Times New Roman"/>
      <w:b/>
      <w:bCs/>
      <w:color w:val="000000"/>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FFB"/>
    <w:rPr>
      <w:color w:val="0563C1" w:themeColor="hyperlink"/>
      <w:u w:val="single"/>
    </w:rPr>
  </w:style>
  <w:style w:type="character" w:customStyle="1" w:styleId="Heading1Char">
    <w:name w:val="Heading 1 Char"/>
    <w:aliases w:val="bab Char"/>
    <w:basedOn w:val="DefaultParagraphFont"/>
    <w:link w:val="Heading1"/>
    <w:uiPriority w:val="9"/>
    <w:rsid w:val="00784E30"/>
    <w:rPr>
      <w:rFonts w:ascii="Times New Roman" w:eastAsia="MS Gothic" w:hAnsi="Times New Roman" w:cs="Times New Roman"/>
      <w:b/>
      <w:bCs/>
      <w:color w:val="000000"/>
      <w:sz w:val="28"/>
      <w:szCs w:val="32"/>
      <w:lang w:val="x-none" w:eastAsia="x-none"/>
    </w:rPr>
  </w:style>
  <w:style w:type="paragraph" w:styleId="ListParagraph">
    <w:name w:val="List Paragraph"/>
    <w:basedOn w:val="Normal"/>
    <w:link w:val="ListParagraphChar"/>
    <w:uiPriority w:val="34"/>
    <w:qFormat/>
    <w:rsid w:val="00FA2545"/>
    <w:pPr>
      <w:spacing w:after="200" w:line="276" w:lineRule="auto"/>
      <w:ind w:left="720"/>
      <w:contextualSpacing/>
    </w:pPr>
    <w:rPr>
      <w:rFonts w:ascii="Calibri" w:eastAsia="Calibri" w:hAnsi="Calibri" w:cs="Times New Roman"/>
    </w:rPr>
  </w:style>
  <w:style w:type="paragraph" w:styleId="BodyTextIndent">
    <w:name w:val="Body Text Indent"/>
    <w:basedOn w:val="Normal"/>
    <w:link w:val="BodyTextIndentChar"/>
    <w:uiPriority w:val="99"/>
    <w:unhideWhenUsed/>
    <w:rsid w:val="00FA2545"/>
    <w:pPr>
      <w:spacing w:after="200" w:line="360" w:lineRule="auto"/>
      <w:ind w:firstLine="720"/>
      <w:jc w:val="both"/>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uiPriority w:val="99"/>
    <w:rsid w:val="00FA2545"/>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FA2545"/>
    <w:rPr>
      <w:sz w:val="16"/>
      <w:szCs w:val="16"/>
    </w:rPr>
  </w:style>
  <w:style w:type="paragraph" w:styleId="CommentText">
    <w:name w:val="annotation text"/>
    <w:basedOn w:val="Normal"/>
    <w:link w:val="CommentTextChar"/>
    <w:uiPriority w:val="99"/>
    <w:unhideWhenUsed/>
    <w:rsid w:val="00FA2545"/>
    <w:pPr>
      <w:spacing w:line="240" w:lineRule="auto"/>
    </w:pPr>
    <w:rPr>
      <w:sz w:val="20"/>
      <w:szCs w:val="20"/>
    </w:rPr>
  </w:style>
  <w:style w:type="character" w:customStyle="1" w:styleId="CommentTextChar">
    <w:name w:val="Comment Text Char"/>
    <w:basedOn w:val="DefaultParagraphFont"/>
    <w:link w:val="CommentText"/>
    <w:uiPriority w:val="99"/>
    <w:rsid w:val="00FA2545"/>
    <w:rPr>
      <w:sz w:val="20"/>
      <w:szCs w:val="20"/>
    </w:rPr>
  </w:style>
  <w:style w:type="paragraph" w:styleId="CommentSubject">
    <w:name w:val="annotation subject"/>
    <w:basedOn w:val="CommentText"/>
    <w:next w:val="CommentText"/>
    <w:link w:val="CommentSubjectChar"/>
    <w:uiPriority w:val="99"/>
    <w:semiHidden/>
    <w:unhideWhenUsed/>
    <w:rsid w:val="00FA2545"/>
    <w:rPr>
      <w:b/>
      <w:bCs/>
    </w:rPr>
  </w:style>
  <w:style w:type="character" w:customStyle="1" w:styleId="CommentSubjectChar">
    <w:name w:val="Comment Subject Char"/>
    <w:basedOn w:val="CommentTextChar"/>
    <w:link w:val="CommentSubject"/>
    <w:uiPriority w:val="99"/>
    <w:semiHidden/>
    <w:rsid w:val="00FA2545"/>
    <w:rPr>
      <w:b/>
      <w:bCs/>
      <w:sz w:val="20"/>
      <w:szCs w:val="20"/>
    </w:rPr>
  </w:style>
  <w:style w:type="paragraph" w:styleId="BalloonText">
    <w:name w:val="Balloon Text"/>
    <w:basedOn w:val="Normal"/>
    <w:link w:val="BalloonTextChar"/>
    <w:uiPriority w:val="99"/>
    <w:semiHidden/>
    <w:unhideWhenUsed/>
    <w:rsid w:val="00FA2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545"/>
    <w:rPr>
      <w:rFonts w:ascii="Segoe UI" w:hAnsi="Segoe UI" w:cs="Segoe UI"/>
      <w:sz w:val="18"/>
      <w:szCs w:val="18"/>
    </w:rPr>
  </w:style>
  <w:style w:type="character" w:styleId="Emphasis">
    <w:name w:val="Emphasis"/>
    <w:basedOn w:val="DefaultParagraphFont"/>
    <w:uiPriority w:val="20"/>
    <w:qFormat/>
    <w:rsid w:val="007558AB"/>
    <w:rPr>
      <w:i/>
      <w:iCs/>
    </w:rPr>
  </w:style>
  <w:style w:type="character" w:customStyle="1" w:styleId="ListParagraphChar">
    <w:name w:val="List Paragraph Char"/>
    <w:link w:val="ListParagraph"/>
    <w:uiPriority w:val="34"/>
    <w:qFormat/>
    <w:rsid w:val="00AD685D"/>
    <w:rPr>
      <w:rFonts w:ascii="Calibri" w:eastAsia="Calibri" w:hAnsi="Calibri" w:cs="Times New Roman"/>
    </w:rPr>
  </w:style>
  <w:style w:type="paragraph" w:styleId="NormalWeb">
    <w:name w:val="Normal (Web)"/>
    <w:basedOn w:val="Normal"/>
    <w:uiPriority w:val="99"/>
    <w:semiHidden/>
    <w:unhideWhenUsed/>
    <w:rsid w:val="00D472D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D47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66496">
      <w:bodyDiv w:val="1"/>
      <w:marLeft w:val="0"/>
      <w:marRight w:val="0"/>
      <w:marTop w:val="0"/>
      <w:marBottom w:val="0"/>
      <w:divBdr>
        <w:top w:val="none" w:sz="0" w:space="0" w:color="auto"/>
        <w:left w:val="none" w:sz="0" w:space="0" w:color="auto"/>
        <w:bottom w:val="none" w:sz="0" w:space="0" w:color="auto"/>
        <w:right w:val="none" w:sz="0" w:space="0" w:color="auto"/>
      </w:divBdr>
    </w:div>
    <w:div w:id="220747894">
      <w:bodyDiv w:val="1"/>
      <w:marLeft w:val="0"/>
      <w:marRight w:val="0"/>
      <w:marTop w:val="0"/>
      <w:marBottom w:val="0"/>
      <w:divBdr>
        <w:top w:val="none" w:sz="0" w:space="0" w:color="auto"/>
        <w:left w:val="none" w:sz="0" w:space="0" w:color="auto"/>
        <w:bottom w:val="none" w:sz="0" w:space="0" w:color="auto"/>
        <w:right w:val="none" w:sz="0" w:space="0" w:color="auto"/>
      </w:divBdr>
    </w:div>
    <w:div w:id="242226154">
      <w:bodyDiv w:val="1"/>
      <w:marLeft w:val="0"/>
      <w:marRight w:val="0"/>
      <w:marTop w:val="0"/>
      <w:marBottom w:val="0"/>
      <w:divBdr>
        <w:top w:val="none" w:sz="0" w:space="0" w:color="auto"/>
        <w:left w:val="none" w:sz="0" w:space="0" w:color="auto"/>
        <w:bottom w:val="none" w:sz="0" w:space="0" w:color="auto"/>
        <w:right w:val="none" w:sz="0" w:space="0" w:color="auto"/>
      </w:divBdr>
    </w:div>
    <w:div w:id="261302231">
      <w:bodyDiv w:val="1"/>
      <w:marLeft w:val="0"/>
      <w:marRight w:val="0"/>
      <w:marTop w:val="0"/>
      <w:marBottom w:val="0"/>
      <w:divBdr>
        <w:top w:val="none" w:sz="0" w:space="0" w:color="auto"/>
        <w:left w:val="none" w:sz="0" w:space="0" w:color="auto"/>
        <w:bottom w:val="none" w:sz="0" w:space="0" w:color="auto"/>
        <w:right w:val="none" w:sz="0" w:space="0" w:color="auto"/>
      </w:divBdr>
    </w:div>
    <w:div w:id="366301982">
      <w:bodyDiv w:val="1"/>
      <w:marLeft w:val="0"/>
      <w:marRight w:val="0"/>
      <w:marTop w:val="0"/>
      <w:marBottom w:val="0"/>
      <w:divBdr>
        <w:top w:val="none" w:sz="0" w:space="0" w:color="auto"/>
        <w:left w:val="none" w:sz="0" w:space="0" w:color="auto"/>
        <w:bottom w:val="none" w:sz="0" w:space="0" w:color="auto"/>
        <w:right w:val="none" w:sz="0" w:space="0" w:color="auto"/>
      </w:divBdr>
    </w:div>
    <w:div w:id="780412993">
      <w:bodyDiv w:val="1"/>
      <w:marLeft w:val="0"/>
      <w:marRight w:val="0"/>
      <w:marTop w:val="0"/>
      <w:marBottom w:val="0"/>
      <w:divBdr>
        <w:top w:val="none" w:sz="0" w:space="0" w:color="auto"/>
        <w:left w:val="none" w:sz="0" w:space="0" w:color="auto"/>
        <w:bottom w:val="none" w:sz="0" w:space="0" w:color="auto"/>
        <w:right w:val="none" w:sz="0" w:space="0" w:color="auto"/>
      </w:divBdr>
    </w:div>
    <w:div w:id="1061560600">
      <w:bodyDiv w:val="1"/>
      <w:marLeft w:val="0"/>
      <w:marRight w:val="0"/>
      <w:marTop w:val="0"/>
      <w:marBottom w:val="0"/>
      <w:divBdr>
        <w:top w:val="none" w:sz="0" w:space="0" w:color="auto"/>
        <w:left w:val="none" w:sz="0" w:space="0" w:color="auto"/>
        <w:bottom w:val="none" w:sz="0" w:space="0" w:color="auto"/>
        <w:right w:val="none" w:sz="0" w:space="0" w:color="auto"/>
      </w:divBdr>
    </w:div>
    <w:div w:id="1087576559">
      <w:bodyDiv w:val="1"/>
      <w:marLeft w:val="0"/>
      <w:marRight w:val="0"/>
      <w:marTop w:val="0"/>
      <w:marBottom w:val="0"/>
      <w:divBdr>
        <w:top w:val="none" w:sz="0" w:space="0" w:color="auto"/>
        <w:left w:val="none" w:sz="0" w:space="0" w:color="auto"/>
        <w:bottom w:val="none" w:sz="0" w:space="0" w:color="auto"/>
        <w:right w:val="none" w:sz="0" w:space="0" w:color="auto"/>
      </w:divBdr>
    </w:div>
    <w:div w:id="1284382629">
      <w:bodyDiv w:val="1"/>
      <w:marLeft w:val="0"/>
      <w:marRight w:val="0"/>
      <w:marTop w:val="0"/>
      <w:marBottom w:val="0"/>
      <w:divBdr>
        <w:top w:val="none" w:sz="0" w:space="0" w:color="auto"/>
        <w:left w:val="none" w:sz="0" w:space="0" w:color="auto"/>
        <w:bottom w:val="none" w:sz="0" w:space="0" w:color="auto"/>
        <w:right w:val="none" w:sz="0" w:space="0" w:color="auto"/>
      </w:divBdr>
    </w:div>
    <w:div w:id="1546067682">
      <w:bodyDiv w:val="1"/>
      <w:marLeft w:val="0"/>
      <w:marRight w:val="0"/>
      <w:marTop w:val="0"/>
      <w:marBottom w:val="0"/>
      <w:divBdr>
        <w:top w:val="none" w:sz="0" w:space="0" w:color="auto"/>
        <w:left w:val="none" w:sz="0" w:space="0" w:color="auto"/>
        <w:bottom w:val="none" w:sz="0" w:space="0" w:color="auto"/>
        <w:right w:val="none" w:sz="0" w:space="0" w:color="auto"/>
      </w:divBdr>
    </w:div>
    <w:div w:id="1604724230">
      <w:bodyDiv w:val="1"/>
      <w:marLeft w:val="0"/>
      <w:marRight w:val="0"/>
      <w:marTop w:val="0"/>
      <w:marBottom w:val="0"/>
      <w:divBdr>
        <w:top w:val="none" w:sz="0" w:space="0" w:color="auto"/>
        <w:left w:val="none" w:sz="0" w:space="0" w:color="auto"/>
        <w:bottom w:val="none" w:sz="0" w:space="0" w:color="auto"/>
        <w:right w:val="none" w:sz="0" w:space="0" w:color="auto"/>
      </w:divBdr>
    </w:div>
    <w:div w:id="1694723076">
      <w:bodyDiv w:val="1"/>
      <w:marLeft w:val="0"/>
      <w:marRight w:val="0"/>
      <w:marTop w:val="0"/>
      <w:marBottom w:val="0"/>
      <w:divBdr>
        <w:top w:val="none" w:sz="0" w:space="0" w:color="auto"/>
        <w:left w:val="none" w:sz="0" w:space="0" w:color="auto"/>
        <w:bottom w:val="none" w:sz="0" w:space="0" w:color="auto"/>
        <w:right w:val="none" w:sz="0" w:space="0" w:color="auto"/>
      </w:divBdr>
    </w:div>
    <w:div w:id="1744336060">
      <w:bodyDiv w:val="1"/>
      <w:marLeft w:val="0"/>
      <w:marRight w:val="0"/>
      <w:marTop w:val="0"/>
      <w:marBottom w:val="0"/>
      <w:divBdr>
        <w:top w:val="none" w:sz="0" w:space="0" w:color="auto"/>
        <w:left w:val="none" w:sz="0" w:space="0" w:color="auto"/>
        <w:bottom w:val="none" w:sz="0" w:space="0" w:color="auto"/>
        <w:right w:val="none" w:sz="0" w:space="0" w:color="auto"/>
      </w:divBdr>
    </w:div>
    <w:div w:id="1753576594">
      <w:bodyDiv w:val="1"/>
      <w:marLeft w:val="0"/>
      <w:marRight w:val="0"/>
      <w:marTop w:val="0"/>
      <w:marBottom w:val="0"/>
      <w:divBdr>
        <w:top w:val="none" w:sz="0" w:space="0" w:color="auto"/>
        <w:left w:val="none" w:sz="0" w:space="0" w:color="auto"/>
        <w:bottom w:val="none" w:sz="0" w:space="0" w:color="auto"/>
        <w:right w:val="none" w:sz="0" w:space="0" w:color="auto"/>
      </w:divBdr>
    </w:div>
    <w:div w:id="1819103238">
      <w:bodyDiv w:val="1"/>
      <w:marLeft w:val="0"/>
      <w:marRight w:val="0"/>
      <w:marTop w:val="0"/>
      <w:marBottom w:val="0"/>
      <w:divBdr>
        <w:top w:val="none" w:sz="0" w:space="0" w:color="auto"/>
        <w:left w:val="none" w:sz="0" w:space="0" w:color="auto"/>
        <w:bottom w:val="none" w:sz="0" w:space="0" w:color="auto"/>
        <w:right w:val="none" w:sz="0" w:space="0" w:color="auto"/>
      </w:divBdr>
    </w:div>
    <w:div w:id="1835608568">
      <w:bodyDiv w:val="1"/>
      <w:marLeft w:val="0"/>
      <w:marRight w:val="0"/>
      <w:marTop w:val="0"/>
      <w:marBottom w:val="0"/>
      <w:divBdr>
        <w:top w:val="none" w:sz="0" w:space="0" w:color="auto"/>
        <w:left w:val="none" w:sz="0" w:space="0" w:color="auto"/>
        <w:bottom w:val="none" w:sz="0" w:space="0" w:color="auto"/>
        <w:right w:val="none" w:sz="0" w:space="0" w:color="auto"/>
      </w:divBdr>
    </w:div>
    <w:div w:id="1973709748">
      <w:bodyDiv w:val="1"/>
      <w:marLeft w:val="0"/>
      <w:marRight w:val="0"/>
      <w:marTop w:val="0"/>
      <w:marBottom w:val="0"/>
      <w:divBdr>
        <w:top w:val="none" w:sz="0" w:space="0" w:color="auto"/>
        <w:left w:val="none" w:sz="0" w:space="0" w:color="auto"/>
        <w:bottom w:val="none" w:sz="0" w:space="0" w:color="auto"/>
        <w:right w:val="none" w:sz="0" w:space="0" w:color="auto"/>
      </w:divBdr>
    </w:div>
    <w:div w:id="214179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6/09/relationships/commentsIds" Target="commentsIds.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5888</Words>
  <Characters>33566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Dinda Rima Mutmainah Mawarni</cp:lastModifiedBy>
  <cp:revision>2</cp:revision>
  <cp:lastPrinted>2017-11-30T07:34:00Z</cp:lastPrinted>
  <dcterms:created xsi:type="dcterms:W3CDTF">2024-01-05T14:22:00Z</dcterms:created>
  <dcterms:modified xsi:type="dcterms:W3CDTF">2024-01-05T14:22:00Z</dcterms:modified>
</cp:coreProperties>
</file>