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17774" w14:textId="04FABDDE" w:rsidR="00303ADE" w:rsidRPr="005A257A" w:rsidRDefault="00B06458" w:rsidP="00345F0F">
      <w:pPr>
        <w:spacing w:after="0" w:line="240" w:lineRule="auto"/>
        <w:jc w:val="center"/>
        <w:rPr>
          <w:rFonts w:ascii="Arial" w:hAnsi="Arial" w:cs="Arial"/>
          <w:b/>
          <w:bCs/>
        </w:rPr>
      </w:pPr>
      <w:proofErr w:type="spellStart"/>
      <w:r w:rsidRPr="005A257A">
        <w:rPr>
          <w:rFonts w:ascii="Arial" w:eastAsia="Calibri" w:hAnsi="Arial" w:cs="Arial"/>
          <w:b/>
          <w:bCs/>
        </w:rPr>
        <w:t>Keanekaragaman</w:t>
      </w:r>
      <w:proofErr w:type="spellEnd"/>
      <w:r w:rsidRPr="005A257A">
        <w:rPr>
          <w:rFonts w:ascii="Arial" w:eastAsia="Calibri" w:hAnsi="Arial" w:cs="Arial"/>
          <w:b/>
          <w:bCs/>
        </w:rPr>
        <w:t xml:space="preserve"> </w:t>
      </w:r>
      <w:proofErr w:type="spellStart"/>
      <w:r w:rsidRPr="005A257A">
        <w:rPr>
          <w:rFonts w:ascii="Arial" w:eastAsia="Calibri" w:hAnsi="Arial" w:cs="Arial"/>
          <w:b/>
          <w:bCs/>
        </w:rPr>
        <w:t>Gastropoda</w:t>
      </w:r>
      <w:proofErr w:type="spellEnd"/>
      <w:r w:rsidRPr="005A257A">
        <w:rPr>
          <w:rFonts w:ascii="Arial" w:eastAsia="Calibri" w:hAnsi="Arial" w:cs="Arial"/>
          <w:b/>
          <w:bCs/>
        </w:rPr>
        <w:t xml:space="preserve"> dan Bivalvia pada </w:t>
      </w:r>
      <w:proofErr w:type="spellStart"/>
      <w:r w:rsidRPr="005A257A">
        <w:rPr>
          <w:rFonts w:ascii="Arial" w:eastAsia="Calibri" w:hAnsi="Arial" w:cs="Arial"/>
          <w:b/>
          <w:bCs/>
        </w:rPr>
        <w:t>Ekosistem</w:t>
      </w:r>
      <w:proofErr w:type="spellEnd"/>
      <w:r w:rsidRPr="005A257A">
        <w:rPr>
          <w:rFonts w:ascii="Arial" w:eastAsia="Calibri" w:hAnsi="Arial" w:cs="Arial"/>
          <w:b/>
          <w:bCs/>
        </w:rPr>
        <w:t xml:space="preserve"> Mangrove di </w:t>
      </w:r>
      <w:proofErr w:type="spellStart"/>
      <w:r w:rsidRPr="005A257A">
        <w:rPr>
          <w:rFonts w:ascii="Arial" w:eastAsia="Calibri" w:hAnsi="Arial" w:cs="Arial"/>
          <w:b/>
          <w:bCs/>
        </w:rPr>
        <w:t>Kepulauan</w:t>
      </w:r>
      <w:proofErr w:type="spellEnd"/>
      <w:r w:rsidRPr="005A257A">
        <w:rPr>
          <w:rFonts w:ascii="Arial" w:eastAsia="Calibri" w:hAnsi="Arial" w:cs="Arial"/>
          <w:b/>
          <w:bCs/>
        </w:rPr>
        <w:t xml:space="preserve"> </w:t>
      </w:r>
      <w:proofErr w:type="spellStart"/>
      <w:r w:rsidRPr="005A257A">
        <w:rPr>
          <w:rFonts w:ascii="Arial" w:eastAsia="Calibri" w:hAnsi="Arial" w:cs="Arial"/>
          <w:b/>
          <w:bCs/>
        </w:rPr>
        <w:t>Karimunjawa</w:t>
      </w:r>
      <w:proofErr w:type="spellEnd"/>
    </w:p>
    <w:p w14:paraId="29076857" w14:textId="77777777" w:rsidR="00B5285A" w:rsidRPr="005A257A" w:rsidRDefault="00B5285A" w:rsidP="00345F0F">
      <w:pPr>
        <w:spacing w:after="0" w:line="240" w:lineRule="auto"/>
        <w:jc w:val="both"/>
        <w:rPr>
          <w:rFonts w:ascii="Arial" w:hAnsi="Arial" w:cs="Arial"/>
        </w:rPr>
      </w:pPr>
    </w:p>
    <w:p w14:paraId="72B77822" w14:textId="3A6A7DCC" w:rsidR="00303ADE" w:rsidRPr="005A257A" w:rsidRDefault="00B06458" w:rsidP="00345F0F">
      <w:pPr>
        <w:spacing w:after="0" w:line="240" w:lineRule="auto"/>
        <w:jc w:val="center"/>
        <w:rPr>
          <w:rFonts w:ascii="Arial" w:hAnsi="Arial" w:cs="Arial"/>
          <w:b/>
          <w:bCs/>
          <w:vertAlign w:val="superscript"/>
        </w:rPr>
      </w:pPr>
      <w:r w:rsidRPr="005A257A">
        <w:rPr>
          <w:rFonts w:ascii="Arial" w:hAnsi="Arial" w:cs="Arial"/>
          <w:b/>
          <w:bCs/>
        </w:rPr>
        <w:t>Marsella Ivon Citra Ningrum</w:t>
      </w:r>
      <w:r w:rsidR="00C6265C" w:rsidRPr="005A257A">
        <w:rPr>
          <w:rFonts w:ascii="Arial" w:hAnsi="Arial" w:cs="Arial"/>
          <w:b/>
          <w:bCs/>
        </w:rPr>
        <w:t xml:space="preserve">, </w:t>
      </w:r>
      <w:r w:rsidRPr="005A257A">
        <w:rPr>
          <w:rFonts w:ascii="Arial" w:hAnsi="Arial" w:cs="Arial"/>
          <w:b/>
          <w:bCs/>
        </w:rPr>
        <w:t xml:space="preserve">Sri </w:t>
      </w:r>
      <w:proofErr w:type="spellStart"/>
      <w:r w:rsidRPr="005A257A">
        <w:rPr>
          <w:rFonts w:ascii="Arial" w:hAnsi="Arial" w:cs="Arial"/>
          <w:b/>
          <w:bCs/>
        </w:rPr>
        <w:t>Redjeki</w:t>
      </w:r>
      <w:proofErr w:type="spellEnd"/>
      <w:r w:rsidR="0043316D" w:rsidRPr="005A257A">
        <w:rPr>
          <w:rFonts w:ascii="Arial" w:hAnsi="Arial" w:cs="Arial"/>
          <w:b/>
          <w:bCs/>
        </w:rPr>
        <w:t xml:space="preserve">, </w:t>
      </w:r>
      <w:r w:rsidRPr="005A257A">
        <w:rPr>
          <w:rFonts w:ascii="Arial" w:hAnsi="Arial" w:cs="Arial"/>
          <w:b/>
          <w:bCs/>
        </w:rPr>
        <w:t xml:space="preserve">Rudhi </w:t>
      </w:r>
      <w:proofErr w:type="spellStart"/>
      <w:r w:rsidRPr="005A257A">
        <w:rPr>
          <w:rFonts w:ascii="Arial" w:hAnsi="Arial" w:cs="Arial"/>
          <w:b/>
          <w:bCs/>
        </w:rPr>
        <w:t>Pribadi</w:t>
      </w:r>
      <w:proofErr w:type="spellEnd"/>
      <w:r w:rsidR="00C6265C" w:rsidRPr="005A257A">
        <w:rPr>
          <w:rFonts w:ascii="Arial" w:hAnsi="Arial" w:cs="Arial"/>
          <w:b/>
          <w:bCs/>
          <w:vertAlign w:val="superscript"/>
        </w:rPr>
        <w:t>*</w:t>
      </w:r>
    </w:p>
    <w:p w14:paraId="0C49B9FC" w14:textId="12E51D7F" w:rsidR="009E3642" w:rsidRPr="005A257A" w:rsidRDefault="009E3642" w:rsidP="00345F0F">
      <w:pPr>
        <w:spacing w:after="0" w:line="240" w:lineRule="auto"/>
        <w:jc w:val="center"/>
        <w:rPr>
          <w:rFonts w:ascii="Arial" w:hAnsi="Arial" w:cs="Arial"/>
        </w:rPr>
      </w:pPr>
      <w:proofErr w:type="spellStart"/>
      <w:r w:rsidRPr="005A257A">
        <w:rPr>
          <w:rFonts w:ascii="Arial" w:hAnsi="Arial" w:cs="Arial"/>
        </w:rPr>
        <w:t>Departemen</w:t>
      </w:r>
      <w:proofErr w:type="spellEnd"/>
      <w:r w:rsidRPr="005A257A">
        <w:rPr>
          <w:rFonts w:ascii="Arial" w:hAnsi="Arial" w:cs="Arial"/>
        </w:rPr>
        <w:t xml:space="preserve"> </w:t>
      </w:r>
      <w:proofErr w:type="spellStart"/>
      <w:r w:rsidRPr="005A257A">
        <w:rPr>
          <w:rFonts w:ascii="Arial" w:hAnsi="Arial" w:cs="Arial"/>
        </w:rPr>
        <w:t>Ilmu</w:t>
      </w:r>
      <w:proofErr w:type="spellEnd"/>
      <w:r w:rsidRPr="005A257A">
        <w:rPr>
          <w:rFonts w:ascii="Arial" w:hAnsi="Arial" w:cs="Arial"/>
        </w:rPr>
        <w:t xml:space="preserve"> </w:t>
      </w:r>
      <w:proofErr w:type="spellStart"/>
      <w:r w:rsidRPr="005A257A">
        <w:rPr>
          <w:rFonts w:ascii="Arial" w:hAnsi="Arial" w:cs="Arial"/>
        </w:rPr>
        <w:t>Kelautan</w:t>
      </w:r>
      <w:proofErr w:type="spellEnd"/>
      <w:r w:rsidRPr="005A257A">
        <w:rPr>
          <w:rFonts w:ascii="Arial" w:hAnsi="Arial" w:cs="Arial"/>
        </w:rPr>
        <w:t xml:space="preserve">, </w:t>
      </w:r>
      <w:proofErr w:type="spellStart"/>
      <w:r w:rsidRPr="005A257A">
        <w:rPr>
          <w:rFonts w:ascii="Arial" w:hAnsi="Arial" w:cs="Arial"/>
        </w:rPr>
        <w:t>Fakultas</w:t>
      </w:r>
      <w:proofErr w:type="spellEnd"/>
      <w:r w:rsidRPr="005A257A">
        <w:rPr>
          <w:rFonts w:ascii="Arial" w:hAnsi="Arial" w:cs="Arial"/>
        </w:rPr>
        <w:t xml:space="preserve"> </w:t>
      </w:r>
      <w:proofErr w:type="spellStart"/>
      <w:r w:rsidRPr="005A257A">
        <w:rPr>
          <w:rFonts w:ascii="Arial" w:hAnsi="Arial" w:cs="Arial"/>
        </w:rPr>
        <w:t>Perikanan</w:t>
      </w:r>
      <w:proofErr w:type="spellEnd"/>
      <w:r w:rsidRPr="005A257A">
        <w:rPr>
          <w:rFonts w:ascii="Arial" w:hAnsi="Arial" w:cs="Arial"/>
        </w:rPr>
        <w:t xml:space="preserve"> dan </w:t>
      </w:r>
      <w:proofErr w:type="spellStart"/>
      <w:r w:rsidRPr="005A257A">
        <w:rPr>
          <w:rFonts w:ascii="Arial" w:hAnsi="Arial" w:cs="Arial"/>
        </w:rPr>
        <w:t>Ilmu</w:t>
      </w:r>
      <w:proofErr w:type="spellEnd"/>
      <w:r w:rsidRPr="005A257A">
        <w:rPr>
          <w:rFonts w:ascii="Arial" w:hAnsi="Arial" w:cs="Arial"/>
        </w:rPr>
        <w:t xml:space="preserve"> </w:t>
      </w:r>
      <w:proofErr w:type="spellStart"/>
      <w:r w:rsidRPr="005A257A">
        <w:rPr>
          <w:rFonts w:ascii="Arial" w:hAnsi="Arial" w:cs="Arial"/>
        </w:rPr>
        <w:t>Kelautan</w:t>
      </w:r>
      <w:proofErr w:type="spellEnd"/>
      <w:r w:rsidRPr="005A257A">
        <w:rPr>
          <w:rFonts w:ascii="Arial" w:hAnsi="Arial" w:cs="Arial"/>
        </w:rPr>
        <w:t xml:space="preserve">, Universitas </w:t>
      </w:r>
      <w:proofErr w:type="spellStart"/>
      <w:r w:rsidRPr="005A257A">
        <w:rPr>
          <w:rFonts w:ascii="Arial" w:hAnsi="Arial" w:cs="Arial"/>
        </w:rPr>
        <w:t>Diponegoro</w:t>
      </w:r>
      <w:proofErr w:type="spellEnd"/>
    </w:p>
    <w:p w14:paraId="60330F83" w14:textId="67067599" w:rsidR="009E3642" w:rsidRPr="005A257A" w:rsidRDefault="009E3642" w:rsidP="00345F0F">
      <w:pPr>
        <w:spacing w:after="0" w:line="240" w:lineRule="auto"/>
        <w:jc w:val="center"/>
        <w:rPr>
          <w:rFonts w:ascii="Arial" w:hAnsi="Arial" w:cs="Arial"/>
        </w:rPr>
      </w:pPr>
      <w:r w:rsidRPr="005A257A">
        <w:rPr>
          <w:rFonts w:ascii="Arial" w:hAnsi="Arial" w:cs="Arial"/>
        </w:rPr>
        <w:t>Jl. Prof</w:t>
      </w:r>
      <w:r w:rsidR="00C6265C" w:rsidRPr="005A257A">
        <w:rPr>
          <w:rFonts w:ascii="Arial" w:hAnsi="Arial" w:cs="Arial"/>
        </w:rPr>
        <w:t xml:space="preserve">. Jacub Rais, </w:t>
      </w:r>
      <w:proofErr w:type="spellStart"/>
      <w:r w:rsidRPr="005A257A">
        <w:rPr>
          <w:rFonts w:ascii="Arial" w:hAnsi="Arial" w:cs="Arial"/>
        </w:rPr>
        <w:t>Tembalang</w:t>
      </w:r>
      <w:proofErr w:type="spellEnd"/>
      <w:r w:rsidRPr="005A257A">
        <w:rPr>
          <w:rFonts w:ascii="Arial" w:hAnsi="Arial" w:cs="Arial"/>
        </w:rPr>
        <w:t>, Semarang, Jawa Tengah 50275</w:t>
      </w:r>
      <w:r w:rsidR="00F23076" w:rsidRPr="005A257A">
        <w:rPr>
          <w:rFonts w:ascii="Arial" w:hAnsi="Arial" w:cs="Arial"/>
        </w:rPr>
        <w:t>,</w:t>
      </w:r>
      <w:r w:rsidRPr="005A257A">
        <w:rPr>
          <w:rFonts w:ascii="Arial" w:hAnsi="Arial" w:cs="Arial"/>
        </w:rPr>
        <w:t xml:space="preserve"> Indonesia</w:t>
      </w:r>
    </w:p>
    <w:p w14:paraId="7F6599E9" w14:textId="46C33F97" w:rsidR="009E3642" w:rsidRPr="005A257A" w:rsidRDefault="003A43BD" w:rsidP="00345F0F">
      <w:pPr>
        <w:spacing w:after="0" w:line="240" w:lineRule="auto"/>
        <w:jc w:val="center"/>
        <w:rPr>
          <w:rFonts w:ascii="Arial" w:hAnsi="Arial" w:cs="Arial"/>
        </w:rPr>
      </w:pPr>
      <w:r w:rsidRPr="005A257A">
        <w:rPr>
          <w:rFonts w:ascii="Arial" w:hAnsi="Arial" w:cs="Arial"/>
        </w:rPr>
        <w:t>E</w:t>
      </w:r>
      <w:r w:rsidR="0043316D" w:rsidRPr="005A257A">
        <w:rPr>
          <w:rFonts w:ascii="Arial" w:hAnsi="Arial" w:cs="Arial"/>
        </w:rPr>
        <w:t xml:space="preserve">-mail: </w:t>
      </w:r>
      <w:r w:rsidR="00B075BB" w:rsidRPr="005A257A">
        <w:rPr>
          <w:rFonts w:ascii="Arial" w:hAnsi="Arial" w:cs="Arial"/>
        </w:rPr>
        <w:t>ivon.marsella</w:t>
      </w:r>
      <w:r w:rsidR="009E3642" w:rsidRPr="005A257A">
        <w:rPr>
          <w:rFonts w:ascii="Arial" w:hAnsi="Arial" w:cs="Arial"/>
        </w:rPr>
        <w:t>@gmail.com</w:t>
      </w:r>
    </w:p>
    <w:p w14:paraId="4259E2DD" w14:textId="5C12DF05" w:rsidR="00BC2260" w:rsidRPr="005A257A" w:rsidRDefault="00BC2260" w:rsidP="00345F0F">
      <w:pPr>
        <w:spacing w:after="0" w:line="240" w:lineRule="auto"/>
        <w:jc w:val="both"/>
        <w:rPr>
          <w:rFonts w:ascii="Arial" w:hAnsi="Arial" w:cs="Arial"/>
        </w:rPr>
      </w:pPr>
    </w:p>
    <w:p w14:paraId="4430F91C" w14:textId="40840BFC" w:rsidR="002A7A2B" w:rsidRPr="005A257A" w:rsidRDefault="009E3642" w:rsidP="00345F0F">
      <w:pPr>
        <w:spacing w:after="0" w:line="240" w:lineRule="auto"/>
        <w:jc w:val="both"/>
        <w:rPr>
          <w:rFonts w:ascii="Arial" w:hAnsi="Arial" w:cs="Arial"/>
          <w:lang w:val="en-US"/>
        </w:rPr>
      </w:pPr>
      <w:r w:rsidRPr="005A257A">
        <w:rPr>
          <w:rFonts w:ascii="Arial" w:hAnsi="Arial" w:cs="Arial"/>
          <w:b/>
          <w:bCs/>
        </w:rPr>
        <w:t>ABSTRAK:</w:t>
      </w:r>
      <w:r w:rsidRPr="005A257A">
        <w:rPr>
          <w:rFonts w:ascii="Arial" w:hAnsi="Arial" w:cs="Arial"/>
        </w:rPr>
        <w:t xml:space="preserve"> </w:t>
      </w:r>
      <w:proofErr w:type="spellStart"/>
      <w:r w:rsidR="00B06458" w:rsidRPr="005A257A">
        <w:rPr>
          <w:rFonts w:ascii="Arial" w:hAnsi="Arial" w:cs="Arial"/>
          <w:color w:val="000000" w:themeColor="text1"/>
          <w:shd w:val="clear" w:color="auto" w:fill="FFFFFF"/>
        </w:rPr>
        <w:t>Kondisi</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ekosistem</w:t>
      </w:r>
      <w:proofErr w:type="spellEnd"/>
      <w:r w:rsidR="00B06458" w:rsidRPr="005A257A">
        <w:rPr>
          <w:rFonts w:ascii="Arial" w:hAnsi="Arial" w:cs="Arial"/>
          <w:color w:val="000000" w:themeColor="text1"/>
          <w:shd w:val="clear" w:color="auto" w:fill="FFFFFF"/>
        </w:rPr>
        <w:t xml:space="preserve"> mangrove di </w:t>
      </w:r>
      <w:proofErr w:type="spellStart"/>
      <w:r w:rsidR="00B06458" w:rsidRPr="005A257A">
        <w:rPr>
          <w:rFonts w:ascii="Arial" w:hAnsi="Arial" w:cs="Arial"/>
          <w:color w:val="000000" w:themeColor="text1"/>
          <w:shd w:val="clear" w:color="auto" w:fill="FFFFFF"/>
        </w:rPr>
        <w:t>Karimunjawa</w:t>
      </w:r>
      <w:proofErr w:type="spellEnd"/>
      <w:r w:rsidR="00B06458" w:rsidRPr="005A257A">
        <w:rPr>
          <w:rFonts w:ascii="Arial" w:hAnsi="Arial" w:cs="Arial"/>
          <w:color w:val="000000" w:themeColor="text1"/>
          <w:shd w:val="clear" w:color="auto" w:fill="FFFFFF"/>
        </w:rPr>
        <w:t xml:space="preserve"> yang </w:t>
      </w:r>
      <w:proofErr w:type="spellStart"/>
      <w:r w:rsidR="00B06458" w:rsidRPr="005A257A">
        <w:rPr>
          <w:rFonts w:ascii="Arial" w:hAnsi="Arial" w:cs="Arial"/>
          <w:color w:val="000000" w:themeColor="text1"/>
          <w:shd w:val="clear" w:color="auto" w:fill="FFFFFF"/>
        </w:rPr>
        <w:t>masih</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alami</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mempengaruhi</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kondisi</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komoditas</w:t>
      </w:r>
      <w:proofErr w:type="spellEnd"/>
      <w:r w:rsidR="00B06458" w:rsidRPr="005A257A">
        <w:rPr>
          <w:rFonts w:ascii="Arial" w:hAnsi="Arial" w:cs="Arial"/>
          <w:color w:val="000000" w:themeColor="text1"/>
          <w:shd w:val="clear" w:color="auto" w:fill="FFFFFF"/>
        </w:rPr>
        <w:t xml:space="preserve"> dan </w:t>
      </w:r>
      <w:proofErr w:type="spellStart"/>
      <w:r w:rsidR="00B06458" w:rsidRPr="005A257A">
        <w:rPr>
          <w:rFonts w:ascii="Arial" w:hAnsi="Arial" w:cs="Arial"/>
          <w:color w:val="000000" w:themeColor="text1"/>
          <w:shd w:val="clear" w:color="auto" w:fill="FFFFFF"/>
        </w:rPr>
        <w:t>kelimpahan</w:t>
      </w:r>
      <w:proofErr w:type="spellEnd"/>
      <w:r w:rsidR="00B06458" w:rsidRPr="005A257A">
        <w:rPr>
          <w:rFonts w:ascii="Arial" w:hAnsi="Arial" w:cs="Arial"/>
          <w:color w:val="000000" w:themeColor="text1"/>
          <w:shd w:val="clear" w:color="auto" w:fill="FFFFFF"/>
        </w:rPr>
        <w:t xml:space="preserve"> biota yang </w:t>
      </w:r>
      <w:proofErr w:type="spellStart"/>
      <w:r w:rsidR="00B06458" w:rsidRPr="005A257A">
        <w:rPr>
          <w:rFonts w:ascii="Arial" w:hAnsi="Arial" w:cs="Arial"/>
          <w:color w:val="000000" w:themeColor="text1"/>
          <w:shd w:val="clear" w:color="auto" w:fill="FFFFFF"/>
        </w:rPr>
        <w:t>ada</w:t>
      </w:r>
      <w:proofErr w:type="spellEnd"/>
      <w:r w:rsidR="00B06458" w:rsidRPr="005A257A">
        <w:rPr>
          <w:rFonts w:ascii="Arial" w:hAnsi="Arial" w:cs="Arial"/>
          <w:color w:val="000000" w:themeColor="text1"/>
          <w:shd w:val="clear" w:color="auto" w:fill="FFFFFF"/>
        </w:rPr>
        <w:t xml:space="preserve"> pada </w:t>
      </w:r>
      <w:proofErr w:type="spellStart"/>
      <w:r w:rsidR="00B06458" w:rsidRPr="005A257A">
        <w:rPr>
          <w:rFonts w:ascii="Arial" w:hAnsi="Arial" w:cs="Arial"/>
          <w:color w:val="000000" w:themeColor="text1"/>
          <w:shd w:val="clear" w:color="auto" w:fill="FFFFFF"/>
        </w:rPr>
        <w:t>ekosistem</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tersebut</w:t>
      </w:r>
      <w:proofErr w:type="spellEnd"/>
      <w:r w:rsidR="00B06458" w:rsidRPr="005A257A">
        <w:rPr>
          <w:rFonts w:ascii="Arial" w:hAnsi="Arial" w:cs="Arial"/>
          <w:color w:val="000000" w:themeColor="text1"/>
          <w:shd w:val="clear" w:color="auto" w:fill="FFFFFF"/>
        </w:rPr>
        <w:t>. </w:t>
      </w:r>
      <w:proofErr w:type="spellStart"/>
      <w:r w:rsidR="00B06458" w:rsidRPr="005A257A">
        <w:rPr>
          <w:rFonts w:ascii="Arial" w:hAnsi="Arial" w:cs="Arial"/>
          <w:color w:val="000000" w:themeColor="text1"/>
          <w:shd w:val="clear" w:color="auto" w:fill="FFFFFF"/>
        </w:rPr>
        <w:t>Diperlukan</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adanya</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pemantauan</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terhadap</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kondisi</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kerapatan</w:t>
      </w:r>
      <w:proofErr w:type="spellEnd"/>
      <w:r w:rsidR="00B06458" w:rsidRPr="005A257A">
        <w:rPr>
          <w:rFonts w:ascii="Arial" w:hAnsi="Arial" w:cs="Arial"/>
          <w:color w:val="000000" w:themeColor="text1"/>
          <w:shd w:val="clear" w:color="auto" w:fill="FFFFFF"/>
        </w:rPr>
        <w:t xml:space="preserve"> mangrove </w:t>
      </w:r>
      <w:proofErr w:type="spellStart"/>
      <w:r w:rsidR="00B06458" w:rsidRPr="005A257A">
        <w:rPr>
          <w:rFonts w:ascii="Arial" w:hAnsi="Arial" w:cs="Arial"/>
          <w:color w:val="000000" w:themeColor="text1"/>
          <w:shd w:val="clear" w:color="auto" w:fill="FFFFFF"/>
        </w:rPr>
        <w:t>secara</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berkala</w:t>
      </w:r>
      <w:proofErr w:type="spellEnd"/>
      <w:r w:rsidR="00B06458" w:rsidRPr="005A257A">
        <w:rPr>
          <w:rFonts w:ascii="Arial" w:hAnsi="Arial" w:cs="Arial"/>
          <w:color w:val="000000" w:themeColor="text1"/>
          <w:shd w:val="clear" w:color="auto" w:fill="FFFFFF"/>
        </w:rPr>
        <w:t>. </w:t>
      </w:r>
      <w:proofErr w:type="spellStart"/>
      <w:r w:rsidR="00B06458" w:rsidRPr="005A257A">
        <w:rPr>
          <w:rFonts w:ascii="Arial" w:hAnsi="Arial" w:cs="Arial"/>
          <w:color w:val="000000" w:themeColor="text1"/>
          <w:shd w:val="clear" w:color="auto" w:fill="FFFFFF"/>
        </w:rPr>
        <w:t>Pemantauan</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tersebut</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dapat</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dilakukan</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dengan</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melakukan</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suatu</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penelitian</w:t>
      </w:r>
      <w:proofErr w:type="spellEnd"/>
      <w:r w:rsidR="00B06458" w:rsidRPr="005A257A">
        <w:rPr>
          <w:rFonts w:ascii="Arial" w:hAnsi="Arial" w:cs="Arial"/>
          <w:color w:val="000000" w:themeColor="text1"/>
          <w:shd w:val="clear" w:color="auto" w:fill="FFFFFF"/>
        </w:rPr>
        <w:t xml:space="preserve"> yang </w:t>
      </w:r>
      <w:proofErr w:type="spellStart"/>
      <w:r w:rsidR="00B06458" w:rsidRPr="005A257A">
        <w:rPr>
          <w:rFonts w:ascii="Arial" w:hAnsi="Arial" w:cs="Arial"/>
          <w:color w:val="000000" w:themeColor="text1"/>
          <w:shd w:val="clear" w:color="auto" w:fill="FFFFFF"/>
        </w:rPr>
        <w:t>dapat</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memberikan</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informasi</w:t>
      </w:r>
      <w:proofErr w:type="spellEnd"/>
      <w:r w:rsidR="00B06458" w:rsidRPr="005A257A">
        <w:rPr>
          <w:rFonts w:ascii="Arial" w:hAnsi="Arial" w:cs="Arial"/>
          <w:color w:val="000000" w:themeColor="text1"/>
          <w:shd w:val="clear" w:color="auto" w:fill="FFFFFF"/>
        </w:rPr>
        <w:t xml:space="preserve"> dan data </w:t>
      </w:r>
      <w:proofErr w:type="spellStart"/>
      <w:r w:rsidR="00B06458" w:rsidRPr="005A257A">
        <w:rPr>
          <w:rFonts w:ascii="Arial" w:hAnsi="Arial" w:cs="Arial"/>
          <w:color w:val="000000" w:themeColor="text1"/>
          <w:shd w:val="clear" w:color="auto" w:fill="FFFFFF"/>
        </w:rPr>
        <w:t>mengenai</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kondisi</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ekosistem</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tersebut</w:t>
      </w:r>
      <w:proofErr w:type="spellEnd"/>
      <w:r w:rsidR="00B06458" w:rsidRPr="005A257A">
        <w:rPr>
          <w:rFonts w:ascii="Arial" w:hAnsi="Arial" w:cs="Arial"/>
          <w:color w:val="000000" w:themeColor="text1"/>
          <w:shd w:val="clear" w:color="auto" w:fill="FFFFFF"/>
        </w:rPr>
        <w:t xml:space="preserve">. Salah </w:t>
      </w:r>
      <w:proofErr w:type="spellStart"/>
      <w:r w:rsidR="00B06458" w:rsidRPr="005A257A">
        <w:rPr>
          <w:rFonts w:ascii="Arial" w:hAnsi="Arial" w:cs="Arial"/>
          <w:color w:val="000000" w:themeColor="text1"/>
          <w:shd w:val="clear" w:color="auto" w:fill="FFFFFF"/>
        </w:rPr>
        <w:t>satu</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cara</w:t>
      </w:r>
      <w:proofErr w:type="spellEnd"/>
      <w:r w:rsidR="00B06458" w:rsidRPr="005A257A">
        <w:rPr>
          <w:rFonts w:ascii="Arial" w:hAnsi="Arial" w:cs="Arial"/>
          <w:color w:val="000000" w:themeColor="text1"/>
          <w:shd w:val="clear" w:color="auto" w:fill="FFFFFF"/>
        </w:rPr>
        <w:t xml:space="preserve"> yang </w:t>
      </w:r>
      <w:proofErr w:type="spellStart"/>
      <w:r w:rsidR="00B06458" w:rsidRPr="005A257A">
        <w:rPr>
          <w:rFonts w:ascii="Arial" w:hAnsi="Arial" w:cs="Arial"/>
          <w:color w:val="000000" w:themeColor="text1"/>
          <w:shd w:val="clear" w:color="auto" w:fill="FFFFFF"/>
        </w:rPr>
        <w:t>dapat</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dilakukan</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yaitu</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dengan</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menggunakan</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Gastropoda</w:t>
      </w:r>
      <w:proofErr w:type="spellEnd"/>
      <w:r w:rsidR="00B06458" w:rsidRPr="005A257A">
        <w:rPr>
          <w:rFonts w:ascii="Arial" w:hAnsi="Arial" w:cs="Arial"/>
          <w:color w:val="000000" w:themeColor="text1"/>
          <w:shd w:val="clear" w:color="auto" w:fill="FFFFFF"/>
        </w:rPr>
        <w:t xml:space="preserve"> dan Bivalvia </w:t>
      </w:r>
      <w:proofErr w:type="spellStart"/>
      <w:r w:rsidR="00B06458" w:rsidRPr="005A257A">
        <w:rPr>
          <w:rFonts w:ascii="Arial" w:hAnsi="Arial" w:cs="Arial"/>
          <w:color w:val="000000" w:themeColor="text1"/>
          <w:shd w:val="clear" w:color="auto" w:fill="FFFFFF"/>
        </w:rPr>
        <w:t>sebagai</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bioindikator</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kondisi</w:t>
      </w:r>
      <w:proofErr w:type="spellEnd"/>
      <w:r w:rsidR="00B06458" w:rsidRPr="005A257A">
        <w:rPr>
          <w:rFonts w:ascii="Arial" w:hAnsi="Arial" w:cs="Arial"/>
          <w:color w:val="000000" w:themeColor="text1"/>
          <w:shd w:val="clear" w:color="auto" w:fill="FFFFFF"/>
        </w:rPr>
        <w:t xml:space="preserve"> mangrove yang </w:t>
      </w:r>
      <w:proofErr w:type="spellStart"/>
      <w:r w:rsidR="00B06458" w:rsidRPr="005A257A">
        <w:rPr>
          <w:rFonts w:ascii="Arial" w:hAnsi="Arial" w:cs="Arial"/>
          <w:color w:val="000000" w:themeColor="text1"/>
          <w:shd w:val="clear" w:color="auto" w:fill="FFFFFF"/>
        </w:rPr>
        <w:t>ada</w:t>
      </w:r>
      <w:proofErr w:type="spellEnd"/>
      <w:r w:rsidR="00B06458" w:rsidRPr="005A257A">
        <w:rPr>
          <w:rFonts w:ascii="Arial" w:hAnsi="Arial" w:cs="Arial"/>
          <w:color w:val="000000" w:themeColor="text1"/>
          <w:shd w:val="clear" w:color="auto" w:fill="FFFFFF"/>
        </w:rPr>
        <w:t xml:space="preserve"> di </w:t>
      </w:r>
      <w:proofErr w:type="spellStart"/>
      <w:r w:rsidR="00B06458" w:rsidRPr="005A257A">
        <w:rPr>
          <w:rFonts w:ascii="Arial" w:hAnsi="Arial" w:cs="Arial"/>
          <w:color w:val="000000" w:themeColor="text1"/>
          <w:shd w:val="clear" w:color="auto" w:fill="FFFFFF"/>
        </w:rPr>
        <w:t>lokasi</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tersebut</w:t>
      </w:r>
      <w:proofErr w:type="spellEnd"/>
      <w:r w:rsidR="00B06458" w:rsidRPr="005A257A">
        <w:rPr>
          <w:rFonts w:ascii="Arial" w:hAnsi="Arial" w:cs="Arial"/>
          <w:color w:val="000000" w:themeColor="text1"/>
          <w:shd w:val="clear" w:color="auto" w:fill="FFFFFF"/>
        </w:rPr>
        <w:t xml:space="preserve">.  Tujuan yang </w:t>
      </w:r>
      <w:proofErr w:type="spellStart"/>
      <w:r w:rsidR="00B06458" w:rsidRPr="005A257A">
        <w:rPr>
          <w:rFonts w:ascii="Arial" w:hAnsi="Arial" w:cs="Arial"/>
          <w:color w:val="000000" w:themeColor="text1"/>
          <w:shd w:val="clear" w:color="auto" w:fill="FFFFFF"/>
        </w:rPr>
        <w:t>dalam</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penelitian</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ini</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yaitu</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untuk</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mengetahui</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jenis-jenis</w:t>
      </w:r>
      <w:proofErr w:type="spellEnd"/>
      <w:r w:rsidR="00B06458" w:rsidRPr="005A257A">
        <w:rPr>
          <w:rFonts w:ascii="Arial" w:hAnsi="Arial" w:cs="Arial"/>
          <w:color w:val="000000" w:themeColor="text1"/>
          <w:shd w:val="clear" w:color="auto" w:fill="FFFFFF"/>
        </w:rPr>
        <w:t xml:space="preserve"> dan </w:t>
      </w:r>
      <w:proofErr w:type="spellStart"/>
      <w:r w:rsidR="00B06458" w:rsidRPr="005A257A">
        <w:rPr>
          <w:rFonts w:ascii="Arial" w:hAnsi="Arial" w:cs="Arial"/>
          <w:color w:val="000000" w:themeColor="text1"/>
          <w:shd w:val="clear" w:color="auto" w:fill="FFFFFF"/>
        </w:rPr>
        <w:t>kelimpahan</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Gastropoda</w:t>
      </w:r>
      <w:proofErr w:type="spellEnd"/>
      <w:r w:rsidR="00B06458" w:rsidRPr="005A257A">
        <w:rPr>
          <w:rFonts w:ascii="Arial" w:hAnsi="Arial" w:cs="Arial"/>
          <w:color w:val="000000" w:themeColor="text1"/>
          <w:shd w:val="clear" w:color="auto" w:fill="FFFFFF"/>
        </w:rPr>
        <w:t xml:space="preserve"> dan Bivalvia yang </w:t>
      </w:r>
      <w:proofErr w:type="spellStart"/>
      <w:r w:rsidR="00B06458" w:rsidRPr="005A257A">
        <w:rPr>
          <w:rFonts w:ascii="Arial" w:hAnsi="Arial" w:cs="Arial"/>
          <w:color w:val="000000" w:themeColor="text1"/>
          <w:shd w:val="clear" w:color="auto" w:fill="FFFFFF"/>
        </w:rPr>
        <w:t>berasosiasi</w:t>
      </w:r>
      <w:proofErr w:type="spellEnd"/>
      <w:r w:rsidR="00B06458" w:rsidRPr="005A257A">
        <w:rPr>
          <w:rFonts w:ascii="Arial" w:hAnsi="Arial" w:cs="Arial"/>
          <w:color w:val="000000" w:themeColor="text1"/>
          <w:shd w:val="clear" w:color="auto" w:fill="FFFFFF"/>
        </w:rPr>
        <w:t xml:space="preserve"> pada </w:t>
      </w:r>
      <w:proofErr w:type="spellStart"/>
      <w:r w:rsidR="00B06458" w:rsidRPr="005A257A">
        <w:rPr>
          <w:rFonts w:ascii="Arial" w:hAnsi="Arial" w:cs="Arial"/>
          <w:color w:val="000000" w:themeColor="text1"/>
          <w:shd w:val="clear" w:color="auto" w:fill="FFFFFF"/>
        </w:rPr>
        <w:t>ekosistem</w:t>
      </w:r>
      <w:proofErr w:type="spellEnd"/>
      <w:r w:rsidR="00B06458" w:rsidRPr="005A257A">
        <w:rPr>
          <w:rFonts w:ascii="Arial" w:hAnsi="Arial" w:cs="Arial"/>
          <w:color w:val="000000" w:themeColor="text1"/>
          <w:shd w:val="clear" w:color="auto" w:fill="FFFFFF"/>
        </w:rPr>
        <w:t xml:space="preserve"> mangrove di </w:t>
      </w:r>
      <w:proofErr w:type="spellStart"/>
      <w:r w:rsidR="00B06458" w:rsidRPr="005A257A">
        <w:rPr>
          <w:rFonts w:ascii="Arial" w:hAnsi="Arial" w:cs="Arial"/>
          <w:color w:val="000000" w:themeColor="text1"/>
          <w:shd w:val="clear" w:color="auto" w:fill="FFFFFF"/>
        </w:rPr>
        <w:t>Kepulauan</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Karimunjawa</w:t>
      </w:r>
      <w:proofErr w:type="spellEnd"/>
      <w:r w:rsidR="00B06458" w:rsidRPr="005A257A">
        <w:rPr>
          <w:rFonts w:ascii="Arial" w:hAnsi="Arial" w:cs="Arial"/>
          <w:color w:val="000000" w:themeColor="text1"/>
          <w:shd w:val="clear" w:color="auto" w:fill="FFFFFF"/>
        </w:rPr>
        <w:t>. </w:t>
      </w:r>
      <w:proofErr w:type="spellStart"/>
      <w:r w:rsidR="00B06458" w:rsidRPr="005A257A">
        <w:rPr>
          <w:rFonts w:ascii="Arial" w:hAnsi="Arial" w:cs="Arial"/>
          <w:color w:val="000000" w:themeColor="text1"/>
          <w:shd w:val="clear" w:color="auto" w:fill="FFFFFF"/>
        </w:rPr>
        <w:t>Pengambilan</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sampel</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Gastropoda</w:t>
      </w:r>
      <w:proofErr w:type="spellEnd"/>
      <w:r w:rsidR="00B06458" w:rsidRPr="005A257A">
        <w:rPr>
          <w:rFonts w:ascii="Arial" w:hAnsi="Arial" w:cs="Arial"/>
          <w:color w:val="000000" w:themeColor="text1"/>
          <w:shd w:val="clear" w:color="auto" w:fill="FFFFFF"/>
        </w:rPr>
        <w:t xml:space="preserve"> dan Bivalvia </w:t>
      </w:r>
      <w:proofErr w:type="spellStart"/>
      <w:r w:rsidR="00B06458" w:rsidRPr="005A257A">
        <w:rPr>
          <w:rFonts w:ascii="Arial" w:hAnsi="Arial" w:cs="Arial"/>
          <w:color w:val="000000" w:themeColor="text1"/>
          <w:shd w:val="clear" w:color="auto" w:fill="FFFFFF"/>
        </w:rPr>
        <w:t>dilakukan</w:t>
      </w:r>
      <w:proofErr w:type="spellEnd"/>
      <w:r w:rsidR="00B06458" w:rsidRPr="005A257A">
        <w:rPr>
          <w:rFonts w:ascii="Arial" w:hAnsi="Arial" w:cs="Arial"/>
          <w:color w:val="000000" w:themeColor="text1"/>
          <w:shd w:val="clear" w:color="auto" w:fill="FFFFFF"/>
        </w:rPr>
        <w:t xml:space="preserve"> pada masing-masing </w:t>
      </w:r>
      <w:proofErr w:type="spellStart"/>
      <w:r w:rsidR="00B06458" w:rsidRPr="005A257A">
        <w:rPr>
          <w:rFonts w:ascii="Arial" w:hAnsi="Arial" w:cs="Arial"/>
          <w:color w:val="000000" w:themeColor="text1"/>
          <w:shd w:val="clear" w:color="auto" w:fill="FFFFFF"/>
        </w:rPr>
        <w:t>transek</w:t>
      </w:r>
      <w:proofErr w:type="spellEnd"/>
      <w:r w:rsidR="00B06458" w:rsidRPr="005A257A">
        <w:rPr>
          <w:rFonts w:ascii="Arial" w:hAnsi="Arial" w:cs="Arial"/>
          <w:color w:val="000000" w:themeColor="text1"/>
          <w:shd w:val="clear" w:color="auto" w:fill="FFFFFF"/>
        </w:rPr>
        <w:t xml:space="preserve"> yang </w:t>
      </w:r>
      <w:proofErr w:type="spellStart"/>
      <w:r w:rsidR="00B06458" w:rsidRPr="005A257A">
        <w:rPr>
          <w:rFonts w:ascii="Arial" w:hAnsi="Arial" w:cs="Arial"/>
          <w:color w:val="000000" w:themeColor="text1"/>
          <w:shd w:val="clear" w:color="auto" w:fill="FFFFFF"/>
        </w:rPr>
        <w:t>berukuran</w:t>
      </w:r>
      <w:proofErr w:type="spellEnd"/>
      <w:r w:rsidR="00B06458" w:rsidRPr="005A257A">
        <w:rPr>
          <w:rFonts w:ascii="Arial" w:hAnsi="Arial" w:cs="Arial"/>
          <w:color w:val="000000" w:themeColor="text1"/>
          <w:shd w:val="clear" w:color="auto" w:fill="FFFFFF"/>
        </w:rPr>
        <w:t xml:space="preserve"> 1 x 1 m </w:t>
      </w:r>
      <w:proofErr w:type="spellStart"/>
      <w:r w:rsidR="00B06458" w:rsidRPr="005A257A">
        <w:rPr>
          <w:rFonts w:ascii="Arial" w:hAnsi="Arial" w:cs="Arial"/>
          <w:color w:val="000000" w:themeColor="text1"/>
          <w:shd w:val="clear" w:color="auto" w:fill="FFFFFF"/>
        </w:rPr>
        <w:t>dalam</w:t>
      </w:r>
      <w:proofErr w:type="spellEnd"/>
      <w:r w:rsidR="00B06458" w:rsidRPr="005A257A">
        <w:rPr>
          <w:rFonts w:ascii="Arial" w:hAnsi="Arial" w:cs="Arial"/>
          <w:color w:val="000000" w:themeColor="text1"/>
          <w:shd w:val="clear" w:color="auto" w:fill="FFFFFF"/>
        </w:rPr>
        <w:t xml:space="preserve"> plot </w:t>
      </w:r>
      <w:proofErr w:type="spellStart"/>
      <w:r w:rsidR="00B06458" w:rsidRPr="005A257A">
        <w:rPr>
          <w:rFonts w:ascii="Arial" w:hAnsi="Arial" w:cs="Arial"/>
          <w:color w:val="000000" w:themeColor="text1"/>
          <w:shd w:val="clear" w:color="auto" w:fill="FFFFFF"/>
        </w:rPr>
        <w:t>transek</w:t>
      </w:r>
      <w:proofErr w:type="spellEnd"/>
      <w:r w:rsidR="00B06458" w:rsidRPr="005A257A">
        <w:rPr>
          <w:rFonts w:ascii="Arial" w:hAnsi="Arial" w:cs="Arial"/>
          <w:color w:val="000000" w:themeColor="text1"/>
          <w:shd w:val="clear" w:color="auto" w:fill="FFFFFF"/>
        </w:rPr>
        <w:t xml:space="preserve"> 10 x 10 m yang </w:t>
      </w:r>
      <w:proofErr w:type="spellStart"/>
      <w:r w:rsidR="00B06458" w:rsidRPr="005A257A">
        <w:rPr>
          <w:rFonts w:ascii="Arial" w:hAnsi="Arial" w:cs="Arial"/>
          <w:color w:val="000000" w:themeColor="text1"/>
          <w:shd w:val="clear" w:color="auto" w:fill="FFFFFF"/>
        </w:rPr>
        <w:t>telah</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dibuat</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kemudian</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diambil</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sampel</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jenis</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Gastropoda</w:t>
      </w:r>
      <w:proofErr w:type="spellEnd"/>
      <w:r w:rsidR="00B06458" w:rsidRPr="005A257A">
        <w:rPr>
          <w:rFonts w:ascii="Arial" w:hAnsi="Arial" w:cs="Arial"/>
          <w:color w:val="000000" w:themeColor="text1"/>
          <w:shd w:val="clear" w:color="auto" w:fill="FFFFFF"/>
        </w:rPr>
        <w:t xml:space="preserve"> dan Bivalvia yang </w:t>
      </w:r>
      <w:proofErr w:type="spellStart"/>
      <w:r w:rsidR="00B06458" w:rsidRPr="005A257A">
        <w:rPr>
          <w:rFonts w:ascii="Arial" w:hAnsi="Arial" w:cs="Arial"/>
          <w:color w:val="000000" w:themeColor="text1"/>
          <w:shd w:val="clear" w:color="auto" w:fill="FFFFFF"/>
        </w:rPr>
        <w:t>ada</w:t>
      </w:r>
      <w:proofErr w:type="spellEnd"/>
      <w:r w:rsidR="00B06458" w:rsidRPr="005A257A">
        <w:rPr>
          <w:rFonts w:ascii="Arial" w:hAnsi="Arial" w:cs="Arial"/>
          <w:color w:val="000000" w:themeColor="text1"/>
          <w:shd w:val="clear" w:color="auto" w:fill="FFFFFF"/>
        </w:rPr>
        <w:t xml:space="preserve"> d</w:t>
      </w:r>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alam</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transek</w:t>
      </w:r>
      <w:proofErr w:type="spellEnd"/>
      <w:r w:rsidR="00B06458" w:rsidRPr="005A257A">
        <w:rPr>
          <w:rFonts w:ascii="Arial" w:hAnsi="Arial" w:cs="Arial"/>
          <w:color w:val="000000" w:themeColor="text1"/>
          <w:shd w:val="clear" w:color="auto" w:fill="FFFFFF"/>
        </w:rPr>
        <w:t>. </w:t>
      </w:r>
      <w:proofErr w:type="spellStart"/>
      <w:r w:rsidR="00B06458" w:rsidRPr="005A257A">
        <w:rPr>
          <w:rFonts w:ascii="Arial" w:hAnsi="Arial" w:cs="Arial"/>
          <w:color w:val="000000" w:themeColor="text1"/>
          <w:shd w:val="clear" w:color="auto" w:fill="FFFFFF"/>
        </w:rPr>
        <w:t>Pengambilan</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sampel</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dilakukan</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saat</w:t>
      </w:r>
      <w:proofErr w:type="spellEnd"/>
      <w:r w:rsidR="00B06458" w:rsidRPr="005A257A">
        <w:rPr>
          <w:rFonts w:ascii="Arial" w:hAnsi="Arial" w:cs="Arial"/>
          <w:color w:val="000000" w:themeColor="text1"/>
          <w:shd w:val="clear" w:color="auto" w:fill="FFFFFF"/>
        </w:rPr>
        <w:t xml:space="preserve"> air </w:t>
      </w:r>
      <w:proofErr w:type="spellStart"/>
      <w:r w:rsidR="00B06458" w:rsidRPr="005A257A">
        <w:rPr>
          <w:rFonts w:ascii="Arial" w:hAnsi="Arial" w:cs="Arial"/>
          <w:color w:val="000000" w:themeColor="text1"/>
          <w:shd w:val="clear" w:color="auto" w:fill="FFFFFF"/>
        </w:rPr>
        <w:t>surut</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untuk</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mempermudah</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dalam</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menemukan</w:t>
      </w:r>
      <w:proofErr w:type="spellEnd"/>
      <w:r w:rsidR="00B06458" w:rsidRPr="005A257A">
        <w:rPr>
          <w:rFonts w:ascii="Arial" w:hAnsi="Arial" w:cs="Arial"/>
          <w:color w:val="000000" w:themeColor="text1"/>
          <w:shd w:val="clear" w:color="auto" w:fill="FFFFFF"/>
        </w:rPr>
        <w:t xml:space="preserve"> dan </w:t>
      </w:r>
      <w:proofErr w:type="spellStart"/>
      <w:r w:rsidR="00B06458" w:rsidRPr="005A257A">
        <w:rPr>
          <w:rFonts w:ascii="Arial" w:hAnsi="Arial" w:cs="Arial"/>
          <w:color w:val="000000" w:themeColor="text1"/>
          <w:shd w:val="clear" w:color="auto" w:fill="FFFFFF"/>
        </w:rPr>
        <w:t>mengambil</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Gastropoda</w:t>
      </w:r>
      <w:proofErr w:type="spellEnd"/>
      <w:r w:rsidR="00B06458" w:rsidRPr="005A257A">
        <w:rPr>
          <w:rFonts w:ascii="Arial" w:hAnsi="Arial" w:cs="Arial"/>
          <w:color w:val="000000" w:themeColor="text1"/>
          <w:shd w:val="clear" w:color="auto" w:fill="FFFFFF"/>
        </w:rPr>
        <w:t xml:space="preserve"> dan Bivalvia. </w:t>
      </w:r>
      <w:proofErr w:type="spellStart"/>
      <w:r w:rsidR="00B06458" w:rsidRPr="005A257A">
        <w:rPr>
          <w:rFonts w:ascii="Arial" w:hAnsi="Arial" w:cs="Arial"/>
          <w:color w:val="000000" w:themeColor="text1"/>
          <w:shd w:val="clear" w:color="auto" w:fill="FFFFFF"/>
        </w:rPr>
        <w:t>Pengambilan</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sampel</w:t>
      </w:r>
      <w:proofErr w:type="spellEnd"/>
      <w:r w:rsidR="00B06458" w:rsidRPr="005A257A">
        <w:rPr>
          <w:rFonts w:ascii="Arial" w:hAnsi="Arial" w:cs="Arial"/>
          <w:color w:val="000000" w:themeColor="text1"/>
          <w:shd w:val="clear" w:color="auto" w:fill="FFFFFF"/>
        </w:rPr>
        <w:t xml:space="preserve"> yang </w:t>
      </w:r>
      <w:proofErr w:type="spellStart"/>
      <w:r w:rsidR="00B06458" w:rsidRPr="005A257A">
        <w:rPr>
          <w:rFonts w:ascii="Arial" w:hAnsi="Arial" w:cs="Arial"/>
          <w:color w:val="000000" w:themeColor="text1"/>
          <w:shd w:val="clear" w:color="auto" w:fill="FFFFFF"/>
        </w:rPr>
        <w:t>berada</w:t>
      </w:r>
      <w:proofErr w:type="spellEnd"/>
      <w:r w:rsidR="00B06458" w:rsidRPr="005A257A">
        <w:rPr>
          <w:rFonts w:ascii="Arial" w:hAnsi="Arial" w:cs="Arial"/>
          <w:color w:val="000000" w:themeColor="text1"/>
          <w:shd w:val="clear" w:color="auto" w:fill="FFFFFF"/>
        </w:rPr>
        <w:t xml:space="preserve"> di </w:t>
      </w:r>
      <w:proofErr w:type="spellStart"/>
      <w:r w:rsidR="00B06458" w:rsidRPr="005A257A">
        <w:rPr>
          <w:rFonts w:ascii="Arial" w:hAnsi="Arial" w:cs="Arial"/>
          <w:color w:val="000000" w:themeColor="text1"/>
          <w:shd w:val="clear" w:color="auto" w:fill="FFFFFF"/>
        </w:rPr>
        <w:t>dalam</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substrat</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dilakukan</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dengan</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menggali</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substrat</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sedalam</w:t>
      </w:r>
      <w:proofErr w:type="spellEnd"/>
      <w:r w:rsidR="00B06458" w:rsidRPr="005A257A">
        <w:rPr>
          <w:rFonts w:ascii="Arial" w:hAnsi="Arial" w:cs="Arial"/>
          <w:color w:val="000000" w:themeColor="text1"/>
          <w:shd w:val="clear" w:color="auto" w:fill="FFFFFF"/>
        </w:rPr>
        <w:t xml:space="preserve"> ± 10 cm. Total </w:t>
      </w:r>
      <w:proofErr w:type="spellStart"/>
      <w:r w:rsidR="00B06458" w:rsidRPr="005A257A">
        <w:rPr>
          <w:rFonts w:ascii="Arial" w:hAnsi="Arial" w:cs="Arial"/>
          <w:color w:val="000000" w:themeColor="text1"/>
          <w:shd w:val="clear" w:color="auto" w:fill="FFFFFF"/>
        </w:rPr>
        <w:t>kedua</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stasiun</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ditemukan</w:t>
      </w:r>
      <w:proofErr w:type="spellEnd"/>
      <w:r w:rsidR="00B06458" w:rsidRPr="005A257A">
        <w:rPr>
          <w:rFonts w:ascii="Arial" w:hAnsi="Arial" w:cs="Arial"/>
          <w:color w:val="000000" w:themeColor="text1"/>
          <w:shd w:val="clear" w:color="auto" w:fill="FFFFFF"/>
        </w:rPr>
        <w:t xml:space="preserve"> 14 </w:t>
      </w:r>
      <w:proofErr w:type="spellStart"/>
      <w:r w:rsidR="00B06458" w:rsidRPr="005A257A">
        <w:rPr>
          <w:rFonts w:ascii="Arial" w:hAnsi="Arial" w:cs="Arial"/>
          <w:color w:val="000000" w:themeColor="text1"/>
          <w:shd w:val="clear" w:color="auto" w:fill="FFFFFF"/>
        </w:rPr>
        <w:t>spesies</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dari</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kelas</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Gastropoda</w:t>
      </w:r>
      <w:proofErr w:type="spellEnd"/>
      <w:r w:rsidR="00B06458" w:rsidRPr="005A257A">
        <w:rPr>
          <w:rFonts w:ascii="Arial" w:hAnsi="Arial" w:cs="Arial"/>
          <w:color w:val="000000" w:themeColor="text1"/>
          <w:shd w:val="clear" w:color="auto" w:fill="FFFFFF"/>
        </w:rPr>
        <w:t xml:space="preserve"> dan 8 </w:t>
      </w:r>
      <w:proofErr w:type="spellStart"/>
      <w:r w:rsidR="00B06458" w:rsidRPr="005A257A">
        <w:rPr>
          <w:rFonts w:ascii="Arial" w:hAnsi="Arial" w:cs="Arial"/>
          <w:color w:val="000000" w:themeColor="text1"/>
          <w:shd w:val="clear" w:color="auto" w:fill="FFFFFF"/>
        </w:rPr>
        <w:t>spesies</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dari</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kelas</w:t>
      </w:r>
      <w:proofErr w:type="spellEnd"/>
      <w:r w:rsidR="00B06458" w:rsidRPr="005A257A">
        <w:rPr>
          <w:rFonts w:ascii="Arial" w:hAnsi="Arial" w:cs="Arial"/>
          <w:color w:val="000000" w:themeColor="text1"/>
          <w:shd w:val="clear" w:color="auto" w:fill="FFFFFF"/>
        </w:rPr>
        <w:t xml:space="preserve"> Bivalvia. </w:t>
      </w:r>
      <w:proofErr w:type="spellStart"/>
      <w:r w:rsidR="00B06458" w:rsidRPr="005A257A">
        <w:rPr>
          <w:rFonts w:ascii="Arial" w:hAnsi="Arial" w:cs="Arial"/>
          <w:color w:val="000000" w:themeColor="text1"/>
          <w:shd w:val="clear" w:color="auto" w:fill="FFFFFF"/>
        </w:rPr>
        <w:t>Spesies</w:t>
      </w:r>
      <w:proofErr w:type="spellEnd"/>
      <w:r w:rsidR="00B06458" w:rsidRPr="005A257A">
        <w:rPr>
          <w:rFonts w:ascii="Arial" w:hAnsi="Arial" w:cs="Arial"/>
          <w:color w:val="000000" w:themeColor="text1"/>
          <w:shd w:val="clear" w:color="auto" w:fill="FFFFFF"/>
        </w:rPr>
        <w:t xml:space="preserve"> paling </w:t>
      </w:r>
      <w:proofErr w:type="spellStart"/>
      <w:r w:rsidR="00B06458" w:rsidRPr="005A257A">
        <w:rPr>
          <w:rFonts w:ascii="Arial" w:hAnsi="Arial" w:cs="Arial"/>
          <w:color w:val="000000" w:themeColor="text1"/>
          <w:shd w:val="clear" w:color="auto" w:fill="FFFFFF"/>
        </w:rPr>
        <w:t>melimpah</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dari</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kelas</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Gastropoda</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adalah</w:t>
      </w:r>
      <w:proofErr w:type="spellEnd"/>
      <w:r w:rsidR="00B06458" w:rsidRPr="005A257A">
        <w:rPr>
          <w:rFonts w:ascii="Arial" w:hAnsi="Arial" w:cs="Arial"/>
          <w:color w:val="000000" w:themeColor="text1"/>
          <w:shd w:val="clear" w:color="auto" w:fill="FFFFFF"/>
        </w:rPr>
        <w:t xml:space="preserve"> </w:t>
      </w:r>
      <w:r w:rsidR="00B06458" w:rsidRPr="005A257A">
        <w:rPr>
          <w:rFonts w:ascii="Arial" w:hAnsi="Arial" w:cs="Arial"/>
          <w:i/>
          <w:iCs/>
          <w:color w:val="000000" w:themeColor="text1"/>
          <w:shd w:val="clear" w:color="auto" w:fill="FFFFFF"/>
        </w:rPr>
        <w:t xml:space="preserve">Telescopium </w:t>
      </w:r>
      <w:proofErr w:type="spellStart"/>
      <w:r w:rsidR="00B06458" w:rsidRPr="005A257A">
        <w:rPr>
          <w:rFonts w:ascii="Arial" w:hAnsi="Arial" w:cs="Arial"/>
          <w:i/>
          <w:iCs/>
          <w:color w:val="000000" w:themeColor="text1"/>
          <w:shd w:val="clear" w:color="auto" w:fill="FFFFFF"/>
        </w:rPr>
        <w:t>telescopium</w:t>
      </w:r>
      <w:proofErr w:type="spellEnd"/>
      <w:r w:rsidR="00B06458" w:rsidRPr="005A257A">
        <w:rPr>
          <w:rFonts w:ascii="Arial" w:hAnsi="Arial" w:cs="Arial"/>
          <w:i/>
          <w:iCs/>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sebanyak</w:t>
      </w:r>
      <w:proofErr w:type="spellEnd"/>
      <w:r w:rsidR="00B06458" w:rsidRPr="005A257A">
        <w:rPr>
          <w:rFonts w:ascii="Arial" w:hAnsi="Arial" w:cs="Arial"/>
          <w:color w:val="000000" w:themeColor="text1"/>
          <w:shd w:val="clear" w:color="auto" w:fill="FFFFFF"/>
        </w:rPr>
        <w:t xml:space="preserve"> 52 </w:t>
      </w:r>
      <w:proofErr w:type="spellStart"/>
      <w:r w:rsidR="00B06458" w:rsidRPr="005A257A">
        <w:rPr>
          <w:rFonts w:ascii="Arial" w:hAnsi="Arial" w:cs="Arial"/>
          <w:color w:val="000000" w:themeColor="text1"/>
          <w:shd w:val="clear" w:color="auto" w:fill="FFFFFF"/>
        </w:rPr>
        <w:t>ind</w:t>
      </w:r>
      <w:proofErr w:type="spellEnd"/>
      <w:r w:rsidR="00B06458" w:rsidRPr="005A257A">
        <w:rPr>
          <w:rFonts w:ascii="Arial" w:hAnsi="Arial" w:cs="Arial"/>
          <w:color w:val="000000" w:themeColor="text1"/>
          <w:shd w:val="clear" w:color="auto" w:fill="FFFFFF"/>
        </w:rPr>
        <w:t xml:space="preserve">/m2, </w:t>
      </w:r>
      <w:proofErr w:type="spellStart"/>
      <w:r w:rsidR="00B06458" w:rsidRPr="005A257A">
        <w:rPr>
          <w:rFonts w:ascii="Arial" w:hAnsi="Arial" w:cs="Arial"/>
          <w:color w:val="000000" w:themeColor="text1"/>
          <w:shd w:val="clear" w:color="auto" w:fill="FFFFFF"/>
        </w:rPr>
        <w:t>sedangkan</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dari</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kelas</w:t>
      </w:r>
      <w:proofErr w:type="spellEnd"/>
      <w:r w:rsidR="00B06458" w:rsidRPr="005A257A">
        <w:rPr>
          <w:rFonts w:ascii="Arial" w:hAnsi="Arial" w:cs="Arial"/>
          <w:color w:val="000000" w:themeColor="text1"/>
          <w:shd w:val="clear" w:color="auto" w:fill="FFFFFF"/>
        </w:rPr>
        <w:t xml:space="preserve"> Bivalvia </w:t>
      </w:r>
      <w:proofErr w:type="spellStart"/>
      <w:r w:rsidR="00B06458" w:rsidRPr="005A257A">
        <w:rPr>
          <w:rFonts w:ascii="Arial" w:hAnsi="Arial" w:cs="Arial"/>
          <w:color w:val="000000" w:themeColor="text1"/>
          <w:shd w:val="clear" w:color="auto" w:fill="FFFFFF"/>
        </w:rPr>
        <w:t>adalah</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i/>
          <w:iCs/>
          <w:color w:val="000000" w:themeColor="text1"/>
          <w:shd w:val="clear" w:color="auto" w:fill="FFFFFF"/>
        </w:rPr>
        <w:t>Geloina</w:t>
      </w:r>
      <w:proofErr w:type="spellEnd"/>
      <w:r w:rsidR="00B06458" w:rsidRPr="005A257A">
        <w:rPr>
          <w:rFonts w:ascii="Arial" w:hAnsi="Arial" w:cs="Arial"/>
          <w:i/>
          <w:iCs/>
          <w:color w:val="000000" w:themeColor="text1"/>
          <w:shd w:val="clear" w:color="auto" w:fill="FFFFFF"/>
        </w:rPr>
        <w:t xml:space="preserve"> </w:t>
      </w:r>
      <w:proofErr w:type="spellStart"/>
      <w:r w:rsidR="00B06458" w:rsidRPr="005A257A">
        <w:rPr>
          <w:rFonts w:ascii="Arial" w:hAnsi="Arial" w:cs="Arial"/>
          <w:i/>
          <w:iCs/>
          <w:color w:val="000000" w:themeColor="text1"/>
          <w:shd w:val="clear" w:color="auto" w:fill="FFFFFF"/>
        </w:rPr>
        <w:t>expansa</w:t>
      </w:r>
      <w:proofErr w:type="spellEnd"/>
      <w:r w:rsidR="00B06458" w:rsidRPr="005A257A">
        <w:rPr>
          <w:rFonts w:ascii="Arial" w:hAnsi="Arial" w:cs="Arial"/>
          <w:i/>
          <w:iCs/>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sebanyak</w:t>
      </w:r>
      <w:proofErr w:type="spellEnd"/>
      <w:r w:rsidR="00B06458" w:rsidRPr="005A257A">
        <w:rPr>
          <w:rFonts w:ascii="Arial" w:hAnsi="Arial" w:cs="Arial"/>
          <w:color w:val="000000" w:themeColor="text1"/>
          <w:shd w:val="clear" w:color="auto" w:fill="FFFFFF"/>
        </w:rPr>
        <w:t xml:space="preserve"> 17 </w:t>
      </w:r>
      <w:proofErr w:type="spellStart"/>
      <w:r w:rsidR="00B06458" w:rsidRPr="005A257A">
        <w:rPr>
          <w:rFonts w:ascii="Arial" w:hAnsi="Arial" w:cs="Arial"/>
          <w:color w:val="000000" w:themeColor="text1"/>
          <w:shd w:val="clear" w:color="auto" w:fill="FFFFFF"/>
        </w:rPr>
        <w:t>ind</w:t>
      </w:r>
      <w:proofErr w:type="spellEnd"/>
      <w:r w:rsidR="00B06458" w:rsidRPr="005A257A">
        <w:rPr>
          <w:rFonts w:ascii="Arial" w:hAnsi="Arial" w:cs="Arial"/>
          <w:color w:val="000000" w:themeColor="text1"/>
          <w:shd w:val="clear" w:color="auto" w:fill="FFFFFF"/>
        </w:rPr>
        <w:t xml:space="preserve">/m2. Nilai </w:t>
      </w:r>
      <w:proofErr w:type="spellStart"/>
      <w:r w:rsidR="00B06458" w:rsidRPr="005A257A">
        <w:rPr>
          <w:rFonts w:ascii="Arial" w:hAnsi="Arial" w:cs="Arial"/>
          <w:color w:val="000000" w:themeColor="text1"/>
          <w:shd w:val="clear" w:color="auto" w:fill="FFFFFF"/>
        </w:rPr>
        <w:t>keanekaragaman</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Gastropoda</w:t>
      </w:r>
      <w:proofErr w:type="spellEnd"/>
      <w:r w:rsidR="00B06458" w:rsidRPr="005A257A">
        <w:rPr>
          <w:rFonts w:ascii="Arial" w:hAnsi="Arial" w:cs="Arial"/>
          <w:color w:val="000000" w:themeColor="text1"/>
          <w:shd w:val="clear" w:color="auto" w:fill="FFFFFF"/>
        </w:rPr>
        <w:t xml:space="preserve"> dan Bivalvia pada </w:t>
      </w:r>
      <w:proofErr w:type="spellStart"/>
      <w:r w:rsidR="00B06458" w:rsidRPr="005A257A">
        <w:rPr>
          <w:rFonts w:ascii="Arial" w:hAnsi="Arial" w:cs="Arial"/>
          <w:color w:val="000000" w:themeColor="text1"/>
          <w:shd w:val="clear" w:color="auto" w:fill="FFFFFF"/>
        </w:rPr>
        <w:t>kedua</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stasiun</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tergolong</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sedang</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yaitu</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Stasiun</w:t>
      </w:r>
      <w:proofErr w:type="spellEnd"/>
      <w:r w:rsidR="00B06458" w:rsidRPr="005A257A">
        <w:rPr>
          <w:rFonts w:ascii="Arial" w:hAnsi="Arial" w:cs="Arial"/>
          <w:color w:val="000000" w:themeColor="text1"/>
          <w:shd w:val="clear" w:color="auto" w:fill="FFFFFF"/>
        </w:rPr>
        <w:t xml:space="preserve"> I </w:t>
      </w:r>
      <w:proofErr w:type="spellStart"/>
      <w:r w:rsidR="00B06458" w:rsidRPr="005A257A">
        <w:rPr>
          <w:rFonts w:ascii="Arial" w:hAnsi="Arial" w:cs="Arial"/>
          <w:color w:val="000000" w:themeColor="text1"/>
          <w:shd w:val="clear" w:color="auto" w:fill="FFFFFF"/>
        </w:rPr>
        <w:t>Nyamplungan</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sebesar</w:t>
      </w:r>
      <w:proofErr w:type="spellEnd"/>
      <w:r w:rsidR="00B06458" w:rsidRPr="005A257A">
        <w:rPr>
          <w:rFonts w:ascii="Arial" w:hAnsi="Arial" w:cs="Arial"/>
          <w:color w:val="000000" w:themeColor="text1"/>
          <w:shd w:val="clear" w:color="auto" w:fill="FFFFFF"/>
        </w:rPr>
        <w:t xml:space="preserve"> 2.019 dan </w:t>
      </w:r>
      <w:proofErr w:type="spellStart"/>
      <w:r w:rsidR="00B06458" w:rsidRPr="005A257A">
        <w:rPr>
          <w:rFonts w:ascii="Arial" w:hAnsi="Arial" w:cs="Arial"/>
          <w:color w:val="000000" w:themeColor="text1"/>
          <w:shd w:val="clear" w:color="auto" w:fill="FFFFFF"/>
        </w:rPr>
        <w:t>Stasiun</w:t>
      </w:r>
      <w:proofErr w:type="spellEnd"/>
      <w:r w:rsidR="00B06458" w:rsidRPr="005A257A">
        <w:rPr>
          <w:rFonts w:ascii="Arial" w:hAnsi="Arial" w:cs="Arial"/>
          <w:color w:val="000000" w:themeColor="text1"/>
          <w:shd w:val="clear" w:color="auto" w:fill="FFFFFF"/>
        </w:rPr>
        <w:t xml:space="preserve"> II Jati Kerep </w:t>
      </w:r>
      <w:proofErr w:type="spellStart"/>
      <w:r w:rsidR="00B06458" w:rsidRPr="005A257A">
        <w:rPr>
          <w:rFonts w:ascii="Arial" w:hAnsi="Arial" w:cs="Arial"/>
          <w:color w:val="000000" w:themeColor="text1"/>
          <w:shd w:val="clear" w:color="auto" w:fill="FFFFFF"/>
        </w:rPr>
        <w:t>sebesar</w:t>
      </w:r>
      <w:proofErr w:type="spellEnd"/>
      <w:r w:rsidR="00B06458" w:rsidRPr="005A257A">
        <w:rPr>
          <w:rFonts w:ascii="Arial" w:hAnsi="Arial" w:cs="Arial"/>
          <w:color w:val="000000" w:themeColor="text1"/>
          <w:shd w:val="clear" w:color="auto" w:fill="FFFFFF"/>
        </w:rPr>
        <w:t xml:space="preserve"> 2.259. Nilai </w:t>
      </w:r>
      <w:proofErr w:type="spellStart"/>
      <w:r w:rsidR="00B06458" w:rsidRPr="005A257A">
        <w:rPr>
          <w:rFonts w:ascii="Arial" w:hAnsi="Arial" w:cs="Arial"/>
          <w:color w:val="000000" w:themeColor="text1"/>
          <w:shd w:val="clear" w:color="auto" w:fill="FFFFFF"/>
        </w:rPr>
        <w:t>Indeks</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Keseragaman</w:t>
      </w:r>
      <w:proofErr w:type="spellEnd"/>
      <w:r w:rsidR="00B06458" w:rsidRPr="005A257A">
        <w:rPr>
          <w:rFonts w:ascii="Arial" w:hAnsi="Arial" w:cs="Arial"/>
          <w:color w:val="000000" w:themeColor="text1"/>
          <w:shd w:val="clear" w:color="auto" w:fill="FFFFFF"/>
        </w:rPr>
        <w:t xml:space="preserve"> pada </w:t>
      </w:r>
      <w:proofErr w:type="spellStart"/>
      <w:r w:rsidR="00B06458" w:rsidRPr="005A257A">
        <w:rPr>
          <w:rFonts w:ascii="Arial" w:hAnsi="Arial" w:cs="Arial"/>
          <w:color w:val="000000" w:themeColor="text1"/>
          <w:shd w:val="clear" w:color="auto" w:fill="FFFFFF"/>
        </w:rPr>
        <w:t>kedua</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stasiun</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tergolong</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tinggi</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yaitu</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Stasiun</w:t>
      </w:r>
      <w:proofErr w:type="spellEnd"/>
      <w:r w:rsidR="00B06458" w:rsidRPr="005A257A">
        <w:rPr>
          <w:rFonts w:ascii="Arial" w:hAnsi="Arial" w:cs="Arial"/>
          <w:color w:val="000000" w:themeColor="text1"/>
          <w:shd w:val="clear" w:color="auto" w:fill="FFFFFF"/>
        </w:rPr>
        <w:t xml:space="preserve"> I </w:t>
      </w:r>
      <w:proofErr w:type="spellStart"/>
      <w:r w:rsidR="00B06458" w:rsidRPr="005A257A">
        <w:rPr>
          <w:rFonts w:ascii="Arial" w:hAnsi="Arial" w:cs="Arial"/>
          <w:color w:val="000000" w:themeColor="text1"/>
          <w:shd w:val="clear" w:color="auto" w:fill="FFFFFF"/>
        </w:rPr>
        <w:t>Nyamplungan</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sebesar</w:t>
      </w:r>
      <w:proofErr w:type="spellEnd"/>
      <w:r w:rsidR="00B06458" w:rsidRPr="005A257A">
        <w:rPr>
          <w:rFonts w:ascii="Arial" w:hAnsi="Arial" w:cs="Arial"/>
          <w:color w:val="000000" w:themeColor="text1"/>
          <w:shd w:val="clear" w:color="auto" w:fill="FFFFFF"/>
        </w:rPr>
        <w:t xml:space="preserve"> 0,860 dan </w:t>
      </w:r>
      <w:proofErr w:type="spellStart"/>
      <w:r w:rsidR="00B06458" w:rsidRPr="005A257A">
        <w:rPr>
          <w:rFonts w:ascii="Arial" w:hAnsi="Arial" w:cs="Arial"/>
          <w:color w:val="000000" w:themeColor="text1"/>
          <w:shd w:val="clear" w:color="auto" w:fill="FFFFFF"/>
        </w:rPr>
        <w:t>Stasiun</w:t>
      </w:r>
      <w:proofErr w:type="spellEnd"/>
      <w:r w:rsidR="00B06458" w:rsidRPr="005A257A">
        <w:rPr>
          <w:rFonts w:ascii="Arial" w:hAnsi="Arial" w:cs="Arial"/>
          <w:color w:val="000000" w:themeColor="text1"/>
          <w:shd w:val="clear" w:color="auto" w:fill="FFFFFF"/>
        </w:rPr>
        <w:t xml:space="preserve"> II Jati Kerep </w:t>
      </w:r>
      <w:proofErr w:type="spellStart"/>
      <w:r w:rsidR="00B06458" w:rsidRPr="005A257A">
        <w:rPr>
          <w:rFonts w:ascii="Arial" w:hAnsi="Arial" w:cs="Arial"/>
          <w:color w:val="000000" w:themeColor="text1"/>
          <w:shd w:val="clear" w:color="auto" w:fill="FFFFFF"/>
        </w:rPr>
        <w:t>sebesar</w:t>
      </w:r>
      <w:proofErr w:type="spellEnd"/>
      <w:r w:rsidR="00B06458" w:rsidRPr="005A257A">
        <w:rPr>
          <w:rFonts w:ascii="Arial" w:hAnsi="Arial" w:cs="Arial"/>
          <w:color w:val="000000" w:themeColor="text1"/>
          <w:shd w:val="clear" w:color="auto" w:fill="FFFFFF"/>
        </w:rPr>
        <w:t xml:space="preserve"> 0,982.  Nilai </w:t>
      </w:r>
      <w:proofErr w:type="spellStart"/>
      <w:r w:rsidR="00B06458" w:rsidRPr="005A257A">
        <w:rPr>
          <w:rFonts w:ascii="Arial" w:hAnsi="Arial" w:cs="Arial"/>
          <w:color w:val="000000" w:themeColor="text1"/>
          <w:shd w:val="clear" w:color="auto" w:fill="FFFFFF"/>
        </w:rPr>
        <w:t>Indeks</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Dominansi</w:t>
      </w:r>
      <w:proofErr w:type="spellEnd"/>
      <w:r w:rsidR="00B06458" w:rsidRPr="005A257A">
        <w:rPr>
          <w:rFonts w:ascii="Arial" w:hAnsi="Arial" w:cs="Arial"/>
          <w:color w:val="000000" w:themeColor="text1"/>
          <w:shd w:val="clear" w:color="auto" w:fill="FFFFFF"/>
        </w:rPr>
        <w:t xml:space="preserve"> yang </w:t>
      </w:r>
      <w:proofErr w:type="spellStart"/>
      <w:r w:rsidR="00B06458" w:rsidRPr="005A257A">
        <w:rPr>
          <w:rFonts w:ascii="Arial" w:hAnsi="Arial" w:cs="Arial"/>
          <w:color w:val="000000" w:themeColor="text1"/>
          <w:shd w:val="clear" w:color="auto" w:fill="FFFFFF"/>
        </w:rPr>
        <w:t>diperoleh</w:t>
      </w:r>
      <w:proofErr w:type="spellEnd"/>
      <w:r w:rsidR="00B06458" w:rsidRPr="005A257A">
        <w:rPr>
          <w:rFonts w:ascii="Arial" w:hAnsi="Arial" w:cs="Arial"/>
          <w:color w:val="000000" w:themeColor="text1"/>
          <w:shd w:val="clear" w:color="auto" w:fill="FFFFFF"/>
        </w:rPr>
        <w:t xml:space="preserve"> pada </w:t>
      </w:r>
      <w:proofErr w:type="spellStart"/>
      <w:r w:rsidR="00B06458" w:rsidRPr="005A257A">
        <w:rPr>
          <w:rFonts w:ascii="Arial" w:hAnsi="Arial" w:cs="Arial"/>
          <w:color w:val="000000" w:themeColor="text1"/>
          <w:shd w:val="clear" w:color="auto" w:fill="FFFFFF"/>
        </w:rPr>
        <w:t>kedua</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stasiun</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menunjukan</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tidak</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adanya</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dominansi</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dengan</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hasil</w:t>
      </w:r>
      <w:proofErr w:type="spellEnd"/>
      <w:r w:rsidR="00B06458" w:rsidRPr="005A257A">
        <w:rPr>
          <w:rFonts w:ascii="Arial" w:hAnsi="Arial" w:cs="Arial"/>
          <w:color w:val="000000" w:themeColor="text1"/>
          <w:shd w:val="clear" w:color="auto" w:fill="FFFFFF"/>
        </w:rPr>
        <w:t xml:space="preserve"> 0,146 pada </w:t>
      </w:r>
      <w:proofErr w:type="spellStart"/>
      <w:r w:rsidR="00B06458" w:rsidRPr="005A257A">
        <w:rPr>
          <w:rFonts w:ascii="Arial" w:hAnsi="Arial" w:cs="Arial"/>
          <w:color w:val="000000" w:themeColor="text1"/>
          <w:shd w:val="clear" w:color="auto" w:fill="FFFFFF"/>
        </w:rPr>
        <w:t>Stasiun</w:t>
      </w:r>
      <w:proofErr w:type="spellEnd"/>
      <w:r w:rsidR="00B06458" w:rsidRPr="005A257A">
        <w:rPr>
          <w:rFonts w:ascii="Arial" w:hAnsi="Arial" w:cs="Arial"/>
          <w:color w:val="000000" w:themeColor="text1"/>
          <w:shd w:val="clear" w:color="auto" w:fill="FFFFFF"/>
        </w:rPr>
        <w:t xml:space="preserve"> I </w:t>
      </w:r>
      <w:proofErr w:type="spellStart"/>
      <w:r w:rsidR="00B06458" w:rsidRPr="005A257A">
        <w:rPr>
          <w:rFonts w:ascii="Arial" w:hAnsi="Arial" w:cs="Arial"/>
          <w:color w:val="000000" w:themeColor="text1"/>
          <w:shd w:val="clear" w:color="auto" w:fill="FFFFFF"/>
        </w:rPr>
        <w:t>Nyamplungan</w:t>
      </w:r>
      <w:proofErr w:type="spellEnd"/>
      <w:r w:rsidR="00B06458" w:rsidRPr="005A257A">
        <w:rPr>
          <w:rFonts w:ascii="Arial" w:hAnsi="Arial" w:cs="Arial"/>
          <w:color w:val="000000" w:themeColor="text1"/>
          <w:shd w:val="clear" w:color="auto" w:fill="FFFFFF"/>
        </w:rPr>
        <w:t xml:space="preserve"> dan 0,126 pada </w:t>
      </w:r>
      <w:proofErr w:type="spellStart"/>
      <w:r w:rsidR="00B06458" w:rsidRPr="005A257A">
        <w:rPr>
          <w:rFonts w:ascii="Arial" w:hAnsi="Arial" w:cs="Arial"/>
          <w:color w:val="000000" w:themeColor="text1"/>
          <w:shd w:val="clear" w:color="auto" w:fill="FFFFFF"/>
        </w:rPr>
        <w:t>Stasiun</w:t>
      </w:r>
      <w:proofErr w:type="spellEnd"/>
      <w:r w:rsidR="00B06458" w:rsidRPr="005A257A">
        <w:rPr>
          <w:rFonts w:ascii="Arial" w:hAnsi="Arial" w:cs="Arial"/>
          <w:color w:val="000000" w:themeColor="text1"/>
          <w:shd w:val="clear" w:color="auto" w:fill="FFFFFF"/>
        </w:rPr>
        <w:t xml:space="preserve"> II Jati Kerep. </w:t>
      </w:r>
      <w:proofErr w:type="spellStart"/>
      <w:r w:rsidR="00B06458" w:rsidRPr="005A257A">
        <w:rPr>
          <w:rFonts w:ascii="Arial" w:hAnsi="Arial" w:cs="Arial"/>
          <w:color w:val="000000" w:themeColor="text1"/>
          <w:shd w:val="clear" w:color="auto" w:fill="FFFFFF"/>
        </w:rPr>
        <w:t>Terdapat</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hubungan</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positif</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antara</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kerapatan</w:t>
      </w:r>
      <w:proofErr w:type="spellEnd"/>
      <w:r w:rsidR="00B06458" w:rsidRPr="005A257A">
        <w:rPr>
          <w:rFonts w:ascii="Arial" w:hAnsi="Arial" w:cs="Arial"/>
          <w:color w:val="000000" w:themeColor="text1"/>
          <w:shd w:val="clear" w:color="auto" w:fill="FFFFFF"/>
        </w:rPr>
        <w:t xml:space="preserve"> mangrove dan </w:t>
      </w:r>
      <w:proofErr w:type="spellStart"/>
      <w:r w:rsidR="00B06458" w:rsidRPr="005A257A">
        <w:rPr>
          <w:rFonts w:ascii="Arial" w:hAnsi="Arial" w:cs="Arial"/>
          <w:color w:val="000000" w:themeColor="text1"/>
          <w:shd w:val="clear" w:color="auto" w:fill="FFFFFF"/>
        </w:rPr>
        <w:t>kelimpahan</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Gastropoda</w:t>
      </w:r>
      <w:proofErr w:type="spellEnd"/>
      <w:r w:rsidR="00B06458" w:rsidRPr="005A257A">
        <w:rPr>
          <w:rFonts w:ascii="Arial" w:hAnsi="Arial" w:cs="Arial"/>
          <w:color w:val="000000" w:themeColor="text1"/>
          <w:shd w:val="clear" w:color="auto" w:fill="FFFFFF"/>
        </w:rPr>
        <w:t xml:space="preserve"> dan Bivalvia, yang </w:t>
      </w:r>
      <w:proofErr w:type="spellStart"/>
      <w:r w:rsidR="00B06458" w:rsidRPr="005A257A">
        <w:rPr>
          <w:rFonts w:ascii="Arial" w:hAnsi="Arial" w:cs="Arial"/>
          <w:color w:val="000000" w:themeColor="text1"/>
          <w:shd w:val="clear" w:color="auto" w:fill="FFFFFF"/>
        </w:rPr>
        <w:t>artinya</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keduanya</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saling</w:t>
      </w:r>
      <w:proofErr w:type="spellEnd"/>
      <w:r w:rsidR="00B06458" w:rsidRPr="005A257A">
        <w:rPr>
          <w:rFonts w:ascii="Arial" w:hAnsi="Arial" w:cs="Arial"/>
          <w:color w:val="000000" w:themeColor="text1"/>
          <w:shd w:val="clear" w:color="auto" w:fill="FFFFFF"/>
        </w:rPr>
        <w:t xml:space="preserve"> </w:t>
      </w:r>
      <w:proofErr w:type="spellStart"/>
      <w:r w:rsidR="00B06458" w:rsidRPr="005A257A">
        <w:rPr>
          <w:rFonts w:ascii="Arial" w:hAnsi="Arial" w:cs="Arial"/>
          <w:color w:val="000000" w:themeColor="text1"/>
          <w:shd w:val="clear" w:color="auto" w:fill="FFFFFF"/>
        </w:rPr>
        <w:t>mempengaruhi</w:t>
      </w:r>
      <w:proofErr w:type="spellEnd"/>
      <w:r w:rsidR="00B06458" w:rsidRPr="005A257A">
        <w:rPr>
          <w:rFonts w:ascii="Arial" w:hAnsi="Arial" w:cs="Arial"/>
          <w:color w:val="000000" w:themeColor="text1"/>
          <w:shd w:val="clear" w:color="auto" w:fill="FFFFFF"/>
        </w:rPr>
        <w:t>.</w:t>
      </w:r>
    </w:p>
    <w:p w14:paraId="0160D843" w14:textId="77777777" w:rsidR="00325AEC" w:rsidRPr="005A257A" w:rsidRDefault="00325AEC" w:rsidP="00345F0F">
      <w:pPr>
        <w:spacing w:after="0" w:line="240" w:lineRule="auto"/>
        <w:jc w:val="both"/>
        <w:rPr>
          <w:rFonts w:ascii="Arial" w:hAnsi="Arial" w:cs="Arial"/>
        </w:rPr>
      </w:pPr>
    </w:p>
    <w:p w14:paraId="510A5DC8" w14:textId="747485F6" w:rsidR="00724C8A" w:rsidRPr="005A257A" w:rsidRDefault="00DB60FF" w:rsidP="00345F0F">
      <w:pPr>
        <w:spacing w:after="0" w:line="240" w:lineRule="auto"/>
        <w:ind w:left="1276" w:hanging="1276"/>
        <w:jc w:val="both"/>
        <w:rPr>
          <w:rFonts w:ascii="Arial" w:hAnsi="Arial" w:cs="Arial"/>
          <w:i/>
        </w:rPr>
      </w:pPr>
      <w:r w:rsidRPr="005A257A">
        <w:rPr>
          <w:rFonts w:ascii="Arial" w:hAnsi="Arial" w:cs="Arial"/>
          <w:b/>
          <w:bCs/>
        </w:rPr>
        <w:t>Kata Kunci:</w:t>
      </w:r>
      <w:r w:rsidRPr="005A257A">
        <w:rPr>
          <w:rFonts w:ascii="Arial" w:hAnsi="Arial" w:cs="Arial"/>
        </w:rPr>
        <w:t xml:space="preserve"> </w:t>
      </w:r>
      <w:r w:rsidR="0072257E" w:rsidRPr="005A257A">
        <w:rPr>
          <w:rFonts w:ascii="Arial" w:hAnsi="Arial" w:cs="Arial"/>
          <w:color w:val="000000" w:themeColor="text1"/>
          <w:shd w:val="clear" w:color="auto" w:fill="FFFFFF"/>
        </w:rPr>
        <w:t xml:space="preserve">Mangrove, </w:t>
      </w:r>
      <w:proofErr w:type="spellStart"/>
      <w:r w:rsidR="0072257E" w:rsidRPr="005A257A">
        <w:rPr>
          <w:rFonts w:ascii="Arial" w:hAnsi="Arial" w:cs="Arial"/>
          <w:color w:val="000000" w:themeColor="text1"/>
          <w:shd w:val="clear" w:color="auto" w:fill="FFFFFF"/>
        </w:rPr>
        <w:t>Gastropoda</w:t>
      </w:r>
      <w:proofErr w:type="spellEnd"/>
      <w:r w:rsidR="0072257E" w:rsidRPr="005A257A">
        <w:rPr>
          <w:rFonts w:ascii="Arial" w:hAnsi="Arial" w:cs="Arial"/>
          <w:color w:val="000000" w:themeColor="text1"/>
          <w:shd w:val="clear" w:color="auto" w:fill="FFFFFF"/>
        </w:rPr>
        <w:t xml:space="preserve">, Bivalvia, </w:t>
      </w:r>
      <w:proofErr w:type="spellStart"/>
      <w:r w:rsidR="0072257E" w:rsidRPr="005A257A">
        <w:rPr>
          <w:rFonts w:ascii="Arial" w:hAnsi="Arial" w:cs="Arial"/>
          <w:color w:val="000000" w:themeColor="text1"/>
          <w:shd w:val="clear" w:color="auto" w:fill="FFFFFF"/>
        </w:rPr>
        <w:t>Kelimpahan</w:t>
      </w:r>
      <w:proofErr w:type="spellEnd"/>
      <w:r w:rsidR="0072257E" w:rsidRPr="005A257A">
        <w:rPr>
          <w:rFonts w:ascii="Arial" w:hAnsi="Arial" w:cs="Arial"/>
          <w:color w:val="000000" w:themeColor="text1"/>
          <w:shd w:val="clear" w:color="auto" w:fill="FFFFFF"/>
        </w:rPr>
        <w:t xml:space="preserve">, </w:t>
      </w:r>
      <w:proofErr w:type="spellStart"/>
      <w:r w:rsidR="0072257E" w:rsidRPr="005A257A">
        <w:rPr>
          <w:rFonts w:ascii="Arial" w:hAnsi="Arial" w:cs="Arial"/>
          <w:color w:val="000000" w:themeColor="text1"/>
          <w:shd w:val="clear" w:color="auto" w:fill="FFFFFF"/>
        </w:rPr>
        <w:t>Karimunjawa</w:t>
      </w:r>
      <w:proofErr w:type="spellEnd"/>
    </w:p>
    <w:p w14:paraId="3ADC7257" w14:textId="77777777" w:rsidR="005D6FCF" w:rsidRPr="005A257A" w:rsidRDefault="005D6FCF" w:rsidP="00345F0F">
      <w:pPr>
        <w:spacing w:after="0" w:line="240" w:lineRule="auto"/>
        <w:ind w:left="1276" w:hanging="1276"/>
        <w:jc w:val="both"/>
        <w:rPr>
          <w:rFonts w:ascii="Arial" w:hAnsi="Arial" w:cs="Arial"/>
          <w:i/>
        </w:rPr>
      </w:pPr>
    </w:p>
    <w:p w14:paraId="30171014" w14:textId="084561B2" w:rsidR="00325AEC" w:rsidRPr="005A257A" w:rsidRDefault="0072257E" w:rsidP="00345F0F">
      <w:pPr>
        <w:spacing w:after="0" w:line="240" w:lineRule="auto"/>
        <w:jc w:val="center"/>
        <w:rPr>
          <w:rFonts w:ascii="Arial" w:eastAsia="Calibri" w:hAnsi="Arial" w:cs="Arial"/>
          <w:i/>
          <w:iCs/>
        </w:rPr>
      </w:pPr>
      <w:r w:rsidRPr="005A257A">
        <w:rPr>
          <w:rFonts w:ascii="Arial" w:eastAsia="Calibri" w:hAnsi="Arial" w:cs="Arial"/>
          <w:i/>
          <w:iCs/>
        </w:rPr>
        <w:t xml:space="preserve">Gastropods and Bivalves Diversity in Mangrove Ecosystems in </w:t>
      </w:r>
      <w:proofErr w:type="spellStart"/>
      <w:r w:rsidRPr="005A257A">
        <w:rPr>
          <w:rFonts w:ascii="Arial" w:eastAsia="Calibri" w:hAnsi="Arial" w:cs="Arial"/>
          <w:i/>
          <w:iCs/>
        </w:rPr>
        <w:t>Karimunjawa</w:t>
      </w:r>
      <w:proofErr w:type="spellEnd"/>
      <w:r w:rsidRPr="005A257A">
        <w:rPr>
          <w:rFonts w:ascii="Arial" w:eastAsia="Calibri" w:hAnsi="Arial" w:cs="Arial"/>
          <w:i/>
          <w:iCs/>
        </w:rPr>
        <w:t xml:space="preserve"> Islands</w:t>
      </w:r>
      <w:r w:rsidRPr="005A257A">
        <w:rPr>
          <w:rFonts w:ascii="Arial" w:eastAsia="Calibri" w:hAnsi="Arial" w:cs="Arial"/>
          <w:i/>
          <w:iCs/>
        </w:rPr>
        <w:t>.</w:t>
      </w:r>
    </w:p>
    <w:p w14:paraId="48D41D50" w14:textId="77777777" w:rsidR="0072257E" w:rsidRPr="005A257A" w:rsidRDefault="0072257E" w:rsidP="00345F0F">
      <w:pPr>
        <w:spacing w:after="0" w:line="240" w:lineRule="auto"/>
        <w:jc w:val="center"/>
        <w:rPr>
          <w:rFonts w:ascii="Arial" w:hAnsi="Arial" w:cs="Arial"/>
          <w:b/>
          <w:bCs/>
          <w:lang w:val="id-ID"/>
        </w:rPr>
      </w:pPr>
    </w:p>
    <w:p w14:paraId="3C5DCA64" w14:textId="14B330D3" w:rsidR="005D6FCF" w:rsidRPr="005A257A" w:rsidRDefault="00DF71E5" w:rsidP="00345F0F">
      <w:pPr>
        <w:spacing w:after="0" w:line="240" w:lineRule="auto"/>
        <w:jc w:val="both"/>
        <w:rPr>
          <w:rFonts w:ascii="Arial" w:hAnsi="Arial" w:cs="Arial"/>
          <w:i/>
        </w:rPr>
      </w:pPr>
      <w:r w:rsidRPr="005A257A">
        <w:rPr>
          <w:rFonts w:ascii="Arial" w:hAnsi="Arial" w:cs="Arial"/>
          <w:b/>
          <w:bCs/>
        </w:rPr>
        <w:t>ABSTRACT:</w:t>
      </w:r>
      <w:r w:rsidRPr="005A257A">
        <w:rPr>
          <w:rFonts w:ascii="Arial" w:hAnsi="Arial" w:cs="Arial"/>
        </w:rPr>
        <w:t xml:space="preserve"> </w:t>
      </w:r>
    </w:p>
    <w:p w14:paraId="3D52606C" w14:textId="1D6E147F" w:rsidR="001621D9" w:rsidRPr="005A257A" w:rsidRDefault="0072257E" w:rsidP="00345F0F">
      <w:pPr>
        <w:spacing w:after="0" w:line="240" w:lineRule="auto"/>
        <w:ind w:firstLine="567"/>
        <w:jc w:val="both"/>
        <w:rPr>
          <w:rFonts w:ascii="Arial" w:hAnsi="Arial" w:cs="Arial"/>
          <w:i/>
          <w:iCs/>
        </w:rPr>
      </w:pPr>
      <w:r w:rsidRPr="005A257A">
        <w:rPr>
          <w:rFonts w:ascii="Arial" w:hAnsi="Arial" w:cs="Arial"/>
          <w:i/>
          <w:iCs/>
        </w:rPr>
        <w:t xml:space="preserve">The condition of the mangrove ecosystem in </w:t>
      </w:r>
      <w:proofErr w:type="spellStart"/>
      <w:r w:rsidRPr="005A257A">
        <w:rPr>
          <w:rFonts w:ascii="Arial" w:hAnsi="Arial" w:cs="Arial"/>
          <w:i/>
          <w:iCs/>
        </w:rPr>
        <w:t>Karimunjawa</w:t>
      </w:r>
      <w:proofErr w:type="spellEnd"/>
      <w:r w:rsidRPr="005A257A">
        <w:rPr>
          <w:rFonts w:ascii="Arial" w:hAnsi="Arial" w:cs="Arial"/>
          <w:i/>
          <w:iCs/>
        </w:rPr>
        <w:t xml:space="preserve"> which is still natural affects the condition of commodities and the abundance of biota in the ecosystem. Monitoring the condition of mangrove density is needed periodically. This monitoring can be done by conducting a study that can provide information and data on the condition of the ecosystem. One of the ways that can be done, namely by using Gastropods and Bivalves as bioindicators of mangrove conditions at that location.  The purpose of this study was to determine the types and abundance of Gastropods and Bivalves associated with mangrove ecosystems in the </w:t>
      </w:r>
      <w:proofErr w:type="spellStart"/>
      <w:r w:rsidRPr="005A257A">
        <w:rPr>
          <w:rFonts w:ascii="Arial" w:hAnsi="Arial" w:cs="Arial"/>
          <w:i/>
          <w:iCs/>
        </w:rPr>
        <w:t>Karimunjawa</w:t>
      </w:r>
      <w:proofErr w:type="spellEnd"/>
      <w:r w:rsidRPr="005A257A">
        <w:rPr>
          <w:rFonts w:ascii="Arial" w:hAnsi="Arial" w:cs="Arial"/>
          <w:i/>
          <w:iCs/>
        </w:rPr>
        <w:t xml:space="preserve"> Islands. Gastropods and Bivalves sampling was carried out on each transect measuring 1 x 1 m in a 10 x 10 m transect plot that had been made, then sampled the types of Gastropods and Bivalves in the transect. Sampling was done during low tide to make it easier to find and collect Gastropods and Bivalves. Sampling inside the substrate was done by digging the substrate ± 10 cm deep. In total, 14 species from the </w:t>
      </w:r>
      <w:proofErr w:type="spellStart"/>
      <w:r w:rsidRPr="005A257A">
        <w:rPr>
          <w:rFonts w:ascii="Arial" w:hAnsi="Arial" w:cs="Arial"/>
          <w:i/>
          <w:iCs/>
        </w:rPr>
        <w:t>Gastropoda</w:t>
      </w:r>
      <w:proofErr w:type="spellEnd"/>
      <w:r w:rsidRPr="005A257A">
        <w:rPr>
          <w:rFonts w:ascii="Arial" w:hAnsi="Arial" w:cs="Arial"/>
          <w:i/>
          <w:iCs/>
        </w:rPr>
        <w:t xml:space="preserve"> class and 8 species from the Bivalve class were found in both stations. The most abundant species from the </w:t>
      </w:r>
      <w:proofErr w:type="spellStart"/>
      <w:r w:rsidRPr="005A257A">
        <w:rPr>
          <w:rFonts w:ascii="Arial" w:hAnsi="Arial" w:cs="Arial"/>
          <w:i/>
          <w:iCs/>
        </w:rPr>
        <w:t>Gastropoda</w:t>
      </w:r>
      <w:proofErr w:type="spellEnd"/>
      <w:r w:rsidRPr="005A257A">
        <w:rPr>
          <w:rFonts w:ascii="Arial" w:hAnsi="Arial" w:cs="Arial"/>
          <w:i/>
          <w:iCs/>
        </w:rPr>
        <w:t xml:space="preserve"> class was Telescopium </w:t>
      </w:r>
      <w:proofErr w:type="spellStart"/>
      <w:r w:rsidRPr="005A257A">
        <w:rPr>
          <w:rFonts w:ascii="Arial" w:hAnsi="Arial" w:cs="Arial"/>
          <w:i/>
          <w:iCs/>
        </w:rPr>
        <w:t>telescopium</w:t>
      </w:r>
      <w:proofErr w:type="spellEnd"/>
      <w:r w:rsidRPr="005A257A">
        <w:rPr>
          <w:rFonts w:ascii="Arial" w:hAnsi="Arial" w:cs="Arial"/>
          <w:i/>
          <w:iCs/>
        </w:rPr>
        <w:t xml:space="preserve"> with 52 </w:t>
      </w:r>
      <w:proofErr w:type="spellStart"/>
      <w:r w:rsidRPr="005A257A">
        <w:rPr>
          <w:rFonts w:ascii="Arial" w:hAnsi="Arial" w:cs="Arial"/>
          <w:i/>
          <w:iCs/>
        </w:rPr>
        <w:t>ind</w:t>
      </w:r>
      <w:proofErr w:type="spellEnd"/>
      <w:r w:rsidRPr="005A257A">
        <w:rPr>
          <w:rFonts w:ascii="Arial" w:hAnsi="Arial" w:cs="Arial"/>
          <w:i/>
          <w:iCs/>
        </w:rPr>
        <w:t xml:space="preserve">/m2, while from the Bivalve class was </w:t>
      </w:r>
      <w:proofErr w:type="spellStart"/>
      <w:r w:rsidRPr="005A257A">
        <w:rPr>
          <w:rFonts w:ascii="Arial" w:hAnsi="Arial" w:cs="Arial"/>
          <w:i/>
          <w:iCs/>
        </w:rPr>
        <w:t>Geloina</w:t>
      </w:r>
      <w:proofErr w:type="spellEnd"/>
      <w:r w:rsidRPr="005A257A">
        <w:rPr>
          <w:rFonts w:ascii="Arial" w:hAnsi="Arial" w:cs="Arial"/>
          <w:i/>
          <w:iCs/>
        </w:rPr>
        <w:t xml:space="preserve"> </w:t>
      </w:r>
      <w:proofErr w:type="spellStart"/>
      <w:r w:rsidRPr="005A257A">
        <w:rPr>
          <w:rFonts w:ascii="Arial" w:hAnsi="Arial" w:cs="Arial"/>
          <w:i/>
          <w:iCs/>
        </w:rPr>
        <w:t>expansa</w:t>
      </w:r>
      <w:proofErr w:type="spellEnd"/>
      <w:r w:rsidRPr="005A257A">
        <w:rPr>
          <w:rFonts w:ascii="Arial" w:hAnsi="Arial" w:cs="Arial"/>
          <w:i/>
          <w:iCs/>
        </w:rPr>
        <w:t xml:space="preserve"> with 17 </w:t>
      </w:r>
      <w:proofErr w:type="spellStart"/>
      <w:r w:rsidRPr="005A257A">
        <w:rPr>
          <w:rFonts w:ascii="Arial" w:hAnsi="Arial" w:cs="Arial"/>
          <w:i/>
          <w:iCs/>
        </w:rPr>
        <w:t>ind</w:t>
      </w:r>
      <w:proofErr w:type="spellEnd"/>
      <w:r w:rsidRPr="005A257A">
        <w:rPr>
          <w:rFonts w:ascii="Arial" w:hAnsi="Arial" w:cs="Arial"/>
          <w:i/>
          <w:iCs/>
        </w:rPr>
        <w:t xml:space="preserve">/m2. The value of </w:t>
      </w:r>
      <w:proofErr w:type="spellStart"/>
      <w:r w:rsidRPr="005A257A">
        <w:rPr>
          <w:rFonts w:ascii="Arial" w:hAnsi="Arial" w:cs="Arial"/>
          <w:i/>
          <w:iCs/>
        </w:rPr>
        <w:t>Gastropoda</w:t>
      </w:r>
      <w:proofErr w:type="spellEnd"/>
      <w:r w:rsidRPr="005A257A">
        <w:rPr>
          <w:rFonts w:ascii="Arial" w:hAnsi="Arial" w:cs="Arial"/>
          <w:i/>
          <w:iCs/>
        </w:rPr>
        <w:t xml:space="preserve"> and Bivalve diversity at both stations is classified as moderate, namely </w:t>
      </w:r>
      <w:proofErr w:type="spellStart"/>
      <w:r w:rsidRPr="005A257A">
        <w:rPr>
          <w:rFonts w:ascii="Arial" w:hAnsi="Arial" w:cs="Arial"/>
          <w:i/>
          <w:iCs/>
        </w:rPr>
        <w:t>Nyamplungan</w:t>
      </w:r>
      <w:proofErr w:type="spellEnd"/>
      <w:r w:rsidRPr="005A257A">
        <w:rPr>
          <w:rFonts w:ascii="Arial" w:hAnsi="Arial" w:cs="Arial"/>
          <w:i/>
          <w:iCs/>
        </w:rPr>
        <w:t xml:space="preserve"> Station I of 2,019 and Jati Kerep Station II of 2,259. The value of the Uniformity Index at both stations is high, namely </w:t>
      </w:r>
      <w:proofErr w:type="spellStart"/>
      <w:r w:rsidRPr="005A257A">
        <w:rPr>
          <w:rFonts w:ascii="Arial" w:hAnsi="Arial" w:cs="Arial"/>
          <w:i/>
          <w:iCs/>
        </w:rPr>
        <w:t>Nyamplungan</w:t>
      </w:r>
      <w:proofErr w:type="spellEnd"/>
      <w:r w:rsidRPr="005A257A">
        <w:rPr>
          <w:rFonts w:ascii="Arial" w:hAnsi="Arial" w:cs="Arial"/>
          <w:i/>
          <w:iCs/>
        </w:rPr>
        <w:t xml:space="preserve"> Station I of 0.860 and Jati Kerep Station II of 0.982.  The value of the Dominance Index obtained at both stations shows the absence of dominance, with the results of 0.146 at Station I </w:t>
      </w:r>
      <w:proofErr w:type="spellStart"/>
      <w:r w:rsidRPr="005A257A">
        <w:rPr>
          <w:rFonts w:ascii="Arial" w:hAnsi="Arial" w:cs="Arial"/>
          <w:i/>
          <w:iCs/>
        </w:rPr>
        <w:t>Nyamplungan</w:t>
      </w:r>
      <w:proofErr w:type="spellEnd"/>
      <w:r w:rsidRPr="005A257A">
        <w:rPr>
          <w:rFonts w:ascii="Arial" w:hAnsi="Arial" w:cs="Arial"/>
          <w:i/>
          <w:iCs/>
        </w:rPr>
        <w:t xml:space="preserve"> and 0.126 at Station II Jati Kerep. There is a positive relationship between mangrove density and abundance of Gastropods and Bivalves, which means that both affect each other</w:t>
      </w:r>
      <w:r w:rsidR="00FC3432" w:rsidRPr="005A257A">
        <w:rPr>
          <w:rFonts w:ascii="Arial" w:hAnsi="Arial" w:cs="Arial"/>
        </w:rPr>
        <w:t>.</w:t>
      </w:r>
    </w:p>
    <w:p w14:paraId="5F3B6AD8" w14:textId="77777777" w:rsidR="00FC3432" w:rsidRPr="005A257A" w:rsidRDefault="00FC3432" w:rsidP="00345F0F">
      <w:pPr>
        <w:spacing w:after="0" w:line="240" w:lineRule="auto"/>
        <w:jc w:val="both"/>
        <w:rPr>
          <w:rFonts w:ascii="Arial" w:hAnsi="Arial" w:cs="Arial"/>
        </w:rPr>
      </w:pPr>
    </w:p>
    <w:p w14:paraId="69E9586E" w14:textId="6BB9EC80" w:rsidR="00FC3432" w:rsidRPr="005A257A" w:rsidRDefault="00FC3432" w:rsidP="00345F0F">
      <w:pPr>
        <w:spacing w:after="0" w:line="240" w:lineRule="auto"/>
        <w:jc w:val="both"/>
        <w:rPr>
          <w:rFonts w:ascii="Arial" w:hAnsi="Arial" w:cs="Arial"/>
          <w:i/>
          <w:iCs/>
        </w:rPr>
      </w:pPr>
      <w:r w:rsidRPr="005A257A">
        <w:rPr>
          <w:rFonts w:ascii="Arial" w:hAnsi="Arial" w:cs="Arial"/>
          <w:b/>
          <w:bCs/>
          <w:i/>
          <w:iCs/>
        </w:rPr>
        <w:t>Keywords:</w:t>
      </w:r>
      <w:r w:rsidRPr="005A257A">
        <w:rPr>
          <w:rFonts w:ascii="Arial" w:hAnsi="Arial" w:cs="Arial"/>
        </w:rPr>
        <w:t xml:space="preserve"> </w:t>
      </w:r>
      <w:r w:rsidR="0072257E" w:rsidRPr="005A257A">
        <w:rPr>
          <w:rFonts w:ascii="Arial" w:hAnsi="Arial" w:cs="Arial"/>
          <w:i/>
          <w:iCs/>
        </w:rPr>
        <w:t xml:space="preserve">Mangrove, Gastropods, Bivalves, Abundance, </w:t>
      </w:r>
      <w:proofErr w:type="spellStart"/>
      <w:r w:rsidR="0072257E" w:rsidRPr="005A257A">
        <w:rPr>
          <w:rFonts w:ascii="Arial" w:hAnsi="Arial" w:cs="Arial"/>
          <w:i/>
          <w:iCs/>
        </w:rPr>
        <w:t>Karimunjawa</w:t>
      </w:r>
      <w:proofErr w:type="spellEnd"/>
    </w:p>
    <w:p w14:paraId="4A4FE1D1" w14:textId="77777777" w:rsidR="0072257E" w:rsidRPr="005A257A" w:rsidRDefault="0072257E" w:rsidP="00345F0F">
      <w:pPr>
        <w:spacing w:after="0" w:line="240" w:lineRule="auto"/>
        <w:jc w:val="both"/>
        <w:rPr>
          <w:rFonts w:ascii="Arial" w:hAnsi="Arial" w:cs="Arial"/>
        </w:rPr>
      </w:pPr>
    </w:p>
    <w:p w14:paraId="5986B39E" w14:textId="3EC57334" w:rsidR="00417C04" w:rsidRPr="005A257A" w:rsidRDefault="00417C04" w:rsidP="00345F0F">
      <w:pPr>
        <w:spacing w:after="0" w:line="240" w:lineRule="auto"/>
        <w:jc w:val="both"/>
        <w:rPr>
          <w:rFonts w:ascii="Arial" w:hAnsi="Arial" w:cs="Arial"/>
          <w:b/>
          <w:bCs/>
        </w:rPr>
      </w:pPr>
      <w:r w:rsidRPr="005A257A">
        <w:rPr>
          <w:rFonts w:ascii="Arial" w:hAnsi="Arial" w:cs="Arial"/>
          <w:b/>
          <w:bCs/>
        </w:rPr>
        <w:t>PENDAHULUAN</w:t>
      </w:r>
    </w:p>
    <w:p w14:paraId="0DDF8342" w14:textId="738AFF42" w:rsidR="000851E8" w:rsidRPr="005A257A" w:rsidRDefault="0072257E" w:rsidP="00345F0F">
      <w:pPr>
        <w:spacing w:after="0" w:line="240" w:lineRule="auto"/>
        <w:ind w:firstLine="720"/>
        <w:jc w:val="both"/>
        <w:rPr>
          <w:rFonts w:ascii="Arial" w:hAnsi="Arial" w:cs="Arial"/>
          <w:lang w:val="en-US"/>
        </w:rPr>
      </w:pPr>
      <w:proofErr w:type="spellStart"/>
      <w:r w:rsidRPr="005A257A">
        <w:rPr>
          <w:rFonts w:ascii="Arial" w:hAnsi="Arial" w:cs="Arial"/>
          <w:bCs/>
        </w:rPr>
        <w:t>Ekosistem</w:t>
      </w:r>
      <w:proofErr w:type="spellEnd"/>
      <w:r w:rsidRPr="005A257A">
        <w:rPr>
          <w:rFonts w:ascii="Arial" w:hAnsi="Arial" w:cs="Arial"/>
          <w:bCs/>
        </w:rPr>
        <w:t xml:space="preserve"> mangrove </w:t>
      </w:r>
      <w:proofErr w:type="spellStart"/>
      <w:r w:rsidRPr="005A257A">
        <w:rPr>
          <w:rFonts w:ascii="Arial" w:hAnsi="Arial" w:cs="Arial"/>
          <w:bCs/>
        </w:rPr>
        <w:t>merupakan</w:t>
      </w:r>
      <w:proofErr w:type="spellEnd"/>
      <w:r w:rsidRPr="005A257A">
        <w:rPr>
          <w:rFonts w:ascii="Arial" w:hAnsi="Arial" w:cs="Arial"/>
          <w:bCs/>
        </w:rPr>
        <w:t xml:space="preserve"> </w:t>
      </w:r>
      <w:proofErr w:type="spellStart"/>
      <w:r w:rsidRPr="005A257A">
        <w:rPr>
          <w:rFonts w:ascii="Arial" w:hAnsi="Arial" w:cs="Arial"/>
          <w:bCs/>
        </w:rPr>
        <w:t>ekosistem</w:t>
      </w:r>
      <w:proofErr w:type="spellEnd"/>
      <w:r w:rsidRPr="005A257A">
        <w:rPr>
          <w:rFonts w:ascii="Arial" w:hAnsi="Arial" w:cs="Arial"/>
          <w:bCs/>
        </w:rPr>
        <w:t xml:space="preserve"> wilayah </w:t>
      </w:r>
      <w:proofErr w:type="spellStart"/>
      <w:r w:rsidRPr="005A257A">
        <w:rPr>
          <w:rFonts w:ascii="Arial" w:hAnsi="Arial" w:cs="Arial"/>
          <w:bCs/>
        </w:rPr>
        <w:t>pesisir</w:t>
      </w:r>
      <w:proofErr w:type="spellEnd"/>
      <w:r w:rsidRPr="005A257A">
        <w:rPr>
          <w:rFonts w:ascii="Arial" w:hAnsi="Arial" w:cs="Arial"/>
          <w:bCs/>
        </w:rPr>
        <w:t xml:space="preserve"> yang </w:t>
      </w:r>
      <w:proofErr w:type="spellStart"/>
      <w:r w:rsidRPr="005A257A">
        <w:rPr>
          <w:rFonts w:ascii="Arial" w:hAnsi="Arial" w:cs="Arial"/>
          <w:bCs/>
        </w:rPr>
        <w:t>terbentuk</w:t>
      </w:r>
      <w:proofErr w:type="spellEnd"/>
      <w:r w:rsidRPr="005A257A">
        <w:rPr>
          <w:rFonts w:ascii="Arial" w:hAnsi="Arial" w:cs="Arial"/>
          <w:bCs/>
        </w:rPr>
        <w:t xml:space="preserve"> </w:t>
      </w:r>
      <w:proofErr w:type="spellStart"/>
      <w:r w:rsidRPr="005A257A">
        <w:rPr>
          <w:rFonts w:ascii="Arial" w:hAnsi="Arial" w:cs="Arial"/>
          <w:bCs/>
        </w:rPr>
        <w:t>mulai</w:t>
      </w:r>
      <w:proofErr w:type="spellEnd"/>
      <w:r w:rsidRPr="005A257A">
        <w:rPr>
          <w:rFonts w:ascii="Arial" w:hAnsi="Arial" w:cs="Arial"/>
          <w:bCs/>
        </w:rPr>
        <w:t xml:space="preserve"> </w:t>
      </w:r>
      <w:proofErr w:type="spellStart"/>
      <w:r w:rsidRPr="005A257A">
        <w:rPr>
          <w:rFonts w:ascii="Arial" w:hAnsi="Arial" w:cs="Arial"/>
          <w:bCs/>
        </w:rPr>
        <w:t>dari</w:t>
      </w:r>
      <w:proofErr w:type="spellEnd"/>
      <w:r w:rsidRPr="005A257A">
        <w:rPr>
          <w:rFonts w:ascii="Arial" w:hAnsi="Arial" w:cs="Arial"/>
          <w:bCs/>
        </w:rPr>
        <w:t xml:space="preserve"> </w:t>
      </w:r>
      <w:proofErr w:type="spellStart"/>
      <w:r w:rsidRPr="005A257A">
        <w:rPr>
          <w:rFonts w:ascii="Arial" w:hAnsi="Arial" w:cs="Arial"/>
          <w:bCs/>
        </w:rPr>
        <w:t>daratan</w:t>
      </w:r>
      <w:proofErr w:type="spellEnd"/>
      <w:r w:rsidRPr="005A257A">
        <w:rPr>
          <w:rFonts w:ascii="Arial" w:hAnsi="Arial" w:cs="Arial"/>
          <w:bCs/>
        </w:rPr>
        <w:t xml:space="preserve">, </w:t>
      </w:r>
      <w:proofErr w:type="spellStart"/>
      <w:r w:rsidRPr="005A257A">
        <w:rPr>
          <w:rFonts w:ascii="Arial" w:hAnsi="Arial" w:cs="Arial"/>
          <w:bCs/>
        </w:rPr>
        <w:t>muara</w:t>
      </w:r>
      <w:proofErr w:type="spellEnd"/>
      <w:r w:rsidRPr="005A257A">
        <w:rPr>
          <w:rFonts w:ascii="Arial" w:hAnsi="Arial" w:cs="Arial"/>
          <w:bCs/>
        </w:rPr>
        <w:t xml:space="preserve"> </w:t>
      </w:r>
      <w:proofErr w:type="spellStart"/>
      <w:r w:rsidRPr="005A257A">
        <w:rPr>
          <w:rFonts w:ascii="Arial" w:hAnsi="Arial" w:cs="Arial"/>
          <w:bCs/>
        </w:rPr>
        <w:t>sungai</w:t>
      </w:r>
      <w:proofErr w:type="spellEnd"/>
      <w:r w:rsidRPr="005A257A">
        <w:rPr>
          <w:rFonts w:ascii="Arial" w:hAnsi="Arial" w:cs="Arial"/>
          <w:bCs/>
        </w:rPr>
        <w:t xml:space="preserve"> </w:t>
      </w:r>
      <w:proofErr w:type="spellStart"/>
      <w:r w:rsidRPr="005A257A">
        <w:rPr>
          <w:rFonts w:ascii="Arial" w:hAnsi="Arial" w:cs="Arial"/>
          <w:bCs/>
        </w:rPr>
        <w:t>hingga</w:t>
      </w:r>
      <w:proofErr w:type="spellEnd"/>
      <w:r w:rsidRPr="005A257A">
        <w:rPr>
          <w:rFonts w:ascii="Arial" w:hAnsi="Arial" w:cs="Arial"/>
          <w:bCs/>
        </w:rPr>
        <w:t xml:space="preserve"> </w:t>
      </w:r>
      <w:proofErr w:type="spellStart"/>
      <w:r w:rsidRPr="005A257A">
        <w:rPr>
          <w:rFonts w:ascii="Arial" w:hAnsi="Arial" w:cs="Arial"/>
          <w:bCs/>
        </w:rPr>
        <w:t>pesisir</w:t>
      </w:r>
      <w:proofErr w:type="spellEnd"/>
      <w:r w:rsidRPr="005A257A">
        <w:rPr>
          <w:rFonts w:ascii="Arial" w:hAnsi="Arial" w:cs="Arial"/>
          <w:bCs/>
        </w:rPr>
        <w:t xml:space="preserve"> </w:t>
      </w:r>
      <w:proofErr w:type="spellStart"/>
      <w:r w:rsidRPr="005A257A">
        <w:rPr>
          <w:rFonts w:ascii="Arial" w:hAnsi="Arial" w:cs="Arial"/>
          <w:bCs/>
        </w:rPr>
        <w:t>laut</w:t>
      </w:r>
      <w:proofErr w:type="spellEnd"/>
      <w:r w:rsidRPr="005A257A">
        <w:rPr>
          <w:rFonts w:ascii="Arial" w:hAnsi="Arial" w:cs="Arial"/>
          <w:bCs/>
        </w:rPr>
        <w:t xml:space="preserve">. </w:t>
      </w:r>
      <w:proofErr w:type="spellStart"/>
      <w:r w:rsidRPr="005A257A">
        <w:rPr>
          <w:rFonts w:ascii="Arial" w:hAnsi="Arial" w:cs="Arial"/>
          <w:bCs/>
        </w:rPr>
        <w:t>Ekosistem</w:t>
      </w:r>
      <w:proofErr w:type="spellEnd"/>
      <w:r w:rsidRPr="005A257A">
        <w:rPr>
          <w:rFonts w:ascii="Arial" w:hAnsi="Arial" w:cs="Arial"/>
          <w:bCs/>
        </w:rPr>
        <w:t xml:space="preserve"> mangrove </w:t>
      </w:r>
      <w:proofErr w:type="spellStart"/>
      <w:r w:rsidRPr="005A257A">
        <w:rPr>
          <w:rFonts w:ascii="Arial" w:hAnsi="Arial" w:cs="Arial"/>
          <w:bCs/>
        </w:rPr>
        <w:t>memiliki</w:t>
      </w:r>
      <w:proofErr w:type="spellEnd"/>
      <w:r w:rsidRPr="005A257A">
        <w:rPr>
          <w:rFonts w:ascii="Arial" w:hAnsi="Arial" w:cs="Arial"/>
          <w:bCs/>
        </w:rPr>
        <w:t xml:space="preserve"> </w:t>
      </w:r>
      <w:proofErr w:type="spellStart"/>
      <w:r w:rsidRPr="005A257A">
        <w:rPr>
          <w:rFonts w:ascii="Arial" w:hAnsi="Arial" w:cs="Arial"/>
          <w:bCs/>
        </w:rPr>
        <w:t>banyak</w:t>
      </w:r>
      <w:proofErr w:type="spellEnd"/>
      <w:r w:rsidRPr="005A257A">
        <w:rPr>
          <w:rFonts w:ascii="Arial" w:hAnsi="Arial" w:cs="Arial"/>
          <w:bCs/>
        </w:rPr>
        <w:t xml:space="preserve"> </w:t>
      </w:r>
      <w:proofErr w:type="spellStart"/>
      <w:r w:rsidRPr="005A257A">
        <w:rPr>
          <w:rFonts w:ascii="Arial" w:hAnsi="Arial" w:cs="Arial"/>
          <w:bCs/>
        </w:rPr>
        <w:t>fungsi</w:t>
      </w:r>
      <w:proofErr w:type="spellEnd"/>
      <w:r w:rsidRPr="005A257A">
        <w:rPr>
          <w:rFonts w:ascii="Arial" w:hAnsi="Arial" w:cs="Arial"/>
          <w:bCs/>
        </w:rPr>
        <w:t xml:space="preserve">, </w:t>
      </w:r>
      <w:proofErr w:type="spellStart"/>
      <w:r w:rsidRPr="005A257A">
        <w:rPr>
          <w:rFonts w:ascii="Arial" w:hAnsi="Arial" w:cs="Arial"/>
        </w:rPr>
        <w:t>baik</w:t>
      </w:r>
      <w:proofErr w:type="spellEnd"/>
      <w:r w:rsidRPr="005A257A">
        <w:rPr>
          <w:rFonts w:ascii="Arial" w:hAnsi="Arial" w:cs="Arial"/>
        </w:rPr>
        <w:t xml:space="preserve"> </w:t>
      </w:r>
      <w:proofErr w:type="spellStart"/>
      <w:r w:rsidRPr="005A257A">
        <w:rPr>
          <w:rFonts w:ascii="Arial" w:hAnsi="Arial" w:cs="Arial"/>
        </w:rPr>
        <w:t>dari</w:t>
      </w:r>
      <w:proofErr w:type="spellEnd"/>
      <w:r w:rsidRPr="005A257A">
        <w:rPr>
          <w:rFonts w:ascii="Arial" w:hAnsi="Arial" w:cs="Arial"/>
        </w:rPr>
        <w:t xml:space="preserve"> </w:t>
      </w:r>
      <w:proofErr w:type="spellStart"/>
      <w:r w:rsidRPr="005A257A">
        <w:rPr>
          <w:rFonts w:ascii="Arial" w:hAnsi="Arial" w:cs="Arial"/>
        </w:rPr>
        <w:t>segi</w:t>
      </w:r>
      <w:proofErr w:type="spellEnd"/>
      <w:r w:rsidRPr="005A257A">
        <w:rPr>
          <w:rFonts w:ascii="Arial" w:hAnsi="Arial" w:cs="Arial"/>
        </w:rPr>
        <w:t xml:space="preserve"> </w:t>
      </w:r>
      <w:proofErr w:type="spellStart"/>
      <w:r w:rsidRPr="005A257A">
        <w:rPr>
          <w:rFonts w:ascii="Arial" w:hAnsi="Arial" w:cs="Arial"/>
        </w:rPr>
        <w:t>ekonomis</w:t>
      </w:r>
      <w:proofErr w:type="spellEnd"/>
      <w:r w:rsidRPr="005A257A">
        <w:rPr>
          <w:rFonts w:ascii="Arial" w:hAnsi="Arial" w:cs="Arial"/>
        </w:rPr>
        <w:t xml:space="preserve"> </w:t>
      </w:r>
      <w:proofErr w:type="spellStart"/>
      <w:r w:rsidRPr="005A257A">
        <w:rPr>
          <w:rFonts w:ascii="Arial" w:hAnsi="Arial" w:cs="Arial"/>
        </w:rPr>
        <w:t>maupun</w:t>
      </w:r>
      <w:proofErr w:type="spellEnd"/>
      <w:r w:rsidRPr="005A257A">
        <w:rPr>
          <w:rFonts w:ascii="Arial" w:hAnsi="Arial" w:cs="Arial"/>
        </w:rPr>
        <w:t xml:space="preserve"> </w:t>
      </w:r>
      <w:proofErr w:type="spellStart"/>
      <w:r w:rsidRPr="005A257A">
        <w:rPr>
          <w:rFonts w:ascii="Arial" w:hAnsi="Arial" w:cs="Arial"/>
        </w:rPr>
        <w:t>ekologis</w:t>
      </w:r>
      <w:proofErr w:type="spellEnd"/>
      <w:r w:rsidRPr="005A257A">
        <w:rPr>
          <w:rFonts w:ascii="Arial" w:hAnsi="Arial" w:cs="Arial"/>
        </w:rPr>
        <w:t xml:space="preserve">. </w:t>
      </w:r>
      <w:proofErr w:type="spellStart"/>
      <w:r w:rsidRPr="005A257A">
        <w:rPr>
          <w:rFonts w:ascii="Arial" w:hAnsi="Arial" w:cs="Arial"/>
        </w:rPr>
        <w:t>Secara</w:t>
      </w:r>
      <w:proofErr w:type="spellEnd"/>
      <w:r w:rsidRPr="005A257A">
        <w:rPr>
          <w:rFonts w:ascii="Arial" w:hAnsi="Arial" w:cs="Arial"/>
        </w:rPr>
        <w:t xml:space="preserve"> </w:t>
      </w:r>
      <w:proofErr w:type="spellStart"/>
      <w:r w:rsidRPr="005A257A">
        <w:rPr>
          <w:rFonts w:ascii="Arial" w:hAnsi="Arial" w:cs="Arial"/>
        </w:rPr>
        <w:t>ekonomis</w:t>
      </w:r>
      <w:proofErr w:type="spellEnd"/>
      <w:r w:rsidRPr="005A257A">
        <w:rPr>
          <w:rFonts w:ascii="Arial" w:hAnsi="Arial" w:cs="Arial"/>
        </w:rPr>
        <w:t xml:space="preserve">, </w:t>
      </w:r>
      <w:proofErr w:type="spellStart"/>
      <w:r w:rsidRPr="005A257A">
        <w:rPr>
          <w:rFonts w:ascii="Arial" w:hAnsi="Arial" w:cs="Arial"/>
        </w:rPr>
        <w:t>kayu</w:t>
      </w:r>
      <w:proofErr w:type="spellEnd"/>
      <w:r w:rsidRPr="005A257A">
        <w:rPr>
          <w:rFonts w:ascii="Arial" w:hAnsi="Arial" w:cs="Arial"/>
        </w:rPr>
        <w:t xml:space="preserve"> </w:t>
      </w:r>
      <w:proofErr w:type="spellStart"/>
      <w:r w:rsidRPr="005A257A">
        <w:rPr>
          <w:rFonts w:ascii="Arial" w:hAnsi="Arial" w:cs="Arial"/>
        </w:rPr>
        <w:t>hutan</w:t>
      </w:r>
      <w:proofErr w:type="spellEnd"/>
      <w:r w:rsidRPr="005A257A">
        <w:rPr>
          <w:rFonts w:ascii="Arial" w:hAnsi="Arial" w:cs="Arial"/>
        </w:rPr>
        <w:t xml:space="preserve"> mangrove </w:t>
      </w:r>
      <w:proofErr w:type="spellStart"/>
      <w:r w:rsidRPr="005A257A">
        <w:rPr>
          <w:rFonts w:ascii="Arial" w:hAnsi="Arial" w:cs="Arial"/>
        </w:rPr>
        <w:t>dapat</w:t>
      </w:r>
      <w:proofErr w:type="spellEnd"/>
      <w:r w:rsidRPr="005A257A">
        <w:rPr>
          <w:rFonts w:ascii="Arial" w:hAnsi="Arial" w:cs="Arial"/>
        </w:rPr>
        <w:t xml:space="preserve"> </w:t>
      </w:r>
      <w:proofErr w:type="spellStart"/>
      <w:r w:rsidRPr="005A257A">
        <w:rPr>
          <w:rFonts w:ascii="Arial" w:hAnsi="Arial" w:cs="Arial"/>
        </w:rPr>
        <w:t>dimanfaatkan</w:t>
      </w:r>
      <w:proofErr w:type="spellEnd"/>
      <w:r w:rsidRPr="005A257A">
        <w:rPr>
          <w:rFonts w:ascii="Arial" w:hAnsi="Arial" w:cs="Arial"/>
        </w:rPr>
        <w:t xml:space="preserve"> </w:t>
      </w:r>
      <w:proofErr w:type="spellStart"/>
      <w:r w:rsidRPr="005A257A">
        <w:rPr>
          <w:rFonts w:ascii="Arial" w:hAnsi="Arial" w:cs="Arial"/>
        </w:rPr>
        <w:t>sebagai</w:t>
      </w:r>
      <w:proofErr w:type="spellEnd"/>
      <w:r w:rsidRPr="005A257A">
        <w:rPr>
          <w:rFonts w:ascii="Arial" w:hAnsi="Arial" w:cs="Arial"/>
        </w:rPr>
        <w:t xml:space="preserve"> </w:t>
      </w:r>
      <w:proofErr w:type="spellStart"/>
      <w:r w:rsidRPr="005A257A">
        <w:rPr>
          <w:rFonts w:ascii="Arial" w:hAnsi="Arial" w:cs="Arial"/>
        </w:rPr>
        <w:t>bahan</w:t>
      </w:r>
      <w:proofErr w:type="spellEnd"/>
      <w:r w:rsidRPr="005A257A">
        <w:rPr>
          <w:rFonts w:ascii="Arial" w:hAnsi="Arial" w:cs="Arial"/>
        </w:rPr>
        <w:t xml:space="preserve"> </w:t>
      </w:r>
      <w:proofErr w:type="spellStart"/>
      <w:r w:rsidRPr="005A257A">
        <w:rPr>
          <w:rFonts w:ascii="Arial" w:hAnsi="Arial" w:cs="Arial"/>
        </w:rPr>
        <w:t>bangunan</w:t>
      </w:r>
      <w:proofErr w:type="spellEnd"/>
      <w:r w:rsidRPr="005A257A">
        <w:rPr>
          <w:rFonts w:ascii="Arial" w:hAnsi="Arial" w:cs="Arial"/>
        </w:rPr>
        <w:t xml:space="preserve">, </w:t>
      </w:r>
      <w:proofErr w:type="spellStart"/>
      <w:r w:rsidRPr="005A257A">
        <w:rPr>
          <w:rFonts w:ascii="Arial" w:hAnsi="Arial" w:cs="Arial"/>
        </w:rPr>
        <w:t>serta</w:t>
      </w:r>
      <w:proofErr w:type="spellEnd"/>
      <w:r w:rsidRPr="005A257A">
        <w:rPr>
          <w:rFonts w:ascii="Arial" w:hAnsi="Arial" w:cs="Arial"/>
        </w:rPr>
        <w:t xml:space="preserve"> fauna yang </w:t>
      </w:r>
      <w:proofErr w:type="spellStart"/>
      <w:r w:rsidRPr="005A257A">
        <w:rPr>
          <w:rFonts w:ascii="Arial" w:hAnsi="Arial" w:cs="Arial"/>
        </w:rPr>
        <w:t>hidup</w:t>
      </w:r>
      <w:proofErr w:type="spellEnd"/>
      <w:r w:rsidRPr="005A257A">
        <w:rPr>
          <w:rFonts w:ascii="Arial" w:hAnsi="Arial" w:cs="Arial"/>
        </w:rPr>
        <w:t xml:space="preserve"> di </w:t>
      </w:r>
      <w:proofErr w:type="spellStart"/>
      <w:r w:rsidRPr="005A257A">
        <w:rPr>
          <w:rFonts w:ascii="Arial" w:hAnsi="Arial" w:cs="Arial"/>
        </w:rPr>
        <w:t>dalamnya</w:t>
      </w:r>
      <w:proofErr w:type="spellEnd"/>
      <w:r w:rsidRPr="005A257A">
        <w:rPr>
          <w:rFonts w:ascii="Arial" w:hAnsi="Arial" w:cs="Arial"/>
        </w:rPr>
        <w:t xml:space="preserve"> </w:t>
      </w:r>
      <w:proofErr w:type="spellStart"/>
      <w:r w:rsidRPr="005A257A">
        <w:rPr>
          <w:rFonts w:ascii="Arial" w:hAnsi="Arial" w:cs="Arial"/>
        </w:rPr>
        <w:t>dapat</w:t>
      </w:r>
      <w:proofErr w:type="spellEnd"/>
      <w:r w:rsidRPr="005A257A">
        <w:rPr>
          <w:rFonts w:ascii="Arial" w:hAnsi="Arial" w:cs="Arial"/>
        </w:rPr>
        <w:t xml:space="preserve"> </w:t>
      </w:r>
      <w:proofErr w:type="spellStart"/>
      <w:r w:rsidRPr="005A257A">
        <w:rPr>
          <w:rFonts w:ascii="Arial" w:hAnsi="Arial" w:cs="Arial"/>
        </w:rPr>
        <w:t>digunakan</w:t>
      </w:r>
      <w:proofErr w:type="spellEnd"/>
      <w:r w:rsidRPr="005A257A">
        <w:rPr>
          <w:rFonts w:ascii="Arial" w:hAnsi="Arial" w:cs="Arial"/>
        </w:rPr>
        <w:t xml:space="preserve"> </w:t>
      </w:r>
      <w:proofErr w:type="spellStart"/>
      <w:r w:rsidRPr="005A257A">
        <w:rPr>
          <w:rFonts w:ascii="Arial" w:hAnsi="Arial" w:cs="Arial"/>
        </w:rPr>
        <w:t>sebagai</w:t>
      </w:r>
      <w:proofErr w:type="spellEnd"/>
      <w:r w:rsidRPr="005A257A">
        <w:rPr>
          <w:rFonts w:ascii="Arial" w:hAnsi="Arial" w:cs="Arial"/>
        </w:rPr>
        <w:t xml:space="preserve"> </w:t>
      </w:r>
      <w:proofErr w:type="spellStart"/>
      <w:r w:rsidRPr="005A257A">
        <w:rPr>
          <w:rFonts w:ascii="Arial" w:hAnsi="Arial" w:cs="Arial"/>
        </w:rPr>
        <w:t>mata</w:t>
      </w:r>
      <w:proofErr w:type="spellEnd"/>
      <w:r w:rsidRPr="005A257A">
        <w:rPr>
          <w:rFonts w:ascii="Arial" w:hAnsi="Arial" w:cs="Arial"/>
        </w:rPr>
        <w:t xml:space="preserve"> </w:t>
      </w:r>
      <w:proofErr w:type="spellStart"/>
      <w:r w:rsidRPr="005A257A">
        <w:rPr>
          <w:rFonts w:ascii="Arial" w:hAnsi="Arial" w:cs="Arial"/>
        </w:rPr>
        <w:t>pencaharian</w:t>
      </w:r>
      <w:proofErr w:type="spellEnd"/>
      <w:r w:rsidRPr="005A257A">
        <w:rPr>
          <w:rFonts w:ascii="Arial" w:hAnsi="Arial" w:cs="Arial"/>
        </w:rPr>
        <w:t xml:space="preserve"> dan </w:t>
      </w:r>
      <w:proofErr w:type="spellStart"/>
      <w:r w:rsidRPr="005A257A">
        <w:rPr>
          <w:rFonts w:ascii="Arial" w:hAnsi="Arial" w:cs="Arial"/>
        </w:rPr>
        <w:t>bahan</w:t>
      </w:r>
      <w:proofErr w:type="spellEnd"/>
      <w:r w:rsidRPr="005A257A">
        <w:rPr>
          <w:rFonts w:ascii="Arial" w:hAnsi="Arial" w:cs="Arial"/>
        </w:rPr>
        <w:t xml:space="preserve"> </w:t>
      </w:r>
      <w:proofErr w:type="spellStart"/>
      <w:r w:rsidRPr="005A257A">
        <w:rPr>
          <w:rFonts w:ascii="Arial" w:hAnsi="Arial" w:cs="Arial"/>
        </w:rPr>
        <w:t>pangan</w:t>
      </w:r>
      <w:proofErr w:type="spellEnd"/>
      <w:r w:rsidRPr="005A257A">
        <w:rPr>
          <w:rFonts w:ascii="Arial" w:hAnsi="Arial" w:cs="Arial"/>
        </w:rPr>
        <w:t xml:space="preserve">. </w:t>
      </w:r>
      <w:proofErr w:type="spellStart"/>
      <w:r w:rsidRPr="005A257A">
        <w:rPr>
          <w:rFonts w:ascii="Arial" w:hAnsi="Arial" w:cs="Arial"/>
        </w:rPr>
        <w:t>Sedangkan</w:t>
      </w:r>
      <w:proofErr w:type="spellEnd"/>
      <w:r w:rsidRPr="005A257A">
        <w:rPr>
          <w:rFonts w:ascii="Arial" w:hAnsi="Arial" w:cs="Arial"/>
        </w:rPr>
        <w:t xml:space="preserve"> </w:t>
      </w:r>
      <w:proofErr w:type="spellStart"/>
      <w:r w:rsidRPr="005A257A">
        <w:rPr>
          <w:rFonts w:ascii="Arial" w:hAnsi="Arial" w:cs="Arial"/>
        </w:rPr>
        <w:t>secara</w:t>
      </w:r>
      <w:proofErr w:type="spellEnd"/>
      <w:r w:rsidRPr="005A257A">
        <w:rPr>
          <w:rFonts w:ascii="Arial" w:hAnsi="Arial" w:cs="Arial"/>
        </w:rPr>
        <w:t xml:space="preserve"> </w:t>
      </w:r>
      <w:proofErr w:type="spellStart"/>
      <w:r w:rsidRPr="005A257A">
        <w:rPr>
          <w:rFonts w:ascii="Arial" w:hAnsi="Arial" w:cs="Arial"/>
        </w:rPr>
        <w:t>ekologis</w:t>
      </w:r>
      <w:proofErr w:type="spellEnd"/>
      <w:r w:rsidRPr="005A257A">
        <w:rPr>
          <w:rFonts w:ascii="Arial" w:hAnsi="Arial" w:cs="Arial"/>
        </w:rPr>
        <w:t xml:space="preserve">, </w:t>
      </w:r>
      <w:proofErr w:type="spellStart"/>
      <w:r w:rsidRPr="005A257A">
        <w:rPr>
          <w:rFonts w:ascii="Arial" w:hAnsi="Arial" w:cs="Arial"/>
        </w:rPr>
        <w:t>ekosistem</w:t>
      </w:r>
      <w:proofErr w:type="spellEnd"/>
      <w:r w:rsidRPr="005A257A">
        <w:rPr>
          <w:rFonts w:ascii="Arial" w:hAnsi="Arial" w:cs="Arial"/>
        </w:rPr>
        <w:t xml:space="preserve"> mangrove </w:t>
      </w:r>
      <w:proofErr w:type="spellStart"/>
      <w:r w:rsidRPr="005A257A">
        <w:rPr>
          <w:rFonts w:ascii="Arial" w:hAnsi="Arial" w:cs="Arial"/>
        </w:rPr>
        <w:t>memiliki</w:t>
      </w:r>
      <w:proofErr w:type="spellEnd"/>
      <w:r w:rsidRPr="005A257A">
        <w:rPr>
          <w:rFonts w:ascii="Arial" w:hAnsi="Arial" w:cs="Arial"/>
        </w:rPr>
        <w:t xml:space="preserve"> </w:t>
      </w:r>
      <w:proofErr w:type="spellStart"/>
      <w:r w:rsidRPr="005A257A">
        <w:rPr>
          <w:rFonts w:ascii="Arial" w:hAnsi="Arial" w:cs="Arial"/>
        </w:rPr>
        <w:t>produktivitas</w:t>
      </w:r>
      <w:proofErr w:type="spellEnd"/>
      <w:r w:rsidRPr="005A257A">
        <w:rPr>
          <w:rFonts w:ascii="Arial" w:hAnsi="Arial" w:cs="Arial"/>
        </w:rPr>
        <w:t xml:space="preserve"> yang </w:t>
      </w:r>
      <w:proofErr w:type="spellStart"/>
      <w:r w:rsidRPr="005A257A">
        <w:rPr>
          <w:rFonts w:ascii="Arial" w:hAnsi="Arial" w:cs="Arial"/>
        </w:rPr>
        <w:t>tinggi</w:t>
      </w:r>
      <w:proofErr w:type="spellEnd"/>
      <w:r w:rsidRPr="005A257A">
        <w:rPr>
          <w:rFonts w:ascii="Arial" w:hAnsi="Arial" w:cs="Arial"/>
        </w:rPr>
        <w:t xml:space="preserve"> </w:t>
      </w:r>
      <w:proofErr w:type="spellStart"/>
      <w:r w:rsidRPr="005A257A">
        <w:rPr>
          <w:rFonts w:ascii="Arial" w:hAnsi="Arial" w:cs="Arial"/>
        </w:rPr>
        <w:t>bagi</w:t>
      </w:r>
      <w:proofErr w:type="spellEnd"/>
      <w:r w:rsidRPr="005A257A">
        <w:rPr>
          <w:rFonts w:ascii="Arial" w:hAnsi="Arial" w:cs="Arial"/>
        </w:rPr>
        <w:t xml:space="preserve"> fauna yang </w:t>
      </w:r>
      <w:proofErr w:type="spellStart"/>
      <w:r w:rsidRPr="005A257A">
        <w:rPr>
          <w:rFonts w:ascii="Arial" w:hAnsi="Arial" w:cs="Arial"/>
        </w:rPr>
        <w:t>hidup</w:t>
      </w:r>
      <w:proofErr w:type="spellEnd"/>
      <w:r w:rsidRPr="005A257A">
        <w:rPr>
          <w:rFonts w:ascii="Arial" w:hAnsi="Arial" w:cs="Arial"/>
        </w:rPr>
        <w:t xml:space="preserve"> di </w:t>
      </w:r>
      <w:proofErr w:type="spellStart"/>
      <w:r w:rsidRPr="005A257A">
        <w:rPr>
          <w:rFonts w:ascii="Arial" w:hAnsi="Arial" w:cs="Arial"/>
        </w:rPr>
        <w:t>dalamnya</w:t>
      </w:r>
      <w:proofErr w:type="spellEnd"/>
      <w:r w:rsidR="001F6979" w:rsidRPr="005A257A">
        <w:rPr>
          <w:rFonts w:ascii="Arial" w:hAnsi="Arial" w:cs="Arial"/>
        </w:rPr>
        <w:t xml:space="preserve"> </w:t>
      </w:r>
      <w:r w:rsidR="001F6979" w:rsidRPr="005A257A">
        <w:rPr>
          <w:rFonts w:ascii="Arial" w:hAnsi="Arial" w:cs="Arial"/>
        </w:rPr>
        <w:t>(</w:t>
      </w:r>
      <w:bookmarkStart w:id="0" w:name="_Hlk130156125"/>
      <w:r w:rsidR="001F6979" w:rsidRPr="005A257A">
        <w:rPr>
          <w:rFonts w:ascii="Arial" w:hAnsi="Arial" w:cs="Arial"/>
        </w:rPr>
        <w:t xml:space="preserve">Santoro </w:t>
      </w:r>
      <w:r w:rsidR="001F6979" w:rsidRPr="005A257A">
        <w:rPr>
          <w:rFonts w:ascii="Arial" w:hAnsi="Arial" w:cs="Arial"/>
          <w:i/>
          <w:iCs/>
        </w:rPr>
        <w:t xml:space="preserve">et al., </w:t>
      </w:r>
      <w:r w:rsidR="001F6979" w:rsidRPr="005A257A">
        <w:rPr>
          <w:rFonts w:ascii="Arial" w:hAnsi="Arial" w:cs="Arial"/>
        </w:rPr>
        <w:t>2019</w:t>
      </w:r>
      <w:bookmarkEnd w:id="0"/>
      <w:r w:rsidR="001F6979" w:rsidRPr="005A257A">
        <w:rPr>
          <w:rFonts w:ascii="Arial" w:hAnsi="Arial" w:cs="Arial"/>
        </w:rPr>
        <w:t>)</w:t>
      </w:r>
      <w:r w:rsidRPr="005A257A">
        <w:rPr>
          <w:rFonts w:ascii="Arial" w:hAnsi="Arial" w:cs="Arial"/>
        </w:rPr>
        <w:t xml:space="preserve">. </w:t>
      </w:r>
      <w:proofErr w:type="spellStart"/>
      <w:r w:rsidRPr="005A257A">
        <w:rPr>
          <w:rFonts w:ascii="Arial" w:hAnsi="Arial" w:cs="Arial"/>
          <w:bCs/>
        </w:rPr>
        <w:t>Fungsi</w:t>
      </w:r>
      <w:proofErr w:type="spellEnd"/>
      <w:r w:rsidRPr="005A257A">
        <w:rPr>
          <w:rFonts w:ascii="Arial" w:hAnsi="Arial" w:cs="Arial"/>
          <w:bCs/>
        </w:rPr>
        <w:t xml:space="preserve"> </w:t>
      </w:r>
      <w:proofErr w:type="spellStart"/>
      <w:r w:rsidRPr="005A257A">
        <w:rPr>
          <w:rFonts w:ascii="Arial" w:hAnsi="Arial" w:cs="Arial"/>
          <w:bCs/>
        </w:rPr>
        <w:t>ekologis</w:t>
      </w:r>
      <w:proofErr w:type="spellEnd"/>
      <w:r w:rsidRPr="005A257A">
        <w:rPr>
          <w:rFonts w:ascii="Arial" w:hAnsi="Arial" w:cs="Arial"/>
          <w:bCs/>
        </w:rPr>
        <w:t xml:space="preserve"> </w:t>
      </w:r>
      <w:proofErr w:type="spellStart"/>
      <w:r w:rsidRPr="005A257A">
        <w:rPr>
          <w:rFonts w:ascii="Arial" w:hAnsi="Arial" w:cs="Arial"/>
          <w:bCs/>
        </w:rPr>
        <w:t>tersebut</w:t>
      </w:r>
      <w:proofErr w:type="spellEnd"/>
      <w:r w:rsidRPr="005A257A">
        <w:rPr>
          <w:rFonts w:ascii="Arial" w:hAnsi="Arial" w:cs="Arial"/>
          <w:bCs/>
        </w:rPr>
        <w:t xml:space="preserve"> sangat </w:t>
      </w:r>
      <w:proofErr w:type="spellStart"/>
      <w:r w:rsidRPr="005A257A">
        <w:rPr>
          <w:rFonts w:ascii="Arial" w:hAnsi="Arial" w:cs="Arial"/>
          <w:bCs/>
        </w:rPr>
        <w:t>berperan</w:t>
      </w:r>
      <w:proofErr w:type="spellEnd"/>
      <w:r w:rsidRPr="005A257A">
        <w:rPr>
          <w:rFonts w:ascii="Arial" w:hAnsi="Arial" w:cs="Arial"/>
          <w:bCs/>
        </w:rPr>
        <w:t xml:space="preserve"> </w:t>
      </w:r>
      <w:proofErr w:type="spellStart"/>
      <w:r w:rsidRPr="005A257A">
        <w:rPr>
          <w:rFonts w:ascii="Arial" w:hAnsi="Arial" w:cs="Arial"/>
          <w:bCs/>
        </w:rPr>
        <w:t>dalam</w:t>
      </w:r>
      <w:proofErr w:type="spellEnd"/>
      <w:r w:rsidRPr="005A257A">
        <w:rPr>
          <w:rFonts w:ascii="Arial" w:hAnsi="Arial" w:cs="Arial"/>
          <w:bCs/>
        </w:rPr>
        <w:t xml:space="preserve"> </w:t>
      </w:r>
      <w:proofErr w:type="spellStart"/>
      <w:r w:rsidRPr="005A257A">
        <w:rPr>
          <w:rFonts w:ascii="Arial" w:hAnsi="Arial" w:cs="Arial"/>
          <w:bCs/>
        </w:rPr>
        <w:t>menunjang</w:t>
      </w:r>
      <w:proofErr w:type="spellEnd"/>
      <w:r w:rsidRPr="005A257A">
        <w:rPr>
          <w:rFonts w:ascii="Arial" w:hAnsi="Arial" w:cs="Arial"/>
          <w:bCs/>
        </w:rPr>
        <w:t xml:space="preserve"> </w:t>
      </w:r>
      <w:proofErr w:type="spellStart"/>
      <w:r w:rsidRPr="005A257A">
        <w:rPr>
          <w:rFonts w:ascii="Arial" w:hAnsi="Arial" w:cs="Arial"/>
          <w:bCs/>
        </w:rPr>
        <w:t>kehidupan</w:t>
      </w:r>
      <w:proofErr w:type="spellEnd"/>
      <w:r w:rsidRPr="005A257A">
        <w:rPr>
          <w:rFonts w:ascii="Arial" w:hAnsi="Arial" w:cs="Arial"/>
          <w:bCs/>
        </w:rPr>
        <w:t xml:space="preserve"> </w:t>
      </w:r>
      <w:proofErr w:type="spellStart"/>
      <w:r w:rsidRPr="005A257A">
        <w:rPr>
          <w:rFonts w:ascii="Arial" w:hAnsi="Arial" w:cs="Arial"/>
          <w:bCs/>
        </w:rPr>
        <w:t>bagi</w:t>
      </w:r>
      <w:proofErr w:type="spellEnd"/>
      <w:r w:rsidRPr="005A257A">
        <w:rPr>
          <w:rFonts w:ascii="Arial" w:hAnsi="Arial" w:cs="Arial"/>
          <w:bCs/>
        </w:rPr>
        <w:t xml:space="preserve"> biota yang </w:t>
      </w:r>
      <w:proofErr w:type="spellStart"/>
      <w:r w:rsidRPr="005A257A">
        <w:rPr>
          <w:rFonts w:ascii="Arial" w:hAnsi="Arial" w:cs="Arial"/>
          <w:bCs/>
        </w:rPr>
        <w:t>berasosiasi</w:t>
      </w:r>
      <w:proofErr w:type="spellEnd"/>
      <w:r w:rsidRPr="005A257A">
        <w:rPr>
          <w:rFonts w:ascii="Arial" w:hAnsi="Arial" w:cs="Arial"/>
          <w:bCs/>
        </w:rPr>
        <w:t xml:space="preserve"> di </w:t>
      </w:r>
      <w:proofErr w:type="spellStart"/>
      <w:r w:rsidRPr="005A257A">
        <w:rPr>
          <w:rFonts w:ascii="Arial" w:hAnsi="Arial" w:cs="Arial"/>
          <w:bCs/>
        </w:rPr>
        <w:t>dalamnya</w:t>
      </w:r>
      <w:proofErr w:type="spellEnd"/>
      <w:r w:rsidRPr="005A257A">
        <w:rPr>
          <w:rFonts w:ascii="Arial" w:hAnsi="Arial" w:cs="Arial"/>
          <w:bCs/>
        </w:rPr>
        <w:t>.</w:t>
      </w:r>
      <w:r w:rsidR="001F6979" w:rsidRPr="005A257A">
        <w:rPr>
          <w:rFonts w:ascii="Arial" w:hAnsi="Arial" w:cs="Arial"/>
          <w:bCs/>
        </w:rPr>
        <w:t xml:space="preserve"> </w:t>
      </w:r>
      <w:r w:rsidR="001F6979" w:rsidRPr="005A257A">
        <w:rPr>
          <w:rFonts w:ascii="Arial" w:hAnsi="Arial" w:cs="Arial"/>
          <w:bCs/>
        </w:rPr>
        <w:t xml:space="preserve">Salah </w:t>
      </w:r>
      <w:proofErr w:type="spellStart"/>
      <w:r w:rsidR="001F6979" w:rsidRPr="005A257A">
        <w:rPr>
          <w:rFonts w:ascii="Arial" w:hAnsi="Arial" w:cs="Arial"/>
          <w:bCs/>
        </w:rPr>
        <w:t>satu</w:t>
      </w:r>
      <w:proofErr w:type="spellEnd"/>
      <w:r w:rsidR="001F6979" w:rsidRPr="005A257A">
        <w:rPr>
          <w:rFonts w:ascii="Arial" w:hAnsi="Arial" w:cs="Arial"/>
          <w:bCs/>
        </w:rPr>
        <w:t xml:space="preserve"> biota yang </w:t>
      </w:r>
      <w:proofErr w:type="spellStart"/>
      <w:r w:rsidR="001F6979" w:rsidRPr="005A257A">
        <w:rPr>
          <w:rFonts w:ascii="Arial" w:hAnsi="Arial" w:cs="Arial"/>
          <w:bCs/>
        </w:rPr>
        <w:t>banyak</w:t>
      </w:r>
      <w:proofErr w:type="spellEnd"/>
      <w:r w:rsidR="001F6979" w:rsidRPr="005A257A">
        <w:rPr>
          <w:rFonts w:ascii="Arial" w:hAnsi="Arial" w:cs="Arial"/>
          <w:bCs/>
        </w:rPr>
        <w:t xml:space="preserve"> </w:t>
      </w:r>
      <w:proofErr w:type="spellStart"/>
      <w:r w:rsidR="001F6979" w:rsidRPr="005A257A">
        <w:rPr>
          <w:rFonts w:ascii="Arial" w:hAnsi="Arial" w:cs="Arial"/>
          <w:bCs/>
        </w:rPr>
        <w:t>ditemukan</w:t>
      </w:r>
      <w:proofErr w:type="spellEnd"/>
      <w:r w:rsidR="001F6979" w:rsidRPr="005A257A">
        <w:rPr>
          <w:rFonts w:ascii="Arial" w:hAnsi="Arial" w:cs="Arial"/>
          <w:bCs/>
        </w:rPr>
        <w:t xml:space="preserve"> di </w:t>
      </w:r>
      <w:proofErr w:type="spellStart"/>
      <w:r w:rsidR="001F6979" w:rsidRPr="005A257A">
        <w:rPr>
          <w:rFonts w:ascii="Arial" w:hAnsi="Arial" w:cs="Arial"/>
          <w:bCs/>
        </w:rPr>
        <w:t>ekosistem</w:t>
      </w:r>
      <w:proofErr w:type="spellEnd"/>
      <w:r w:rsidR="001F6979" w:rsidRPr="005A257A">
        <w:rPr>
          <w:rFonts w:ascii="Arial" w:hAnsi="Arial" w:cs="Arial"/>
          <w:bCs/>
        </w:rPr>
        <w:t xml:space="preserve"> mangrove </w:t>
      </w:r>
      <w:proofErr w:type="spellStart"/>
      <w:r w:rsidR="001F6979" w:rsidRPr="005A257A">
        <w:rPr>
          <w:rFonts w:ascii="Arial" w:hAnsi="Arial" w:cs="Arial"/>
          <w:bCs/>
        </w:rPr>
        <w:t>adalah</w:t>
      </w:r>
      <w:proofErr w:type="spellEnd"/>
      <w:r w:rsidR="001F6979" w:rsidRPr="005A257A">
        <w:rPr>
          <w:rFonts w:ascii="Arial" w:hAnsi="Arial" w:cs="Arial"/>
          <w:bCs/>
        </w:rPr>
        <w:t xml:space="preserve"> </w:t>
      </w:r>
      <w:proofErr w:type="spellStart"/>
      <w:r w:rsidR="001F6979" w:rsidRPr="005A257A">
        <w:rPr>
          <w:rFonts w:ascii="Arial" w:hAnsi="Arial" w:cs="Arial"/>
          <w:bCs/>
        </w:rPr>
        <w:t>Moluska</w:t>
      </w:r>
      <w:proofErr w:type="spellEnd"/>
      <w:r w:rsidR="001F6979" w:rsidRPr="005A257A">
        <w:rPr>
          <w:rFonts w:ascii="Arial" w:hAnsi="Arial" w:cs="Arial"/>
          <w:bCs/>
        </w:rPr>
        <w:t>.</w:t>
      </w:r>
      <w:r w:rsidRPr="005A257A">
        <w:rPr>
          <w:rFonts w:ascii="Arial" w:hAnsi="Arial" w:cs="Arial"/>
          <w:bCs/>
        </w:rPr>
        <w:t xml:space="preserve"> </w:t>
      </w:r>
      <w:proofErr w:type="spellStart"/>
      <w:r w:rsidRPr="005A257A">
        <w:rPr>
          <w:rFonts w:ascii="Arial" w:hAnsi="Arial" w:cs="Arial"/>
          <w:bCs/>
        </w:rPr>
        <w:t>Terdapat</w:t>
      </w:r>
      <w:proofErr w:type="spellEnd"/>
      <w:r w:rsidRPr="005A257A">
        <w:rPr>
          <w:rFonts w:ascii="Arial" w:hAnsi="Arial" w:cs="Arial"/>
          <w:bCs/>
        </w:rPr>
        <w:t xml:space="preserve"> 2 </w:t>
      </w:r>
      <w:proofErr w:type="spellStart"/>
      <w:r w:rsidRPr="005A257A">
        <w:rPr>
          <w:rFonts w:ascii="Arial" w:hAnsi="Arial" w:cs="Arial"/>
          <w:bCs/>
        </w:rPr>
        <w:t>kelas</w:t>
      </w:r>
      <w:proofErr w:type="spellEnd"/>
      <w:r w:rsidRPr="005A257A">
        <w:rPr>
          <w:rFonts w:ascii="Arial" w:hAnsi="Arial" w:cs="Arial"/>
          <w:bCs/>
        </w:rPr>
        <w:t xml:space="preserve"> </w:t>
      </w:r>
      <w:proofErr w:type="spellStart"/>
      <w:r w:rsidRPr="005A257A">
        <w:rPr>
          <w:rFonts w:ascii="Arial" w:hAnsi="Arial" w:cs="Arial"/>
          <w:bCs/>
        </w:rPr>
        <w:t>besar</w:t>
      </w:r>
      <w:proofErr w:type="spellEnd"/>
      <w:r w:rsidRPr="005A257A">
        <w:rPr>
          <w:rFonts w:ascii="Arial" w:hAnsi="Arial" w:cs="Arial"/>
          <w:bCs/>
        </w:rPr>
        <w:t xml:space="preserve"> </w:t>
      </w:r>
      <w:proofErr w:type="spellStart"/>
      <w:r w:rsidRPr="005A257A">
        <w:rPr>
          <w:rFonts w:ascii="Arial" w:hAnsi="Arial" w:cs="Arial"/>
          <w:bCs/>
        </w:rPr>
        <w:t>dari</w:t>
      </w:r>
      <w:proofErr w:type="spellEnd"/>
      <w:r w:rsidRPr="005A257A">
        <w:rPr>
          <w:rFonts w:ascii="Arial" w:hAnsi="Arial" w:cs="Arial"/>
          <w:bCs/>
        </w:rPr>
        <w:t xml:space="preserve"> filum </w:t>
      </w:r>
      <w:proofErr w:type="spellStart"/>
      <w:r w:rsidRPr="005A257A">
        <w:rPr>
          <w:rFonts w:ascii="Arial" w:hAnsi="Arial" w:cs="Arial"/>
          <w:bCs/>
        </w:rPr>
        <w:t>Moluska</w:t>
      </w:r>
      <w:proofErr w:type="spellEnd"/>
      <w:r w:rsidRPr="005A257A">
        <w:rPr>
          <w:rFonts w:ascii="Arial" w:hAnsi="Arial" w:cs="Arial"/>
          <w:bCs/>
        </w:rPr>
        <w:t xml:space="preserve">, </w:t>
      </w:r>
      <w:proofErr w:type="spellStart"/>
      <w:r w:rsidRPr="005A257A">
        <w:rPr>
          <w:rFonts w:ascii="Arial" w:hAnsi="Arial" w:cs="Arial"/>
          <w:bCs/>
        </w:rPr>
        <w:t>yaitu</w:t>
      </w:r>
      <w:proofErr w:type="spellEnd"/>
      <w:r w:rsidRPr="005A257A">
        <w:rPr>
          <w:rFonts w:ascii="Arial" w:hAnsi="Arial" w:cs="Arial"/>
          <w:bCs/>
        </w:rPr>
        <w:t xml:space="preserve"> </w:t>
      </w:r>
      <w:proofErr w:type="spellStart"/>
      <w:r w:rsidRPr="005A257A">
        <w:rPr>
          <w:rFonts w:ascii="Arial" w:hAnsi="Arial" w:cs="Arial"/>
          <w:bCs/>
        </w:rPr>
        <w:t>Gastropoda</w:t>
      </w:r>
      <w:proofErr w:type="spellEnd"/>
      <w:r w:rsidRPr="005A257A">
        <w:rPr>
          <w:rFonts w:ascii="Arial" w:hAnsi="Arial" w:cs="Arial"/>
          <w:bCs/>
        </w:rPr>
        <w:t xml:space="preserve"> dan Bivalvia. </w:t>
      </w:r>
      <w:proofErr w:type="spellStart"/>
      <w:r w:rsidRPr="005A257A">
        <w:rPr>
          <w:rFonts w:ascii="Arial" w:hAnsi="Arial" w:cs="Arial"/>
          <w:bCs/>
        </w:rPr>
        <w:t>Kedua</w:t>
      </w:r>
      <w:proofErr w:type="spellEnd"/>
      <w:r w:rsidRPr="005A257A">
        <w:rPr>
          <w:rFonts w:ascii="Arial" w:hAnsi="Arial" w:cs="Arial"/>
          <w:bCs/>
        </w:rPr>
        <w:t xml:space="preserve"> </w:t>
      </w:r>
      <w:proofErr w:type="spellStart"/>
      <w:r w:rsidRPr="005A257A">
        <w:rPr>
          <w:rFonts w:ascii="Arial" w:hAnsi="Arial" w:cs="Arial"/>
          <w:bCs/>
        </w:rPr>
        <w:t>kelas</w:t>
      </w:r>
      <w:proofErr w:type="spellEnd"/>
      <w:r w:rsidRPr="005A257A">
        <w:rPr>
          <w:rFonts w:ascii="Arial" w:hAnsi="Arial" w:cs="Arial"/>
          <w:bCs/>
        </w:rPr>
        <w:t xml:space="preserve"> </w:t>
      </w:r>
      <w:proofErr w:type="spellStart"/>
      <w:r w:rsidRPr="005A257A">
        <w:rPr>
          <w:rFonts w:ascii="Arial" w:hAnsi="Arial" w:cs="Arial"/>
          <w:bCs/>
        </w:rPr>
        <w:t>tersebut</w:t>
      </w:r>
      <w:proofErr w:type="spellEnd"/>
      <w:r w:rsidRPr="005A257A">
        <w:rPr>
          <w:rFonts w:ascii="Arial" w:hAnsi="Arial" w:cs="Arial"/>
          <w:bCs/>
        </w:rPr>
        <w:t xml:space="preserve"> </w:t>
      </w:r>
      <w:proofErr w:type="spellStart"/>
      <w:r w:rsidRPr="005A257A">
        <w:rPr>
          <w:rFonts w:ascii="Arial" w:hAnsi="Arial" w:cs="Arial"/>
          <w:bCs/>
        </w:rPr>
        <w:t>merupakan</w:t>
      </w:r>
      <w:proofErr w:type="spellEnd"/>
      <w:r w:rsidRPr="005A257A">
        <w:rPr>
          <w:rFonts w:ascii="Arial" w:hAnsi="Arial" w:cs="Arial"/>
          <w:bCs/>
        </w:rPr>
        <w:t xml:space="preserve"> </w:t>
      </w:r>
      <w:proofErr w:type="spellStart"/>
      <w:r w:rsidRPr="005A257A">
        <w:rPr>
          <w:rFonts w:ascii="Arial" w:hAnsi="Arial" w:cs="Arial"/>
          <w:bCs/>
        </w:rPr>
        <w:t>jenis</w:t>
      </w:r>
      <w:proofErr w:type="spellEnd"/>
      <w:r w:rsidRPr="005A257A">
        <w:rPr>
          <w:rFonts w:ascii="Arial" w:hAnsi="Arial" w:cs="Arial"/>
          <w:bCs/>
        </w:rPr>
        <w:t xml:space="preserve"> </w:t>
      </w:r>
      <w:proofErr w:type="spellStart"/>
      <w:r w:rsidRPr="005A257A">
        <w:rPr>
          <w:rFonts w:ascii="Arial" w:hAnsi="Arial" w:cs="Arial"/>
          <w:bCs/>
        </w:rPr>
        <w:t>Moluska</w:t>
      </w:r>
      <w:proofErr w:type="spellEnd"/>
      <w:r w:rsidRPr="005A257A">
        <w:rPr>
          <w:rFonts w:ascii="Arial" w:hAnsi="Arial" w:cs="Arial"/>
          <w:bCs/>
        </w:rPr>
        <w:t xml:space="preserve"> yang </w:t>
      </w:r>
      <w:proofErr w:type="spellStart"/>
      <w:r w:rsidRPr="005A257A">
        <w:rPr>
          <w:rFonts w:ascii="Arial" w:hAnsi="Arial" w:cs="Arial"/>
          <w:bCs/>
        </w:rPr>
        <w:t>mampu</w:t>
      </w:r>
      <w:proofErr w:type="spellEnd"/>
      <w:r w:rsidRPr="005A257A">
        <w:rPr>
          <w:rFonts w:ascii="Arial" w:hAnsi="Arial" w:cs="Arial"/>
          <w:bCs/>
        </w:rPr>
        <w:t xml:space="preserve"> </w:t>
      </w:r>
      <w:proofErr w:type="spellStart"/>
      <w:r w:rsidRPr="005A257A">
        <w:rPr>
          <w:rFonts w:ascii="Arial" w:hAnsi="Arial" w:cs="Arial"/>
          <w:bCs/>
        </w:rPr>
        <w:t>beradaptasi</w:t>
      </w:r>
      <w:proofErr w:type="spellEnd"/>
      <w:r w:rsidRPr="005A257A">
        <w:rPr>
          <w:rFonts w:ascii="Arial" w:hAnsi="Arial" w:cs="Arial"/>
          <w:bCs/>
        </w:rPr>
        <w:t xml:space="preserve"> </w:t>
      </w:r>
      <w:proofErr w:type="spellStart"/>
      <w:r w:rsidRPr="005A257A">
        <w:rPr>
          <w:rFonts w:ascii="Arial" w:hAnsi="Arial" w:cs="Arial"/>
          <w:bCs/>
        </w:rPr>
        <w:t>dengan</w:t>
      </w:r>
      <w:proofErr w:type="spellEnd"/>
      <w:r w:rsidRPr="005A257A">
        <w:rPr>
          <w:rFonts w:ascii="Arial" w:hAnsi="Arial" w:cs="Arial"/>
          <w:bCs/>
        </w:rPr>
        <w:t xml:space="preserve"> </w:t>
      </w:r>
      <w:proofErr w:type="spellStart"/>
      <w:r w:rsidRPr="005A257A">
        <w:rPr>
          <w:rFonts w:ascii="Arial" w:hAnsi="Arial" w:cs="Arial"/>
          <w:bCs/>
        </w:rPr>
        <w:t>baik</w:t>
      </w:r>
      <w:proofErr w:type="spellEnd"/>
      <w:r w:rsidRPr="005A257A">
        <w:rPr>
          <w:rFonts w:ascii="Arial" w:hAnsi="Arial" w:cs="Arial"/>
          <w:bCs/>
        </w:rPr>
        <w:t xml:space="preserve"> </w:t>
      </w:r>
      <w:proofErr w:type="spellStart"/>
      <w:r w:rsidRPr="005A257A">
        <w:rPr>
          <w:rFonts w:ascii="Arial" w:hAnsi="Arial" w:cs="Arial"/>
          <w:bCs/>
        </w:rPr>
        <w:t>diberbagai</w:t>
      </w:r>
      <w:proofErr w:type="spellEnd"/>
      <w:r w:rsidRPr="005A257A">
        <w:rPr>
          <w:rFonts w:ascii="Arial" w:hAnsi="Arial" w:cs="Arial"/>
          <w:bCs/>
        </w:rPr>
        <w:t xml:space="preserve"> </w:t>
      </w:r>
      <w:proofErr w:type="spellStart"/>
      <w:r w:rsidRPr="005A257A">
        <w:rPr>
          <w:rFonts w:ascii="Arial" w:hAnsi="Arial" w:cs="Arial"/>
          <w:bCs/>
        </w:rPr>
        <w:t>tempat</w:t>
      </w:r>
      <w:proofErr w:type="spellEnd"/>
      <w:r w:rsidRPr="005A257A">
        <w:rPr>
          <w:rFonts w:ascii="Arial" w:hAnsi="Arial" w:cs="Arial"/>
          <w:bCs/>
        </w:rPr>
        <w:t xml:space="preserve"> dan </w:t>
      </w:r>
      <w:proofErr w:type="spellStart"/>
      <w:r w:rsidRPr="005A257A">
        <w:rPr>
          <w:rFonts w:ascii="Arial" w:hAnsi="Arial" w:cs="Arial"/>
          <w:bCs/>
        </w:rPr>
        <w:t>cuaca</w:t>
      </w:r>
      <w:proofErr w:type="spellEnd"/>
      <w:r w:rsidRPr="005A257A">
        <w:rPr>
          <w:rFonts w:ascii="Arial" w:hAnsi="Arial" w:cs="Arial"/>
          <w:bCs/>
        </w:rPr>
        <w:t xml:space="preserve">. </w:t>
      </w:r>
      <w:proofErr w:type="spellStart"/>
      <w:r w:rsidRPr="005A257A">
        <w:rPr>
          <w:rFonts w:ascii="Arial" w:hAnsi="Arial" w:cs="Arial"/>
          <w:bCs/>
        </w:rPr>
        <w:t>Kemampuan</w:t>
      </w:r>
      <w:proofErr w:type="spellEnd"/>
      <w:r w:rsidRPr="005A257A">
        <w:rPr>
          <w:rFonts w:ascii="Arial" w:hAnsi="Arial" w:cs="Arial"/>
          <w:bCs/>
        </w:rPr>
        <w:t xml:space="preserve"> </w:t>
      </w:r>
      <w:proofErr w:type="spellStart"/>
      <w:r w:rsidRPr="005A257A">
        <w:rPr>
          <w:rFonts w:ascii="Arial" w:hAnsi="Arial" w:cs="Arial"/>
          <w:bCs/>
        </w:rPr>
        <w:t>adaptasi</w:t>
      </w:r>
      <w:proofErr w:type="spellEnd"/>
      <w:r w:rsidRPr="005A257A">
        <w:rPr>
          <w:rFonts w:ascii="Arial" w:hAnsi="Arial" w:cs="Arial"/>
          <w:bCs/>
        </w:rPr>
        <w:t xml:space="preserve"> yang </w:t>
      </w:r>
      <w:proofErr w:type="spellStart"/>
      <w:r w:rsidRPr="005A257A">
        <w:rPr>
          <w:rFonts w:ascii="Arial" w:hAnsi="Arial" w:cs="Arial"/>
          <w:bCs/>
        </w:rPr>
        <w:t>baik</w:t>
      </w:r>
      <w:proofErr w:type="spellEnd"/>
      <w:r w:rsidRPr="005A257A">
        <w:rPr>
          <w:rFonts w:ascii="Arial" w:hAnsi="Arial" w:cs="Arial"/>
          <w:bCs/>
        </w:rPr>
        <w:t xml:space="preserve"> </w:t>
      </w:r>
      <w:proofErr w:type="spellStart"/>
      <w:r w:rsidRPr="005A257A">
        <w:rPr>
          <w:rFonts w:ascii="Arial" w:hAnsi="Arial" w:cs="Arial"/>
          <w:bCs/>
        </w:rPr>
        <w:t>menjadikan</w:t>
      </w:r>
      <w:proofErr w:type="spellEnd"/>
      <w:r w:rsidRPr="005A257A">
        <w:rPr>
          <w:rFonts w:ascii="Arial" w:hAnsi="Arial" w:cs="Arial"/>
          <w:bCs/>
        </w:rPr>
        <w:t xml:space="preserve"> </w:t>
      </w:r>
      <w:proofErr w:type="spellStart"/>
      <w:r w:rsidRPr="005A257A">
        <w:rPr>
          <w:rFonts w:ascii="Arial" w:hAnsi="Arial" w:cs="Arial"/>
          <w:bCs/>
        </w:rPr>
        <w:t>Moluska</w:t>
      </w:r>
      <w:proofErr w:type="spellEnd"/>
      <w:r w:rsidRPr="005A257A">
        <w:rPr>
          <w:rFonts w:ascii="Arial" w:hAnsi="Arial" w:cs="Arial"/>
          <w:bCs/>
        </w:rPr>
        <w:t xml:space="preserve"> </w:t>
      </w:r>
      <w:proofErr w:type="spellStart"/>
      <w:r w:rsidRPr="005A257A">
        <w:rPr>
          <w:rFonts w:ascii="Arial" w:hAnsi="Arial" w:cs="Arial"/>
          <w:bCs/>
        </w:rPr>
        <w:t>jarang</w:t>
      </w:r>
      <w:proofErr w:type="spellEnd"/>
      <w:r w:rsidRPr="005A257A">
        <w:rPr>
          <w:rFonts w:ascii="Arial" w:hAnsi="Arial" w:cs="Arial"/>
          <w:bCs/>
        </w:rPr>
        <w:t xml:space="preserve"> </w:t>
      </w:r>
      <w:proofErr w:type="spellStart"/>
      <w:r w:rsidRPr="005A257A">
        <w:rPr>
          <w:rFonts w:ascii="Arial" w:hAnsi="Arial" w:cs="Arial"/>
          <w:bCs/>
        </w:rPr>
        <w:t>melakukan</w:t>
      </w:r>
      <w:proofErr w:type="spellEnd"/>
      <w:r w:rsidRPr="005A257A">
        <w:rPr>
          <w:rFonts w:ascii="Arial" w:hAnsi="Arial" w:cs="Arial"/>
          <w:bCs/>
        </w:rPr>
        <w:t xml:space="preserve"> </w:t>
      </w:r>
      <w:proofErr w:type="spellStart"/>
      <w:r w:rsidRPr="005A257A">
        <w:rPr>
          <w:rFonts w:ascii="Arial" w:hAnsi="Arial" w:cs="Arial"/>
          <w:bCs/>
        </w:rPr>
        <w:t>migrasi</w:t>
      </w:r>
      <w:proofErr w:type="spellEnd"/>
      <w:r w:rsidRPr="005A257A">
        <w:rPr>
          <w:rFonts w:ascii="Arial" w:hAnsi="Arial" w:cs="Arial"/>
          <w:bCs/>
        </w:rPr>
        <w:t xml:space="preserve"> dan </w:t>
      </w:r>
      <w:proofErr w:type="spellStart"/>
      <w:r w:rsidRPr="005A257A">
        <w:rPr>
          <w:rFonts w:ascii="Arial" w:hAnsi="Arial" w:cs="Arial"/>
          <w:bCs/>
        </w:rPr>
        <w:t>lebih</w:t>
      </w:r>
      <w:proofErr w:type="spellEnd"/>
      <w:r w:rsidRPr="005A257A">
        <w:rPr>
          <w:rFonts w:ascii="Arial" w:hAnsi="Arial" w:cs="Arial"/>
          <w:bCs/>
        </w:rPr>
        <w:t xml:space="preserve"> </w:t>
      </w:r>
      <w:proofErr w:type="spellStart"/>
      <w:r w:rsidRPr="005A257A">
        <w:rPr>
          <w:rFonts w:ascii="Arial" w:hAnsi="Arial" w:cs="Arial"/>
          <w:bCs/>
        </w:rPr>
        <w:t>memilih</w:t>
      </w:r>
      <w:proofErr w:type="spellEnd"/>
      <w:r w:rsidRPr="005A257A">
        <w:rPr>
          <w:rFonts w:ascii="Arial" w:hAnsi="Arial" w:cs="Arial"/>
          <w:bCs/>
        </w:rPr>
        <w:t xml:space="preserve"> </w:t>
      </w:r>
      <w:proofErr w:type="spellStart"/>
      <w:r w:rsidRPr="005A257A">
        <w:rPr>
          <w:rFonts w:ascii="Arial" w:hAnsi="Arial" w:cs="Arial"/>
          <w:bCs/>
        </w:rPr>
        <w:t>untuk</w:t>
      </w:r>
      <w:proofErr w:type="spellEnd"/>
      <w:r w:rsidRPr="005A257A">
        <w:rPr>
          <w:rFonts w:ascii="Arial" w:hAnsi="Arial" w:cs="Arial"/>
          <w:bCs/>
        </w:rPr>
        <w:t xml:space="preserve"> </w:t>
      </w:r>
      <w:proofErr w:type="spellStart"/>
      <w:r w:rsidRPr="005A257A">
        <w:rPr>
          <w:rFonts w:ascii="Arial" w:hAnsi="Arial" w:cs="Arial"/>
          <w:bCs/>
        </w:rPr>
        <w:t>hidup</w:t>
      </w:r>
      <w:proofErr w:type="spellEnd"/>
      <w:r w:rsidRPr="005A257A">
        <w:rPr>
          <w:rFonts w:ascii="Arial" w:hAnsi="Arial" w:cs="Arial"/>
          <w:bCs/>
        </w:rPr>
        <w:t xml:space="preserve"> </w:t>
      </w:r>
      <w:proofErr w:type="spellStart"/>
      <w:r w:rsidRPr="005A257A">
        <w:rPr>
          <w:rFonts w:ascii="Arial" w:hAnsi="Arial" w:cs="Arial"/>
          <w:bCs/>
        </w:rPr>
        <w:t>menetap</w:t>
      </w:r>
      <w:proofErr w:type="spellEnd"/>
      <w:r w:rsidRPr="005A257A">
        <w:rPr>
          <w:rFonts w:ascii="Arial" w:hAnsi="Arial" w:cs="Arial"/>
          <w:bCs/>
        </w:rPr>
        <w:t xml:space="preserve"> pada </w:t>
      </w:r>
      <w:proofErr w:type="spellStart"/>
      <w:r w:rsidRPr="005A257A">
        <w:rPr>
          <w:rFonts w:ascii="Arial" w:hAnsi="Arial" w:cs="Arial"/>
          <w:bCs/>
        </w:rPr>
        <w:t>suatu</w:t>
      </w:r>
      <w:proofErr w:type="spellEnd"/>
      <w:r w:rsidRPr="005A257A">
        <w:rPr>
          <w:rFonts w:ascii="Arial" w:hAnsi="Arial" w:cs="Arial"/>
          <w:bCs/>
        </w:rPr>
        <w:t xml:space="preserve"> </w:t>
      </w:r>
      <w:proofErr w:type="spellStart"/>
      <w:r w:rsidRPr="005A257A">
        <w:rPr>
          <w:rFonts w:ascii="Arial" w:hAnsi="Arial" w:cs="Arial"/>
          <w:bCs/>
        </w:rPr>
        <w:t>ekosistem</w:t>
      </w:r>
      <w:proofErr w:type="spellEnd"/>
      <w:r w:rsidRPr="005A257A">
        <w:rPr>
          <w:rFonts w:ascii="Arial" w:hAnsi="Arial" w:cs="Arial"/>
          <w:bCs/>
        </w:rPr>
        <w:t xml:space="preserve">. Hal </w:t>
      </w:r>
      <w:proofErr w:type="spellStart"/>
      <w:r w:rsidRPr="005A257A">
        <w:rPr>
          <w:rFonts w:ascii="Arial" w:hAnsi="Arial" w:cs="Arial"/>
          <w:bCs/>
        </w:rPr>
        <w:t>ini</w:t>
      </w:r>
      <w:proofErr w:type="spellEnd"/>
      <w:r w:rsidRPr="005A257A">
        <w:rPr>
          <w:rFonts w:ascii="Arial" w:hAnsi="Arial" w:cs="Arial"/>
          <w:bCs/>
        </w:rPr>
        <w:t xml:space="preserve"> </w:t>
      </w:r>
      <w:proofErr w:type="spellStart"/>
      <w:r w:rsidRPr="005A257A">
        <w:rPr>
          <w:rFonts w:ascii="Arial" w:hAnsi="Arial" w:cs="Arial"/>
          <w:bCs/>
        </w:rPr>
        <w:t>menjadikan</w:t>
      </w:r>
      <w:proofErr w:type="spellEnd"/>
      <w:r w:rsidRPr="005A257A">
        <w:rPr>
          <w:rFonts w:ascii="Arial" w:hAnsi="Arial" w:cs="Arial"/>
          <w:bCs/>
        </w:rPr>
        <w:t xml:space="preserve"> </w:t>
      </w:r>
      <w:proofErr w:type="spellStart"/>
      <w:r w:rsidRPr="005A257A">
        <w:rPr>
          <w:rFonts w:ascii="Arial" w:hAnsi="Arial" w:cs="Arial"/>
          <w:color w:val="000000"/>
        </w:rPr>
        <w:t>Moluska</w:t>
      </w:r>
      <w:proofErr w:type="spellEnd"/>
      <w:r w:rsidRPr="005A257A">
        <w:rPr>
          <w:rFonts w:ascii="Arial" w:hAnsi="Arial" w:cs="Arial"/>
          <w:color w:val="000000"/>
        </w:rPr>
        <w:t xml:space="preserve"> </w:t>
      </w:r>
      <w:proofErr w:type="spellStart"/>
      <w:r w:rsidRPr="005A257A">
        <w:rPr>
          <w:rFonts w:ascii="Arial" w:hAnsi="Arial" w:cs="Arial"/>
          <w:color w:val="000000"/>
        </w:rPr>
        <w:t>sering</w:t>
      </w:r>
      <w:proofErr w:type="spellEnd"/>
      <w:r w:rsidRPr="005A257A">
        <w:rPr>
          <w:rFonts w:ascii="Arial" w:hAnsi="Arial" w:cs="Arial"/>
          <w:color w:val="000000"/>
        </w:rPr>
        <w:t xml:space="preserve"> </w:t>
      </w:r>
      <w:proofErr w:type="spellStart"/>
      <w:r w:rsidRPr="005A257A">
        <w:rPr>
          <w:rFonts w:ascii="Arial" w:hAnsi="Arial" w:cs="Arial"/>
          <w:color w:val="000000"/>
        </w:rPr>
        <w:t>digunakan</w:t>
      </w:r>
      <w:proofErr w:type="spellEnd"/>
      <w:r w:rsidRPr="005A257A">
        <w:rPr>
          <w:rFonts w:ascii="Arial" w:hAnsi="Arial" w:cs="Arial"/>
          <w:color w:val="000000"/>
        </w:rPr>
        <w:t xml:space="preserve"> </w:t>
      </w:r>
      <w:proofErr w:type="spellStart"/>
      <w:r w:rsidRPr="005A257A">
        <w:rPr>
          <w:rFonts w:ascii="Arial" w:hAnsi="Arial" w:cs="Arial"/>
          <w:color w:val="000000"/>
        </w:rPr>
        <w:t>sebagai</w:t>
      </w:r>
      <w:proofErr w:type="spellEnd"/>
      <w:r w:rsidRPr="005A257A">
        <w:rPr>
          <w:rFonts w:ascii="Arial" w:hAnsi="Arial" w:cs="Arial"/>
          <w:color w:val="000000"/>
        </w:rPr>
        <w:t xml:space="preserve"> </w:t>
      </w:r>
      <w:proofErr w:type="spellStart"/>
      <w:r w:rsidRPr="005A257A">
        <w:rPr>
          <w:rFonts w:ascii="Arial" w:hAnsi="Arial" w:cs="Arial"/>
          <w:color w:val="000000"/>
        </w:rPr>
        <w:t>bioindikator</w:t>
      </w:r>
      <w:proofErr w:type="spellEnd"/>
      <w:r w:rsidRPr="005A257A">
        <w:rPr>
          <w:rFonts w:ascii="Arial" w:hAnsi="Arial" w:cs="Arial"/>
          <w:color w:val="000000"/>
        </w:rPr>
        <w:t xml:space="preserve"> </w:t>
      </w:r>
      <w:proofErr w:type="spellStart"/>
      <w:r w:rsidRPr="005A257A">
        <w:rPr>
          <w:rFonts w:ascii="Arial" w:hAnsi="Arial" w:cs="Arial"/>
          <w:color w:val="000000"/>
        </w:rPr>
        <w:t>lingkungan</w:t>
      </w:r>
      <w:proofErr w:type="spellEnd"/>
      <w:r w:rsidRPr="005A257A">
        <w:rPr>
          <w:rFonts w:ascii="Arial" w:hAnsi="Arial" w:cs="Arial"/>
          <w:color w:val="000000"/>
        </w:rPr>
        <w:t xml:space="preserve"> dan </w:t>
      </w:r>
      <w:proofErr w:type="spellStart"/>
      <w:r w:rsidRPr="005A257A">
        <w:rPr>
          <w:rFonts w:ascii="Arial" w:hAnsi="Arial" w:cs="Arial"/>
          <w:color w:val="000000"/>
        </w:rPr>
        <w:t>kualitas</w:t>
      </w:r>
      <w:proofErr w:type="spellEnd"/>
      <w:r w:rsidRPr="005A257A">
        <w:rPr>
          <w:rFonts w:ascii="Arial" w:hAnsi="Arial" w:cs="Arial"/>
          <w:color w:val="000000"/>
        </w:rPr>
        <w:t xml:space="preserve"> </w:t>
      </w:r>
      <w:proofErr w:type="spellStart"/>
      <w:r w:rsidRPr="005A257A">
        <w:rPr>
          <w:rFonts w:ascii="Arial" w:hAnsi="Arial" w:cs="Arial"/>
          <w:color w:val="000000"/>
        </w:rPr>
        <w:t>perairan</w:t>
      </w:r>
      <w:proofErr w:type="spellEnd"/>
      <w:r w:rsidR="001F6979" w:rsidRPr="005A257A">
        <w:rPr>
          <w:rFonts w:ascii="Arial" w:hAnsi="Arial" w:cs="Arial"/>
          <w:color w:val="000000"/>
        </w:rPr>
        <w:t xml:space="preserve"> (</w:t>
      </w:r>
      <w:bookmarkStart w:id="1" w:name="_Hlk134624624"/>
      <w:r w:rsidR="001F6979" w:rsidRPr="005A257A">
        <w:rPr>
          <w:rFonts w:ascii="Arial" w:hAnsi="Arial" w:cs="Arial"/>
          <w:color w:val="000000"/>
        </w:rPr>
        <w:t xml:space="preserve">Putra </w:t>
      </w:r>
      <w:r w:rsidR="001F6979" w:rsidRPr="005A257A">
        <w:rPr>
          <w:rFonts w:ascii="Arial" w:hAnsi="Arial" w:cs="Arial"/>
          <w:i/>
          <w:iCs/>
          <w:color w:val="000000"/>
        </w:rPr>
        <w:t xml:space="preserve">et al., </w:t>
      </w:r>
      <w:r w:rsidR="001F6979" w:rsidRPr="005A257A">
        <w:rPr>
          <w:rFonts w:ascii="Arial" w:hAnsi="Arial" w:cs="Arial"/>
          <w:color w:val="000000"/>
        </w:rPr>
        <w:t>2022</w:t>
      </w:r>
      <w:bookmarkEnd w:id="1"/>
      <w:r w:rsidR="001F6979" w:rsidRPr="005A257A">
        <w:rPr>
          <w:rFonts w:ascii="Arial" w:hAnsi="Arial" w:cs="Arial"/>
          <w:color w:val="000000"/>
        </w:rPr>
        <w:t>)</w:t>
      </w:r>
      <w:r w:rsidRPr="005A257A">
        <w:rPr>
          <w:rFonts w:ascii="Arial" w:hAnsi="Arial" w:cs="Arial"/>
          <w:color w:val="000000"/>
        </w:rPr>
        <w:t>.</w:t>
      </w:r>
      <w:r w:rsidRPr="005A257A">
        <w:rPr>
          <w:rFonts w:ascii="Arial" w:hAnsi="Arial" w:cs="Arial"/>
          <w:color w:val="000000"/>
        </w:rPr>
        <w:t xml:space="preserve"> Salah </w:t>
      </w:r>
      <w:proofErr w:type="spellStart"/>
      <w:r w:rsidRPr="005A257A">
        <w:rPr>
          <w:rFonts w:ascii="Arial" w:hAnsi="Arial" w:cs="Arial"/>
          <w:color w:val="000000"/>
        </w:rPr>
        <w:t>satu</w:t>
      </w:r>
      <w:proofErr w:type="spellEnd"/>
      <w:r w:rsidRPr="005A257A">
        <w:rPr>
          <w:rFonts w:ascii="Arial" w:hAnsi="Arial" w:cs="Arial"/>
          <w:color w:val="000000"/>
        </w:rPr>
        <w:t xml:space="preserve"> wilayah yang </w:t>
      </w:r>
      <w:proofErr w:type="spellStart"/>
      <w:r w:rsidRPr="005A257A">
        <w:rPr>
          <w:rFonts w:ascii="Arial" w:hAnsi="Arial" w:cs="Arial"/>
          <w:color w:val="000000"/>
        </w:rPr>
        <w:t>memiliki</w:t>
      </w:r>
      <w:proofErr w:type="spellEnd"/>
      <w:r w:rsidRPr="005A257A">
        <w:rPr>
          <w:rFonts w:ascii="Arial" w:hAnsi="Arial" w:cs="Arial"/>
          <w:color w:val="000000"/>
        </w:rPr>
        <w:t xml:space="preserve"> </w:t>
      </w:r>
      <w:proofErr w:type="spellStart"/>
      <w:r w:rsidRPr="005A257A">
        <w:rPr>
          <w:rFonts w:ascii="Arial" w:hAnsi="Arial" w:cs="Arial"/>
          <w:color w:val="000000"/>
        </w:rPr>
        <w:t>kondisi</w:t>
      </w:r>
      <w:proofErr w:type="spellEnd"/>
      <w:r w:rsidRPr="005A257A">
        <w:rPr>
          <w:rFonts w:ascii="Arial" w:hAnsi="Arial" w:cs="Arial"/>
          <w:color w:val="000000"/>
        </w:rPr>
        <w:t xml:space="preserve"> mangrove yang </w:t>
      </w:r>
      <w:proofErr w:type="spellStart"/>
      <w:r w:rsidRPr="005A257A">
        <w:rPr>
          <w:rFonts w:ascii="Arial" w:hAnsi="Arial" w:cs="Arial"/>
          <w:color w:val="000000"/>
        </w:rPr>
        <w:t>luas</w:t>
      </w:r>
      <w:proofErr w:type="spellEnd"/>
      <w:r w:rsidRPr="005A257A">
        <w:rPr>
          <w:rFonts w:ascii="Arial" w:hAnsi="Arial" w:cs="Arial"/>
          <w:color w:val="000000"/>
        </w:rPr>
        <w:t xml:space="preserve"> dan </w:t>
      </w:r>
      <w:proofErr w:type="spellStart"/>
      <w:r w:rsidRPr="005A257A">
        <w:rPr>
          <w:rFonts w:ascii="Arial" w:hAnsi="Arial" w:cs="Arial"/>
          <w:color w:val="000000"/>
        </w:rPr>
        <w:t>terbilang</w:t>
      </w:r>
      <w:proofErr w:type="spellEnd"/>
      <w:r w:rsidRPr="005A257A">
        <w:rPr>
          <w:rFonts w:ascii="Arial" w:hAnsi="Arial" w:cs="Arial"/>
          <w:color w:val="000000"/>
        </w:rPr>
        <w:t xml:space="preserve"> </w:t>
      </w:r>
      <w:proofErr w:type="spellStart"/>
      <w:r w:rsidRPr="005A257A">
        <w:rPr>
          <w:rFonts w:ascii="Arial" w:hAnsi="Arial" w:cs="Arial"/>
          <w:color w:val="000000"/>
        </w:rPr>
        <w:t>masih</w:t>
      </w:r>
      <w:proofErr w:type="spellEnd"/>
      <w:r w:rsidRPr="005A257A">
        <w:rPr>
          <w:rFonts w:ascii="Arial" w:hAnsi="Arial" w:cs="Arial"/>
          <w:color w:val="000000"/>
        </w:rPr>
        <w:t xml:space="preserve"> </w:t>
      </w:r>
      <w:proofErr w:type="spellStart"/>
      <w:r w:rsidRPr="005A257A">
        <w:rPr>
          <w:rFonts w:ascii="Arial" w:hAnsi="Arial" w:cs="Arial"/>
          <w:color w:val="000000"/>
        </w:rPr>
        <w:t>alami</w:t>
      </w:r>
      <w:proofErr w:type="spellEnd"/>
      <w:r w:rsidRPr="005A257A">
        <w:rPr>
          <w:rFonts w:ascii="Arial" w:hAnsi="Arial" w:cs="Arial"/>
          <w:color w:val="000000"/>
        </w:rPr>
        <w:t xml:space="preserve"> </w:t>
      </w:r>
      <w:proofErr w:type="spellStart"/>
      <w:r w:rsidRPr="005A257A">
        <w:rPr>
          <w:rFonts w:ascii="Arial" w:hAnsi="Arial" w:cs="Arial"/>
          <w:color w:val="000000"/>
        </w:rPr>
        <w:t>adalah</w:t>
      </w:r>
      <w:proofErr w:type="spellEnd"/>
      <w:r w:rsidRPr="005A257A">
        <w:rPr>
          <w:rFonts w:ascii="Arial" w:hAnsi="Arial" w:cs="Arial"/>
          <w:color w:val="000000"/>
        </w:rPr>
        <w:t xml:space="preserve"> </w:t>
      </w:r>
      <w:proofErr w:type="spellStart"/>
      <w:r w:rsidRPr="005A257A">
        <w:rPr>
          <w:rFonts w:ascii="Arial" w:hAnsi="Arial" w:cs="Arial"/>
          <w:color w:val="000000"/>
        </w:rPr>
        <w:t>Karimunjawa</w:t>
      </w:r>
      <w:proofErr w:type="spellEnd"/>
      <w:r w:rsidRPr="005A257A">
        <w:rPr>
          <w:rFonts w:ascii="Arial" w:hAnsi="Arial" w:cs="Arial"/>
          <w:color w:val="000000"/>
        </w:rPr>
        <w:t>.</w:t>
      </w:r>
    </w:p>
    <w:p w14:paraId="567BF34B" w14:textId="39534EAB" w:rsidR="005D6FCF" w:rsidRPr="005A257A" w:rsidRDefault="0072257E" w:rsidP="00345F0F">
      <w:pPr>
        <w:spacing w:after="0" w:line="240" w:lineRule="auto"/>
        <w:ind w:firstLine="720"/>
        <w:jc w:val="both"/>
        <w:rPr>
          <w:rFonts w:ascii="Arial" w:hAnsi="Arial" w:cs="Arial"/>
        </w:rPr>
      </w:pPr>
      <w:proofErr w:type="spellStart"/>
      <w:r w:rsidRPr="005A257A">
        <w:rPr>
          <w:rFonts w:ascii="Arial" w:hAnsi="Arial" w:cs="Arial"/>
        </w:rPr>
        <w:t>Karimunjawa</w:t>
      </w:r>
      <w:proofErr w:type="spellEnd"/>
      <w:r w:rsidRPr="005A257A">
        <w:rPr>
          <w:rFonts w:ascii="Arial" w:hAnsi="Arial" w:cs="Arial"/>
        </w:rPr>
        <w:t xml:space="preserve"> </w:t>
      </w:r>
      <w:proofErr w:type="spellStart"/>
      <w:r w:rsidRPr="005A257A">
        <w:rPr>
          <w:rFonts w:ascii="Arial" w:hAnsi="Arial" w:cs="Arial"/>
        </w:rPr>
        <w:t>merupakan</w:t>
      </w:r>
      <w:proofErr w:type="spellEnd"/>
      <w:r w:rsidRPr="005A257A">
        <w:rPr>
          <w:rFonts w:ascii="Arial" w:hAnsi="Arial" w:cs="Arial"/>
        </w:rPr>
        <w:t xml:space="preserve"> wilayah di Indonesia yang </w:t>
      </w:r>
      <w:proofErr w:type="spellStart"/>
      <w:r w:rsidRPr="005A257A">
        <w:rPr>
          <w:rFonts w:ascii="Arial" w:hAnsi="Arial" w:cs="Arial"/>
        </w:rPr>
        <w:t>telah</w:t>
      </w:r>
      <w:proofErr w:type="spellEnd"/>
      <w:r w:rsidRPr="005A257A">
        <w:rPr>
          <w:rFonts w:ascii="Arial" w:hAnsi="Arial" w:cs="Arial"/>
        </w:rPr>
        <w:t xml:space="preserve"> </w:t>
      </w:r>
      <w:proofErr w:type="spellStart"/>
      <w:r w:rsidRPr="005A257A">
        <w:rPr>
          <w:rFonts w:ascii="Arial" w:hAnsi="Arial" w:cs="Arial"/>
        </w:rPr>
        <w:t>ditetapkan</w:t>
      </w:r>
      <w:proofErr w:type="spellEnd"/>
      <w:r w:rsidRPr="005A257A">
        <w:rPr>
          <w:rFonts w:ascii="Arial" w:hAnsi="Arial" w:cs="Arial"/>
        </w:rPr>
        <w:t xml:space="preserve"> oleh </w:t>
      </w:r>
      <w:proofErr w:type="spellStart"/>
      <w:r w:rsidRPr="005A257A">
        <w:rPr>
          <w:rFonts w:ascii="Arial" w:hAnsi="Arial" w:cs="Arial"/>
        </w:rPr>
        <w:t>sebagai</w:t>
      </w:r>
      <w:proofErr w:type="spellEnd"/>
      <w:r w:rsidRPr="005A257A">
        <w:rPr>
          <w:rFonts w:ascii="Arial" w:hAnsi="Arial" w:cs="Arial"/>
        </w:rPr>
        <w:t xml:space="preserve"> Taman Nasional oleh </w:t>
      </w:r>
      <w:proofErr w:type="spellStart"/>
      <w:r w:rsidRPr="005A257A">
        <w:rPr>
          <w:rFonts w:ascii="Arial" w:hAnsi="Arial" w:cs="Arial"/>
        </w:rPr>
        <w:t>Pemerintah</w:t>
      </w:r>
      <w:proofErr w:type="spellEnd"/>
      <w:r w:rsidRPr="005A257A">
        <w:rPr>
          <w:rFonts w:ascii="Arial" w:hAnsi="Arial" w:cs="Arial"/>
        </w:rPr>
        <w:t xml:space="preserve">. </w:t>
      </w:r>
      <w:proofErr w:type="spellStart"/>
      <w:r w:rsidRPr="005A257A">
        <w:rPr>
          <w:rFonts w:ascii="Arial" w:hAnsi="Arial" w:cs="Arial"/>
          <w:lang w:eastAsia="en-ID"/>
        </w:rPr>
        <w:t>Ketetapan</w:t>
      </w:r>
      <w:proofErr w:type="spellEnd"/>
      <w:r w:rsidRPr="005A257A">
        <w:rPr>
          <w:rFonts w:ascii="Arial" w:hAnsi="Arial" w:cs="Arial"/>
          <w:lang w:eastAsia="en-ID"/>
        </w:rPr>
        <w:t xml:space="preserve"> </w:t>
      </w:r>
      <w:proofErr w:type="spellStart"/>
      <w:r w:rsidRPr="005A257A">
        <w:rPr>
          <w:rFonts w:ascii="Arial" w:hAnsi="Arial" w:cs="Arial"/>
          <w:lang w:eastAsia="en-ID"/>
        </w:rPr>
        <w:t>tersebut</w:t>
      </w:r>
      <w:proofErr w:type="spellEnd"/>
      <w:r w:rsidRPr="005A257A">
        <w:rPr>
          <w:rFonts w:ascii="Arial" w:hAnsi="Arial" w:cs="Arial"/>
          <w:lang w:eastAsia="en-ID"/>
        </w:rPr>
        <w:t xml:space="preserve"> </w:t>
      </w:r>
      <w:proofErr w:type="spellStart"/>
      <w:r w:rsidRPr="005A257A">
        <w:rPr>
          <w:rFonts w:ascii="Arial" w:hAnsi="Arial" w:cs="Arial"/>
          <w:lang w:eastAsia="en-ID"/>
        </w:rPr>
        <w:t>berdasarkan</w:t>
      </w:r>
      <w:proofErr w:type="spellEnd"/>
      <w:r w:rsidRPr="005A257A">
        <w:rPr>
          <w:rFonts w:ascii="Arial" w:hAnsi="Arial" w:cs="Arial"/>
          <w:lang w:eastAsia="en-ID"/>
        </w:rPr>
        <w:t xml:space="preserve"> SK Menteri </w:t>
      </w:r>
      <w:proofErr w:type="spellStart"/>
      <w:r w:rsidRPr="005A257A">
        <w:rPr>
          <w:rFonts w:ascii="Arial" w:hAnsi="Arial" w:cs="Arial"/>
          <w:lang w:eastAsia="en-ID"/>
        </w:rPr>
        <w:t>Kehutanan</w:t>
      </w:r>
      <w:proofErr w:type="spellEnd"/>
      <w:r w:rsidRPr="005A257A">
        <w:rPr>
          <w:rFonts w:ascii="Arial" w:hAnsi="Arial" w:cs="Arial"/>
          <w:lang w:eastAsia="en-ID"/>
        </w:rPr>
        <w:t xml:space="preserve"> No. 161/</w:t>
      </w:r>
      <w:proofErr w:type="spellStart"/>
      <w:r w:rsidRPr="005A257A">
        <w:rPr>
          <w:rFonts w:ascii="Arial" w:hAnsi="Arial" w:cs="Arial"/>
          <w:lang w:eastAsia="en-ID"/>
        </w:rPr>
        <w:t>Menhut</w:t>
      </w:r>
      <w:proofErr w:type="spellEnd"/>
      <w:r w:rsidRPr="005A257A">
        <w:rPr>
          <w:rFonts w:ascii="Arial" w:hAnsi="Arial" w:cs="Arial"/>
          <w:lang w:eastAsia="en-ID"/>
        </w:rPr>
        <w:t xml:space="preserve">-II/1988. Pada </w:t>
      </w:r>
      <w:proofErr w:type="spellStart"/>
      <w:r w:rsidRPr="005A257A">
        <w:rPr>
          <w:rFonts w:ascii="Arial" w:hAnsi="Arial" w:cs="Arial"/>
          <w:lang w:eastAsia="en-ID"/>
        </w:rPr>
        <w:t>tahun</w:t>
      </w:r>
      <w:proofErr w:type="spellEnd"/>
      <w:r w:rsidRPr="005A257A">
        <w:rPr>
          <w:rFonts w:ascii="Arial" w:hAnsi="Arial" w:cs="Arial"/>
          <w:lang w:eastAsia="en-ID"/>
        </w:rPr>
        <w:t xml:space="preserve"> 1999 </w:t>
      </w:r>
      <w:proofErr w:type="spellStart"/>
      <w:r w:rsidRPr="005A257A">
        <w:rPr>
          <w:rFonts w:ascii="Arial" w:hAnsi="Arial" w:cs="Arial"/>
          <w:lang w:eastAsia="en-ID"/>
        </w:rPr>
        <w:t>diubah</w:t>
      </w:r>
      <w:proofErr w:type="spellEnd"/>
      <w:r w:rsidRPr="005A257A">
        <w:rPr>
          <w:rFonts w:ascii="Arial" w:hAnsi="Arial" w:cs="Arial"/>
          <w:lang w:eastAsia="en-ID"/>
        </w:rPr>
        <w:t xml:space="preserve"> </w:t>
      </w:r>
      <w:proofErr w:type="spellStart"/>
      <w:r w:rsidRPr="005A257A">
        <w:rPr>
          <w:rFonts w:ascii="Arial" w:hAnsi="Arial" w:cs="Arial"/>
          <w:lang w:eastAsia="en-ID"/>
        </w:rPr>
        <w:t>menjadi</w:t>
      </w:r>
      <w:proofErr w:type="spellEnd"/>
      <w:r w:rsidRPr="005A257A">
        <w:rPr>
          <w:rFonts w:ascii="Arial" w:hAnsi="Arial" w:cs="Arial"/>
          <w:lang w:eastAsia="en-ID"/>
        </w:rPr>
        <w:t xml:space="preserve"> Taman Nasional </w:t>
      </w:r>
      <w:proofErr w:type="spellStart"/>
      <w:r w:rsidRPr="005A257A">
        <w:rPr>
          <w:rFonts w:ascii="Arial" w:hAnsi="Arial" w:cs="Arial"/>
          <w:lang w:eastAsia="en-ID"/>
        </w:rPr>
        <w:t>dengan</w:t>
      </w:r>
      <w:proofErr w:type="spellEnd"/>
      <w:r w:rsidRPr="005A257A">
        <w:rPr>
          <w:rFonts w:ascii="Arial" w:hAnsi="Arial" w:cs="Arial"/>
          <w:lang w:eastAsia="en-ID"/>
        </w:rPr>
        <w:t xml:space="preserve"> </w:t>
      </w:r>
      <w:proofErr w:type="spellStart"/>
      <w:r w:rsidRPr="005A257A">
        <w:rPr>
          <w:rFonts w:ascii="Arial" w:hAnsi="Arial" w:cs="Arial"/>
          <w:lang w:eastAsia="en-ID"/>
        </w:rPr>
        <w:t>nama</w:t>
      </w:r>
      <w:proofErr w:type="spellEnd"/>
      <w:r w:rsidRPr="005A257A">
        <w:rPr>
          <w:rFonts w:ascii="Arial" w:hAnsi="Arial" w:cs="Arial"/>
          <w:lang w:eastAsia="en-ID"/>
        </w:rPr>
        <w:t xml:space="preserve"> Taman Nasional </w:t>
      </w:r>
      <w:proofErr w:type="spellStart"/>
      <w:r w:rsidRPr="005A257A">
        <w:rPr>
          <w:rFonts w:ascii="Arial" w:hAnsi="Arial" w:cs="Arial"/>
          <w:lang w:eastAsia="en-ID"/>
        </w:rPr>
        <w:t>Karimunjawa</w:t>
      </w:r>
      <w:proofErr w:type="spellEnd"/>
      <w:r w:rsidRPr="005A257A">
        <w:rPr>
          <w:rFonts w:ascii="Arial" w:hAnsi="Arial" w:cs="Arial"/>
          <w:lang w:eastAsia="en-ID"/>
        </w:rPr>
        <w:t xml:space="preserve"> (TNKJ) </w:t>
      </w:r>
      <w:proofErr w:type="spellStart"/>
      <w:r w:rsidRPr="005A257A">
        <w:rPr>
          <w:rFonts w:ascii="Arial" w:hAnsi="Arial" w:cs="Arial"/>
          <w:lang w:eastAsia="en-ID"/>
        </w:rPr>
        <w:t>berdasarkan</w:t>
      </w:r>
      <w:proofErr w:type="spellEnd"/>
      <w:r w:rsidRPr="005A257A">
        <w:rPr>
          <w:rFonts w:ascii="Arial" w:hAnsi="Arial" w:cs="Arial"/>
          <w:lang w:eastAsia="en-ID"/>
        </w:rPr>
        <w:t xml:space="preserve"> SK Menteri </w:t>
      </w:r>
      <w:proofErr w:type="spellStart"/>
      <w:r w:rsidRPr="005A257A">
        <w:rPr>
          <w:rFonts w:ascii="Arial" w:hAnsi="Arial" w:cs="Arial"/>
          <w:lang w:eastAsia="en-ID"/>
        </w:rPr>
        <w:t>Kehutanan</w:t>
      </w:r>
      <w:proofErr w:type="spellEnd"/>
      <w:r w:rsidRPr="005A257A">
        <w:rPr>
          <w:rFonts w:ascii="Arial" w:hAnsi="Arial" w:cs="Arial"/>
          <w:lang w:eastAsia="en-ID"/>
        </w:rPr>
        <w:t xml:space="preserve"> dan Perkebunan No. 78/</w:t>
      </w:r>
      <w:proofErr w:type="spellStart"/>
      <w:r w:rsidRPr="005A257A">
        <w:rPr>
          <w:rFonts w:ascii="Arial" w:hAnsi="Arial" w:cs="Arial"/>
          <w:lang w:eastAsia="en-ID"/>
        </w:rPr>
        <w:t>Kpts</w:t>
      </w:r>
      <w:proofErr w:type="spellEnd"/>
      <w:r w:rsidRPr="005A257A">
        <w:rPr>
          <w:rFonts w:ascii="Arial" w:hAnsi="Arial" w:cs="Arial"/>
          <w:lang w:eastAsia="en-ID"/>
        </w:rPr>
        <w:t>-II/1999.</w:t>
      </w:r>
      <w:r w:rsidRPr="005A257A">
        <w:rPr>
          <w:rFonts w:ascii="Arial" w:hAnsi="Arial" w:cs="Arial"/>
        </w:rPr>
        <w:t xml:space="preserve"> Salah </w:t>
      </w:r>
      <w:proofErr w:type="spellStart"/>
      <w:r w:rsidRPr="005A257A">
        <w:rPr>
          <w:rFonts w:ascii="Arial" w:hAnsi="Arial" w:cs="Arial"/>
        </w:rPr>
        <w:t>satu</w:t>
      </w:r>
      <w:proofErr w:type="spellEnd"/>
      <w:r w:rsidRPr="005A257A">
        <w:rPr>
          <w:rFonts w:ascii="Arial" w:hAnsi="Arial" w:cs="Arial"/>
        </w:rPr>
        <w:t xml:space="preserve"> </w:t>
      </w:r>
      <w:proofErr w:type="spellStart"/>
      <w:r w:rsidRPr="005A257A">
        <w:rPr>
          <w:rFonts w:ascii="Arial" w:hAnsi="Arial" w:cs="Arial"/>
        </w:rPr>
        <w:t>potensi</w:t>
      </w:r>
      <w:proofErr w:type="spellEnd"/>
      <w:r w:rsidRPr="005A257A">
        <w:rPr>
          <w:rFonts w:ascii="Arial" w:hAnsi="Arial" w:cs="Arial"/>
        </w:rPr>
        <w:t xml:space="preserve"> yang </w:t>
      </w:r>
      <w:proofErr w:type="spellStart"/>
      <w:r w:rsidRPr="005A257A">
        <w:rPr>
          <w:rFonts w:ascii="Arial" w:hAnsi="Arial" w:cs="Arial"/>
        </w:rPr>
        <w:t>menjadikan</w:t>
      </w:r>
      <w:proofErr w:type="spellEnd"/>
      <w:r w:rsidRPr="005A257A">
        <w:rPr>
          <w:rFonts w:ascii="Arial" w:hAnsi="Arial" w:cs="Arial"/>
        </w:rPr>
        <w:t xml:space="preserve"> </w:t>
      </w:r>
      <w:proofErr w:type="spellStart"/>
      <w:r w:rsidRPr="005A257A">
        <w:rPr>
          <w:rFonts w:ascii="Arial" w:hAnsi="Arial" w:cs="Arial"/>
        </w:rPr>
        <w:t>Karimunjawa</w:t>
      </w:r>
      <w:proofErr w:type="spellEnd"/>
      <w:r w:rsidRPr="005A257A">
        <w:rPr>
          <w:rFonts w:ascii="Arial" w:hAnsi="Arial" w:cs="Arial"/>
        </w:rPr>
        <w:t xml:space="preserve"> </w:t>
      </w:r>
      <w:proofErr w:type="spellStart"/>
      <w:r w:rsidRPr="005A257A">
        <w:rPr>
          <w:rFonts w:ascii="Arial" w:hAnsi="Arial" w:cs="Arial"/>
        </w:rPr>
        <w:t>sebagai</w:t>
      </w:r>
      <w:proofErr w:type="spellEnd"/>
      <w:r w:rsidRPr="005A257A">
        <w:rPr>
          <w:rFonts w:ascii="Arial" w:hAnsi="Arial" w:cs="Arial"/>
        </w:rPr>
        <w:t xml:space="preserve"> Taman Nasional </w:t>
      </w:r>
      <w:proofErr w:type="spellStart"/>
      <w:r w:rsidRPr="005A257A">
        <w:rPr>
          <w:rFonts w:ascii="Arial" w:hAnsi="Arial" w:cs="Arial"/>
        </w:rPr>
        <w:t>adalah</w:t>
      </w:r>
      <w:proofErr w:type="spellEnd"/>
      <w:r w:rsidRPr="005A257A">
        <w:rPr>
          <w:rFonts w:ascii="Arial" w:hAnsi="Arial" w:cs="Arial"/>
        </w:rPr>
        <w:t xml:space="preserve"> </w:t>
      </w:r>
      <w:proofErr w:type="spellStart"/>
      <w:r w:rsidRPr="005A257A">
        <w:rPr>
          <w:rFonts w:ascii="Arial" w:hAnsi="Arial" w:cs="Arial"/>
        </w:rPr>
        <w:t>ekosistem</w:t>
      </w:r>
      <w:proofErr w:type="spellEnd"/>
      <w:r w:rsidRPr="005A257A">
        <w:rPr>
          <w:rFonts w:ascii="Arial" w:hAnsi="Arial" w:cs="Arial"/>
        </w:rPr>
        <w:t xml:space="preserve"> mangrove. </w:t>
      </w:r>
      <w:proofErr w:type="spellStart"/>
      <w:r w:rsidRPr="005A257A">
        <w:rPr>
          <w:rFonts w:ascii="Arial" w:hAnsi="Arial" w:cs="Arial"/>
        </w:rPr>
        <w:t>Kondisi</w:t>
      </w:r>
      <w:proofErr w:type="spellEnd"/>
      <w:r w:rsidRPr="005A257A">
        <w:rPr>
          <w:rFonts w:ascii="Arial" w:hAnsi="Arial" w:cs="Arial"/>
        </w:rPr>
        <w:t xml:space="preserve"> </w:t>
      </w:r>
      <w:proofErr w:type="spellStart"/>
      <w:r w:rsidRPr="005A257A">
        <w:rPr>
          <w:rFonts w:ascii="Arial" w:hAnsi="Arial" w:cs="Arial"/>
        </w:rPr>
        <w:t>ekosistem</w:t>
      </w:r>
      <w:proofErr w:type="spellEnd"/>
      <w:r w:rsidRPr="005A257A">
        <w:rPr>
          <w:rFonts w:ascii="Arial" w:hAnsi="Arial" w:cs="Arial"/>
        </w:rPr>
        <w:t xml:space="preserve"> mangrove di TNKJ </w:t>
      </w:r>
      <w:proofErr w:type="spellStart"/>
      <w:r w:rsidRPr="005A257A">
        <w:rPr>
          <w:rFonts w:ascii="Arial" w:hAnsi="Arial" w:cs="Arial"/>
        </w:rPr>
        <w:t>tergolong</w:t>
      </w:r>
      <w:proofErr w:type="spellEnd"/>
      <w:r w:rsidRPr="005A257A">
        <w:rPr>
          <w:rFonts w:ascii="Arial" w:hAnsi="Arial" w:cs="Arial"/>
        </w:rPr>
        <w:t xml:space="preserve"> </w:t>
      </w:r>
      <w:proofErr w:type="spellStart"/>
      <w:r w:rsidRPr="005A257A">
        <w:rPr>
          <w:rFonts w:ascii="Arial" w:hAnsi="Arial" w:cs="Arial"/>
          <w:lang w:val="en-US"/>
        </w:rPr>
        <w:t>alami</w:t>
      </w:r>
      <w:proofErr w:type="spellEnd"/>
      <w:r w:rsidRPr="005A257A">
        <w:rPr>
          <w:rFonts w:ascii="Arial" w:hAnsi="Arial" w:cs="Arial"/>
        </w:rPr>
        <w:t xml:space="preserve"> </w:t>
      </w:r>
      <w:proofErr w:type="spellStart"/>
      <w:r w:rsidRPr="005A257A">
        <w:rPr>
          <w:rFonts w:ascii="Arial" w:hAnsi="Arial" w:cs="Arial"/>
        </w:rPr>
        <w:t>terutama</w:t>
      </w:r>
      <w:proofErr w:type="spellEnd"/>
      <w:r w:rsidRPr="005A257A">
        <w:rPr>
          <w:rFonts w:ascii="Arial" w:hAnsi="Arial" w:cs="Arial"/>
        </w:rPr>
        <w:t xml:space="preserve"> di </w:t>
      </w:r>
      <w:proofErr w:type="spellStart"/>
      <w:r w:rsidRPr="005A257A">
        <w:rPr>
          <w:rFonts w:ascii="Arial" w:hAnsi="Arial" w:cs="Arial"/>
        </w:rPr>
        <w:t>Pulau</w:t>
      </w:r>
      <w:proofErr w:type="spellEnd"/>
      <w:r w:rsidRPr="005A257A">
        <w:rPr>
          <w:rFonts w:ascii="Arial" w:hAnsi="Arial" w:cs="Arial"/>
        </w:rPr>
        <w:t xml:space="preserve"> Kemujan yang </w:t>
      </w:r>
      <w:proofErr w:type="spellStart"/>
      <w:r w:rsidRPr="005A257A">
        <w:rPr>
          <w:rFonts w:ascii="Arial" w:hAnsi="Arial" w:cs="Arial"/>
        </w:rPr>
        <w:t>memiliki</w:t>
      </w:r>
      <w:proofErr w:type="spellEnd"/>
      <w:r w:rsidRPr="005A257A">
        <w:rPr>
          <w:rFonts w:ascii="Arial" w:hAnsi="Arial" w:cs="Arial"/>
        </w:rPr>
        <w:t xml:space="preserve"> </w:t>
      </w:r>
      <w:proofErr w:type="spellStart"/>
      <w:r w:rsidRPr="005A257A">
        <w:rPr>
          <w:rFonts w:ascii="Arial" w:hAnsi="Arial" w:cs="Arial"/>
        </w:rPr>
        <w:t>hutan</w:t>
      </w:r>
      <w:proofErr w:type="spellEnd"/>
      <w:r w:rsidRPr="005A257A">
        <w:rPr>
          <w:rFonts w:ascii="Arial" w:hAnsi="Arial" w:cs="Arial"/>
        </w:rPr>
        <w:t xml:space="preserve"> mangrove paling </w:t>
      </w:r>
      <w:proofErr w:type="spellStart"/>
      <w:r w:rsidRPr="005A257A">
        <w:rPr>
          <w:rFonts w:ascii="Arial" w:hAnsi="Arial" w:cs="Arial"/>
        </w:rPr>
        <w:t>luas</w:t>
      </w:r>
      <w:proofErr w:type="spellEnd"/>
      <w:r w:rsidRPr="005A257A">
        <w:rPr>
          <w:rFonts w:ascii="Arial" w:hAnsi="Arial" w:cs="Arial"/>
        </w:rPr>
        <w:t xml:space="preserve"> di </w:t>
      </w:r>
      <w:proofErr w:type="spellStart"/>
      <w:r w:rsidRPr="005A257A">
        <w:rPr>
          <w:rFonts w:ascii="Arial" w:hAnsi="Arial" w:cs="Arial"/>
        </w:rPr>
        <w:t>Kepulauan</w:t>
      </w:r>
      <w:proofErr w:type="spellEnd"/>
      <w:r w:rsidRPr="005A257A">
        <w:rPr>
          <w:rFonts w:ascii="Arial" w:hAnsi="Arial" w:cs="Arial"/>
        </w:rPr>
        <w:t xml:space="preserve"> </w:t>
      </w:r>
      <w:proofErr w:type="spellStart"/>
      <w:r w:rsidRPr="005A257A">
        <w:rPr>
          <w:rFonts w:ascii="Arial" w:hAnsi="Arial" w:cs="Arial"/>
        </w:rPr>
        <w:t>Karimunjawa</w:t>
      </w:r>
      <w:proofErr w:type="spellEnd"/>
      <w:r w:rsidRPr="005A257A">
        <w:rPr>
          <w:rFonts w:ascii="Arial" w:hAnsi="Arial" w:cs="Arial"/>
        </w:rPr>
        <w:t>.</w:t>
      </w:r>
      <w:r w:rsidRPr="005A257A">
        <w:rPr>
          <w:rFonts w:ascii="Arial" w:hAnsi="Arial" w:cs="Arial"/>
          <w:lang w:val="en-US"/>
        </w:rPr>
        <w:t xml:space="preserve"> </w:t>
      </w:r>
      <w:r w:rsidRPr="005A257A">
        <w:rPr>
          <w:rFonts w:ascii="Arial" w:hAnsi="Arial" w:cs="Arial"/>
          <w:lang w:val="en-US"/>
        </w:rPr>
        <w:t xml:space="preserve">Hal </w:t>
      </w:r>
      <w:proofErr w:type="spellStart"/>
      <w:r w:rsidRPr="005A257A">
        <w:rPr>
          <w:rFonts w:ascii="Arial" w:hAnsi="Arial" w:cs="Arial"/>
          <w:lang w:val="en-US"/>
        </w:rPr>
        <w:t>tersebut</w:t>
      </w:r>
      <w:proofErr w:type="spellEnd"/>
      <w:r w:rsidRPr="005A257A">
        <w:rPr>
          <w:rFonts w:ascii="Arial" w:hAnsi="Arial" w:cs="Arial"/>
          <w:lang w:val="en-US"/>
        </w:rPr>
        <w:t xml:space="preserve"> </w:t>
      </w:r>
      <w:proofErr w:type="spellStart"/>
      <w:r w:rsidRPr="005A257A">
        <w:rPr>
          <w:rFonts w:ascii="Arial" w:hAnsi="Arial" w:cs="Arial"/>
          <w:lang w:val="en-US"/>
        </w:rPr>
        <w:t>menjadikan</w:t>
      </w:r>
      <w:proofErr w:type="spellEnd"/>
      <w:r w:rsidRPr="005A257A">
        <w:rPr>
          <w:rFonts w:ascii="Arial" w:hAnsi="Arial" w:cs="Arial"/>
          <w:lang w:val="en-US"/>
        </w:rPr>
        <w:t xml:space="preserve"> </w:t>
      </w:r>
      <w:proofErr w:type="spellStart"/>
      <w:r w:rsidRPr="005A257A">
        <w:rPr>
          <w:rFonts w:ascii="Arial" w:hAnsi="Arial" w:cs="Arial"/>
          <w:lang w:val="en-US"/>
        </w:rPr>
        <w:t>perlunya</w:t>
      </w:r>
      <w:proofErr w:type="spellEnd"/>
      <w:r w:rsidRPr="005A257A">
        <w:rPr>
          <w:rFonts w:ascii="Arial" w:hAnsi="Arial" w:cs="Arial"/>
          <w:lang w:val="en-US"/>
        </w:rPr>
        <w:t xml:space="preserve"> </w:t>
      </w:r>
      <w:proofErr w:type="spellStart"/>
      <w:r w:rsidRPr="005A257A">
        <w:rPr>
          <w:rFonts w:ascii="Arial" w:hAnsi="Arial" w:cs="Arial"/>
          <w:lang w:val="en-US"/>
        </w:rPr>
        <w:t>p</w:t>
      </w:r>
      <w:r w:rsidRPr="005A257A">
        <w:rPr>
          <w:rFonts w:ascii="Arial" w:hAnsi="Arial" w:cs="Arial"/>
          <w:lang w:val="en-US"/>
        </w:rPr>
        <w:t>emantauan</w:t>
      </w:r>
      <w:proofErr w:type="spellEnd"/>
      <w:r w:rsidRPr="005A257A">
        <w:rPr>
          <w:rFonts w:ascii="Arial" w:hAnsi="Arial" w:cs="Arial"/>
          <w:lang w:val="en-US"/>
        </w:rPr>
        <w:t xml:space="preserve"> </w:t>
      </w:r>
      <w:proofErr w:type="spellStart"/>
      <w:r w:rsidRPr="005A257A">
        <w:rPr>
          <w:rFonts w:ascii="Arial" w:hAnsi="Arial" w:cs="Arial"/>
          <w:lang w:val="en-US"/>
        </w:rPr>
        <w:t>terhadap</w:t>
      </w:r>
      <w:proofErr w:type="spellEnd"/>
      <w:r w:rsidRPr="005A257A">
        <w:rPr>
          <w:rFonts w:ascii="Arial" w:hAnsi="Arial" w:cs="Arial"/>
          <w:lang w:val="en-US"/>
        </w:rPr>
        <w:t xml:space="preserve"> </w:t>
      </w:r>
      <w:proofErr w:type="spellStart"/>
      <w:r w:rsidRPr="005A257A">
        <w:rPr>
          <w:rFonts w:ascii="Arial" w:hAnsi="Arial" w:cs="Arial"/>
          <w:lang w:val="en-US"/>
        </w:rPr>
        <w:t>kondisi</w:t>
      </w:r>
      <w:proofErr w:type="spellEnd"/>
      <w:r w:rsidRPr="005A257A">
        <w:rPr>
          <w:rFonts w:ascii="Arial" w:hAnsi="Arial" w:cs="Arial"/>
          <w:lang w:val="en-US"/>
        </w:rPr>
        <w:t xml:space="preserve"> </w:t>
      </w:r>
      <w:proofErr w:type="spellStart"/>
      <w:r w:rsidRPr="005A257A">
        <w:rPr>
          <w:rFonts w:ascii="Arial" w:hAnsi="Arial" w:cs="Arial"/>
          <w:lang w:val="en-US"/>
        </w:rPr>
        <w:t>kerapatan</w:t>
      </w:r>
      <w:proofErr w:type="spellEnd"/>
      <w:r w:rsidRPr="005A257A">
        <w:rPr>
          <w:rFonts w:ascii="Arial" w:hAnsi="Arial" w:cs="Arial"/>
          <w:lang w:val="en-US"/>
        </w:rPr>
        <w:t xml:space="preserve"> mangrove </w:t>
      </w:r>
      <w:proofErr w:type="spellStart"/>
      <w:r w:rsidRPr="005A257A">
        <w:rPr>
          <w:rFonts w:ascii="Arial" w:hAnsi="Arial" w:cs="Arial"/>
          <w:lang w:val="en-US"/>
        </w:rPr>
        <w:t>secara</w:t>
      </w:r>
      <w:proofErr w:type="spellEnd"/>
      <w:r w:rsidRPr="005A257A">
        <w:rPr>
          <w:rFonts w:ascii="Arial" w:hAnsi="Arial" w:cs="Arial"/>
          <w:lang w:val="en-US"/>
        </w:rPr>
        <w:t xml:space="preserve"> </w:t>
      </w:r>
      <w:proofErr w:type="spellStart"/>
      <w:r w:rsidRPr="005A257A">
        <w:rPr>
          <w:rFonts w:ascii="Arial" w:hAnsi="Arial" w:cs="Arial"/>
          <w:lang w:val="en-US"/>
        </w:rPr>
        <w:t>berkala</w:t>
      </w:r>
      <w:proofErr w:type="spellEnd"/>
      <w:r w:rsidRPr="005A257A">
        <w:rPr>
          <w:rFonts w:ascii="Arial" w:hAnsi="Arial" w:cs="Arial"/>
          <w:lang w:val="en-US"/>
        </w:rPr>
        <w:t xml:space="preserve">. </w:t>
      </w:r>
      <w:proofErr w:type="spellStart"/>
      <w:r w:rsidRPr="005A257A">
        <w:rPr>
          <w:rFonts w:ascii="Arial" w:hAnsi="Arial" w:cs="Arial"/>
          <w:lang w:val="en-US"/>
        </w:rPr>
        <w:t>Pemantauan</w:t>
      </w:r>
      <w:proofErr w:type="spellEnd"/>
      <w:r w:rsidRPr="005A257A">
        <w:rPr>
          <w:rFonts w:ascii="Arial" w:hAnsi="Arial" w:cs="Arial"/>
          <w:lang w:val="en-US"/>
        </w:rPr>
        <w:t xml:space="preserve"> </w:t>
      </w:r>
      <w:proofErr w:type="spellStart"/>
      <w:r w:rsidRPr="005A257A">
        <w:rPr>
          <w:rFonts w:ascii="Arial" w:hAnsi="Arial" w:cs="Arial"/>
          <w:lang w:val="en-US"/>
        </w:rPr>
        <w:t>tersebut</w:t>
      </w:r>
      <w:proofErr w:type="spellEnd"/>
      <w:r w:rsidRPr="005A257A">
        <w:rPr>
          <w:rFonts w:ascii="Arial" w:hAnsi="Arial" w:cs="Arial"/>
          <w:lang w:val="en-US"/>
        </w:rPr>
        <w:t xml:space="preserve"> </w:t>
      </w:r>
      <w:proofErr w:type="spellStart"/>
      <w:r w:rsidRPr="005A257A">
        <w:rPr>
          <w:rFonts w:ascii="Arial" w:hAnsi="Arial" w:cs="Arial"/>
          <w:lang w:val="en-US"/>
        </w:rPr>
        <w:t>dapat</w:t>
      </w:r>
      <w:proofErr w:type="spellEnd"/>
      <w:r w:rsidRPr="005A257A">
        <w:rPr>
          <w:rFonts w:ascii="Arial" w:hAnsi="Arial" w:cs="Arial"/>
          <w:lang w:val="en-US"/>
        </w:rPr>
        <w:t xml:space="preserve"> </w:t>
      </w:r>
      <w:proofErr w:type="spellStart"/>
      <w:r w:rsidRPr="005A257A">
        <w:rPr>
          <w:rFonts w:ascii="Arial" w:hAnsi="Arial" w:cs="Arial"/>
          <w:lang w:val="en-US"/>
        </w:rPr>
        <w:t>dilakukan</w:t>
      </w:r>
      <w:proofErr w:type="spellEnd"/>
      <w:r w:rsidRPr="005A257A">
        <w:rPr>
          <w:rFonts w:ascii="Arial" w:hAnsi="Arial" w:cs="Arial"/>
          <w:lang w:val="en-US"/>
        </w:rPr>
        <w:t xml:space="preserve"> </w:t>
      </w:r>
      <w:proofErr w:type="spellStart"/>
      <w:r w:rsidRPr="005A257A">
        <w:rPr>
          <w:rFonts w:ascii="Arial" w:hAnsi="Arial" w:cs="Arial"/>
          <w:lang w:val="en-US"/>
        </w:rPr>
        <w:t>dengan</w:t>
      </w:r>
      <w:proofErr w:type="spellEnd"/>
      <w:r w:rsidRPr="005A257A">
        <w:rPr>
          <w:rFonts w:ascii="Arial" w:hAnsi="Arial" w:cs="Arial"/>
          <w:lang w:val="en-US"/>
        </w:rPr>
        <w:t xml:space="preserve"> </w:t>
      </w:r>
      <w:proofErr w:type="spellStart"/>
      <w:r w:rsidRPr="005A257A">
        <w:rPr>
          <w:rFonts w:ascii="Arial" w:hAnsi="Arial" w:cs="Arial"/>
          <w:lang w:val="en-US"/>
        </w:rPr>
        <w:t>melakukan</w:t>
      </w:r>
      <w:proofErr w:type="spellEnd"/>
      <w:r w:rsidRPr="005A257A">
        <w:rPr>
          <w:rFonts w:ascii="Arial" w:hAnsi="Arial" w:cs="Arial"/>
          <w:lang w:val="en-US"/>
        </w:rPr>
        <w:t xml:space="preserve"> </w:t>
      </w:r>
      <w:proofErr w:type="spellStart"/>
      <w:r w:rsidRPr="005A257A">
        <w:rPr>
          <w:rFonts w:ascii="Arial" w:hAnsi="Arial" w:cs="Arial"/>
        </w:rPr>
        <w:t>suatu</w:t>
      </w:r>
      <w:proofErr w:type="spellEnd"/>
      <w:r w:rsidRPr="005A257A">
        <w:rPr>
          <w:rFonts w:ascii="Arial" w:hAnsi="Arial" w:cs="Arial"/>
        </w:rPr>
        <w:t xml:space="preserve"> </w:t>
      </w:r>
      <w:proofErr w:type="spellStart"/>
      <w:r w:rsidRPr="005A257A">
        <w:rPr>
          <w:rFonts w:ascii="Arial" w:hAnsi="Arial" w:cs="Arial"/>
        </w:rPr>
        <w:t>riset</w:t>
      </w:r>
      <w:proofErr w:type="spellEnd"/>
      <w:r w:rsidRPr="005A257A">
        <w:rPr>
          <w:rFonts w:ascii="Arial" w:hAnsi="Arial" w:cs="Arial"/>
        </w:rPr>
        <w:t xml:space="preserve"> yang </w:t>
      </w:r>
      <w:proofErr w:type="spellStart"/>
      <w:r w:rsidRPr="005A257A">
        <w:rPr>
          <w:rFonts w:ascii="Arial" w:hAnsi="Arial" w:cs="Arial"/>
        </w:rPr>
        <w:t>dapat</w:t>
      </w:r>
      <w:proofErr w:type="spellEnd"/>
      <w:r w:rsidRPr="005A257A">
        <w:rPr>
          <w:rFonts w:ascii="Arial" w:hAnsi="Arial" w:cs="Arial"/>
        </w:rPr>
        <w:t xml:space="preserve"> </w:t>
      </w:r>
      <w:proofErr w:type="spellStart"/>
      <w:r w:rsidRPr="005A257A">
        <w:rPr>
          <w:rFonts w:ascii="Arial" w:hAnsi="Arial" w:cs="Arial"/>
        </w:rPr>
        <w:t>memberikan</w:t>
      </w:r>
      <w:proofErr w:type="spellEnd"/>
      <w:r w:rsidRPr="005A257A">
        <w:rPr>
          <w:rFonts w:ascii="Arial" w:hAnsi="Arial" w:cs="Arial"/>
        </w:rPr>
        <w:t xml:space="preserve"> </w:t>
      </w:r>
      <w:proofErr w:type="spellStart"/>
      <w:r w:rsidRPr="005A257A">
        <w:rPr>
          <w:rFonts w:ascii="Arial" w:hAnsi="Arial" w:cs="Arial"/>
        </w:rPr>
        <w:t>informasi</w:t>
      </w:r>
      <w:proofErr w:type="spellEnd"/>
      <w:r w:rsidRPr="005A257A">
        <w:rPr>
          <w:rFonts w:ascii="Arial" w:hAnsi="Arial" w:cs="Arial"/>
        </w:rPr>
        <w:t xml:space="preserve"> dan data </w:t>
      </w:r>
      <w:proofErr w:type="spellStart"/>
      <w:r w:rsidRPr="005A257A">
        <w:rPr>
          <w:rFonts w:ascii="Arial" w:hAnsi="Arial" w:cs="Arial"/>
        </w:rPr>
        <w:t>mengenai</w:t>
      </w:r>
      <w:proofErr w:type="spellEnd"/>
      <w:r w:rsidRPr="005A257A">
        <w:rPr>
          <w:rFonts w:ascii="Arial" w:hAnsi="Arial" w:cs="Arial"/>
          <w:lang w:val="en-US"/>
        </w:rPr>
        <w:t xml:space="preserve"> </w:t>
      </w:r>
      <w:proofErr w:type="spellStart"/>
      <w:r w:rsidRPr="005A257A">
        <w:rPr>
          <w:rFonts w:ascii="Arial" w:hAnsi="Arial" w:cs="Arial"/>
        </w:rPr>
        <w:t>kelimpahan</w:t>
      </w:r>
      <w:proofErr w:type="spellEnd"/>
      <w:r w:rsidRPr="005A257A">
        <w:rPr>
          <w:rFonts w:ascii="Arial" w:hAnsi="Arial" w:cs="Arial"/>
        </w:rPr>
        <w:t xml:space="preserve"> </w:t>
      </w:r>
      <w:proofErr w:type="spellStart"/>
      <w:r w:rsidRPr="005A257A">
        <w:rPr>
          <w:rFonts w:ascii="Arial" w:hAnsi="Arial" w:cs="Arial"/>
          <w:lang w:val="en-US"/>
        </w:rPr>
        <w:t>Moluska</w:t>
      </w:r>
      <w:proofErr w:type="spellEnd"/>
      <w:r w:rsidRPr="005A257A">
        <w:rPr>
          <w:rFonts w:ascii="Arial" w:hAnsi="Arial" w:cs="Arial"/>
        </w:rPr>
        <w:t xml:space="preserve"> </w:t>
      </w:r>
      <w:proofErr w:type="spellStart"/>
      <w:r w:rsidRPr="005A257A">
        <w:rPr>
          <w:rFonts w:ascii="Arial" w:hAnsi="Arial" w:cs="Arial"/>
          <w:lang w:val="en-US"/>
        </w:rPr>
        <w:t>dengan</w:t>
      </w:r>
      <w:proofErr w:type="spellEnd"/>
      <w:r w:rsidRPr="005A257A">
        <w:rPr>
          <w:rFonts w:ascii="Arial" w:hAnsi="Arial" w:cs="Arial"/>
          <w:lang w:val="en-US"/>
        </w:rPr>
        <w:t xml:space="preserve"> </w:t>
      </w:r>
      <w:proofErr w:type="spellStart"/>
      <w:r w:rsidRPr="005A257A">
        <w:rPr>
          <w:rFonts w:ascii="Arial" w:hAnsi="Arial" w:cs="Arial"/>
          <w:lang w:val="en-US"/>
        </w:rPr>
        <w:t>menggunakan</w:t>
      </w:r>
      <w:proofErr w:type="spellEnd"/>
      <w:r w:rsidRPr="005A257A">
        <w:rPr>
          <w:rFonts w:ascii="Arial" w:hAnsi="Arial" w:cs="Arial"/>
          <w:lang w:val="en-US"/>
        </w:rPr>
        <w:t xml:space="preserve"> </w:t>
      </w:r>
      <w:proofErr w:type="spellStart"/>
      <w:r w:rsidRPr="005A257A">
        <w:rPr>
          <w:rFonts w:ascii="Arial" w:hAnsi="Arial" w:cs="Arial"/>
          <w:lang w:val="en-US"/>
        </w:rPr>
        <w:t>Moluska</w:t>
      </w:r>
      <w:proofErr w:type="spellEnd"/>
      <w:r w:rsidRPr="005A257A">
        <w:rPr>
          <w:rFonts w:ascii="Arial" w:hAnsi="Arial" w:cs="Arial"/>
          <w:lang w:val="en-US"/>
        </w:rPr>
        <w:t xml:space="preserve"> </w:t>
      </w:r>
      <w:proofErr w:type="spellStart"/>
      <w:r w:rsidRPr="005A257A">
        <w:rPr>
          <w:rFonts w:ascii="Arial" w:hAnsi="Arial" w:cs="Arial"/>
          <w:lang w:val="en-US"/>
        </w:rPr>
        <w:t>sebagai</w:t>
      </w:r>
      <w:proofErr w:type="spellEnd"/>
      <w:r w:rsidRPr="005A257A">
        <w:rPr>
          <w:rFonts w:ascii="Arial" w:hAnsi="Arial" w:cs="Arial"/>
          <w:lang w:val="en-US"/>
        </w:rPr>
        <w:t xml:space="preserve"> </w:t>
      </w:r>
      <w:proofErr w:type="spellStart"/>
      <w:r w:rsidRPr="005A257A">
        <w:rPr>
          <w:rFonts w:ascii="Arial" w:hAnsi="Arial" w:cs="Arial"/>
          <w:lang w:val="en-US"/>
        </w:rPr>
        <w:t>bioindikator</w:t>
      </w:r>
      <w:proofErr w:type="spellEnd"/>
      <w:r w:rsidRPr="005A257A">
        <w:rPr>
          <w:rFonts w:ascii="Arial" w:hAnsi="Arial" w:cs="Arial"/>
          <w:lang w:val="en-US"/>
        </w:rPr>
        <w:t xml:space="preserve"> </w:t>
      </w:r>
      <w:proofErr w:type="spellStart"/>
      <w:r w:rsidRPr="005A257A">
        <w:rPr>
          <w:rFonts w:ascii="Arial" w:hAnsi="Arial" w:cs="Arial"/>
          <w:lang w:val="en-US"/>
        </w:rPr>
        <w:t>kondisi</w:t>
      </w:r>
      <w:proofErr w:type="spellEnd"/>
      <w:r w:rsidRPr="005A257A">
        <w:rPr>
          <w:rFonts w:ascii="Arial" w:hAnsi="Arial" w:cs="Arial"/>
          <w:lang w:val="en-US"/>
        </w:rPr>
        <w:t xml:space="preserve"> </w:t>
      </w:r>
      <w:r w:rsidRPr="005A257A">
        <w:rPr>
          <w:rFonts w:ascii="Arial" w:hAnsi="Arial" w:cs="Arial"/>
        </w:rPr>
        <w:t xml:space="preserve">mangrove </w:t>
      </w:r>
      <w:r w:rsidRPr="005A257A">
        <w:rPr>
          <w:rFonts w:ascii="Arial" w:hAnsi="Arial" w:cs="Arial"/>
          <w:lang w:val="en-US"/>
        </w:rPr>
        <w:t xml:space="preserve">yang </w:t>
      </w:r>
      <w:proofErr w:type="spellStart"/>
      <w:r w:rsidRPr="005A257A">
        <w:rPr>
          <w:rFonts w:ascii="Arial" w:hAnsi="Arial" w:cs="Arial"/>
          <w:lang w:val="en-US"/>
        </w:rPr>
        <w:t>ada</w:t>
      </w:r>
      <w:proofErr w:type="spellEnd"/>
      <w:r w:rsidRPr="005A257A">
        <w:rPr>
          <w:rFonts w:ascii="Arial" w:hAnsi="Arial" w:cs="Arial"/>
        </w:rPr>
        <w:t xml:space="preserve"> di</w:t>
      </w:r>
      <w:r w:rsidRPr="005A257A">
        <w:rPr>
          <w:rFonts w:ascii="Arial" w:hAnsi="Arial" w:cs="Arial"/>
          <w:lang w:val="en-US"/>
        </w:rPr>
        <w:t xml:space="preserve"> </w:t>
      </w:r>
      <w:proofErr w:type="spellStart"/>
      <w:r w:rsidRPr="005A257A">
        <w:rPr>
          <w:rFonts w:ascii="Arial" w:hAnsi="Arial" w:cs="Arial"/>
        </w:rPr>
        <w:t>lokasi</w:t>
      </w:r>
      <w:proofErr w:type="spellEnd"/>
      <w:r w:rsidRPr="005A257A">
        <w:rPr>
          <w:rFonts w:ascii="Arial" w:hAnsi="Arial" w:cs="Arial"/>
        </w:rPr>
        <w:t xml:space="preserve"> </w:t>
      </w:r>
      <w:proofErr w:type="spellStart"/>
      <w:r w:rsidRPr="005A257A">
        <w:rPr>
          <w:rFonts w:ascii="Arial" w:hAnsi="Arial" w:cs="Arial"/>
        </w:rPr>
        <w:t>tersebut</w:t>
      </w:r>
      <w:proofErr w:type="spellEnd"/>
      <w:r w:rsidRPr="005A257A">
        <w:rPr>
          <w:rFonts w:ascii="Arial" w:hAnsi="Arial" w:cs="Arial"/>
        </w:rPr>
        <w:t>.</w:t>
      </w:r>
      <w:r w:rsidRPr="005A257A">
        <w:rPr>
          <w:rFonts w:ascii="Arial" w:hAnsi="Arial" w:cs="Arial"/>
          <w:lang w:val="en-US"/>
        </w:rPr>
        <w:t xml:space="preserve"> </w:t>
      </w:r>
      <w:proofErr w:type="spellStart"/>
      <w:r w:rsidR="00512C40" w:rsidRPr="005A257A">
        <w:rPr>
          <w:rFonts w:ascii="Arial" w:hAnsi="Arial" w:cs="Arial"/>
        </w:rPr>
        <w:t>Mengingat</w:t>
      </w:r>
      <w:proofErr w:type="spellEnd"/>
      <w:r w:rsidR="00512C40" w:rsidRPr="005A257A">
        <w:rPr>
          <w:rFonts w:ascii="Arial" w:hAnsi="Arial" w:cs="Arial"/>
        </w:rPr>
        <w:t xml:space="preserve"> </w:t>
      </w:r>
      <w:proofErr w:type="spellStart"/>
      <w:r w:rsidR="00512C40" w:rsidRPr="005A257A">
        <w:rPr>
          <w:rFonts w:ascii="Arial" w:hAnsi="Arial" w:cs="Arial"/>
        </w:rPr>
        <w:t>kurangnya</w:t>
      </w:r>
      <w:proofErr w:type="spellEnd"/>
      <w:r w:rsidR="00512C40" w:rsidRPr="005A257A">
        <w:rPr>
          <w:rFonts w:ascii="Arial" w:hAnsi="Arial" w:cs="Arial"/>
        </w:rPr>
        <w:t xml:space="preserve"> </w:t>
      </w:r>
      <w:proofErr w:type="spellStart"/>
      <w:r w:rsidR="00512C40" w:rsidRPr="005A257A">
        <w:rPr>
          <w:rFonts w:ascii="Arial" w:hAnsi="Arial" w:cs="Arial"/>
        </w:rPr>
        <w:t>kajian</w:t>
      </w:r>
      <w:proofErr w:type="spellEnd"/>
      <w:r w:rsidR="00512C40" w:rsidRPr="005A257A">
        <w:rPr>
          <w:rFonts w:ascii="Arial" w:hAnsi="Arial" w:cs="Arial"/>
        </w:rPr>
        <w:t xml:space="preserve"> </w:t>
      </w:r>
      <w:proofErr w:type="spellStart"/>
      <w:r w:rsidR="00512C40" w:rsidRPr="005A257A">
        <w:rPr>
          <w:rFonts w:ascii="Arial" w:hAnsi="Arial" w:cs="Arial"/>
        </w:rPr>
        <w:t>mengenai</w:t>
      </w:r>
      <w:proofErr w:type="spellEnd"/>
      <w:r w:rsidR="00512C40" w:rsidRPr="005A257A">
        <w:rPr>
          <w:rFonts w:ascii="Arial" w:hAnsi="Arial" w:cs="Arial"/>
        </w:rPr>
        <w:t xml:space="preserve"> </w:t>
      </w:r>
      <w:proofErr w:type="spellStart"/>
      <w:r w:rsidR="00512C40" w:rsidRPr="005A257A">
        <w:rPr>
          <w:rFonts w:ascii="Arial" w:hAnsi="Arial" w:cs="Arial"/>
        </w:rPr>
        <w:t>keanekaragaman</w:t>
      </w:r>
      <w:proofErr w:type="spellEnd"/>
      <w:r w:rsidR="00512C40" w:rsidRPr="005A257A">
        <w:rPr>
          <w:rFonts w:ascii="Arial" w:hAnsi="Arial" w:cs="Arial"/>
        </w:rPr>
        <w:t xml:space="preserve"> </w:t>
      </w:r>
      <w:proofErr w:type="spellStart"/>
      <w:r w:rsidR="00512C40" w:rsidRPr="005A257A">
        <w:rPr>
          <w:rFonts w:ascii="Arial" w:hAnsi="Arial" w:cs="Arial"/>
        </w:rPr>
        <w:t>Gastropoda</w:t>
      </w:r>
      <w:proofErr w:type="spellEnd"/>
      <w:r w:rsidR="00512C40" w:rsidRPr="005A257A">
        <w:rPr>
          <w:rFonts w:ascii="Arial" w:hAnsi="Arial" w:cs="Arial"/>
        </w:rPr>
        <w:t xml:space="preserve"> dan B</w:t>
      </w:r>
      <w:r w:rsidR="00512C40" w:rsidRPr="005A257A">
        <w:rPr>
          <w:rFonts w:ascii="Arial" w:hAnsi="Arial" w:cs="Arial"/>
        </w:rPr>
        <w:t xml:space="preserve">ivalvia yang </w:t>
      </w:r>
      <w:proofErr w:type="spellStart"/>
      <w:r w:rsidR="00512C40" w:rsidRPr="005A257A">
        <w:rPr>
          <w:rFonts w:ascii="Arial" w:hAnsi="Arial" w:cs="Arial"/>
        </w:rPr>
        <w:t>ada</w:t>
      </w:r>
      <w:proofErr w:type="spellEnd"/>
      <w:r w:rsidR="00512C40" w:rsidRPr="005A257A">
        <w:rPr>
          <w:rFonts w:ascii="Arial" w:hAnsi="Arial" w:cs="Arial"/>
        </w:rPr>
        <w:t xml:space="preserve"> di wilayah </w:t>
      </w:r>
      <w:proofErr w:type="spellStart"/>
      <w:r w:rsidR="00512C40" w:rsidRPr="005A257A">
        <w:rPr>
          <w:rFonts w:ascii="Arial" w:hAnsi="Arial" w:cs="Arial"/>
        </w:rPr>
        <w:t>ekosistem</w:t>
      </w:r>
      <w:proofErr w:type="spellEnd"/>
      <w:r w:rsidR="00512C40" w:rsidRPr="005A257A">
        <w:rPr>
          <w:rFonts w:ascii="Arial" w:hAnsi="Arial" w:cs="Arial"/>
        </w:rPr>
        <w:t xml:space="preserve"> mangrove </w:t>
      </w:r>
      <w:proofErr w:type="spellStart"/>
      <w:r w:rsidR="00512C40" w:rsidRPr="005A257A">
        <w:rPr>
          <w:rFonts w:ascii="Arial" w:hAnsi="Arial" w:cs="Arial"/>
        </w:rPr>
        <w:t>Pulau</w:t>
      </w:r>
      <w:proofErr w:type="spellEnd"/>
      <w:r w:rsidR="00512C40" w:rsidRPr="005A257A">
        <w:rPr>
          <w:rFonts w:ascii="Arial" w:hAnsi="Arial" w:cs="Arial"/>
        </w:rPr>
        <w:t xml:space="preserve"> </w:t>
      </w:r>
      <w:proofErr w:type="spellStart"/>
      <w:r w:rsidR="00512C40" w:rsidRPr="005A257A">
        <w:rPr>
          <w:rFonts w:ascii="Arial" w:hAnsi="Arial" w:cs="Arial"/>
        </w:rPr>
        <w:t>Karimunjawa</w:t>
      </w:r>
      <w:proofErr w:type="spellEnd"/>
      <w:r w:rsidR="002151DC" w:rsidRPr="005A257A">
        <w:rPr>
          <w:rFonts w:ascii="Arial" w:hAnsi="Arial" w:cs="Arial"/>
        </w:rPr>
        <w:t>, o</w:t>
      </w:r>
      <w:r w:rsidR="00512C40" w:rsidRPr="005A257A">
        <w:rPr>
          <w:rFonts w:ascii="Arial" w:hAnsi="Arial" w:cs="Arial"/>
        </w:rPr>
        <w:t xml:space="preserve">leh </w:t>
      </w:r>
      <w:proofErr w:type="spellStart"/>
      <w:r w:rsidR="00512C40" w:rsidRPr="005A257A">
        <w:rPr>
          <w:rFonts w:ascii="Arial" w:hAnsi="Arial" w:cs="Arial"/>
        </w:rPr>
        <w:t>karena</w:t>
      </w:r>
      <w:proofErr w:type="spellEnd"/>
      <w:r w:rsidR="00512C40" w:rsidRPr="005A257A">
        <w:rPr>
          <w:rFonts w:ascii="Arial" w:hAnsi="Arial" w:cs="Arial"/>
        </w:rPr>
        <w:t xml:space="preserve"> </w:t>
      </w:r>
      <w:proofErr w:type="spellStart"/>
      <w:r w:rsidR="00512C40" w:rsidRPr="005A257A">
        <w:rPr>
          <w:rFonts w:ascii="Arial" w:hAnsi="Arial" w:cs="Arial"/>
        </w:rPr>
        <w:t>itu</w:t>
      </w:r>
      <w:proofErr w:type="spellEnd"/>
      <w:r w:rsidR="00512C40" w:rsidRPr="005A257A">
        <w:rPr>
          <w:rFonts w:ascii="Arial" w:hAnsi="Arial" w:cs="Arial"/>
        </w:rPr>
        <w:t xml:space="preserve"> </w:t>
      </w:r>
      <w:proofErr w:type="spellStart"/>
      <w:r w:rsidR="00512C40" w:rsidRPr="005A257A">
        <w:rPr>
          <w:rFonts w:ascii="Arial" w:hAnsi="Arial" w:cs="Arial"/>
        </w:rPr>
        <w:t>penelitian</w:t>
      </w:r>
      <w:proofErr w:type="spellEnd"/>
      <w:r w:rsidR="00512C40" w:rsidRPr="005A257A">
        <w:rPr>
          <w:rFonts w:ascii="Arial" w:hAnsi="Arial" w:cs="Arial"/>
        </w:rPr>
        <w:t xml:space="preserve"> </w:t>
      </w:r>
      <w:proofErr w:type="spellStart"/>
      <w:r w:rsidR="00512C40" w:rsidRPr="005A257A">
        <w:rPr>
          <w:rFonts w:ascii="Arial" w:hAnsi="Arial" w:cs="Arial"/>
        </w:rPr>
        <w:t>ini</w:t>
      </w:r>
      <w:proofErr w:type="spellEnd"/>
      <w:r w:rsidR="00512C40" w:rsidRPr="005A257A">
        <w:rPr>
          <w:rFonts w:ascii="Arial" w:hAnsi="Arial" w:cs="Arial"/>
        </w:rPr>
        <w:t xml:space="preserve"> </w:t>
      </w:r>
      <w:proofErr w:type="spellStart"/>
      <w:r w:rsidR="00512C40" w:rsidRPr="005A257A">
        <w:rPr>
          <w:rFonts w:ascii="Arial" w:hAnsi="Arial" w:cs="Arial"/>
        </w:rPr>
        <w:t>perlu</w:t>
      </w:r>
      <w:proofErr w:type="spellEnd"/>
      <w:r w:rsidR="00512C40" w:rsidRPr="005A257A">
        <w:rPr>
          <w:rFonts w:ascii="Arial" w:hAnsi="Arial" w:cs="Arial"/>
        </w:rPr>
        <w:t xml:space="preserve"> </w:t>
      </w:r>
      <w:proofErr w:type="spellStart"/>
      <w:r w:rsidR="00512C40" w:rsidRPr="005A257A">
        <w:rPr>
          <w:rFonts w:ascii="Arial" w:hAnsi="Arial" w:cs="Arial"/>
        </w:rPr>
        <w:t>dilakukan</w:t>
      </w:r>
      <w:proofErr w:type="spellEnd"/>
      <w:r w:rsidR="00512C40" w:rsidRPr="005A257A">
        <w:rPr>
          <w:rFonts w:ascii="Arial" w:hAnsi="Arial" w:cs="Arial"/>
        </w:rPr>
        <w:t xml:space="preserve"> </w:t>
      </w:r>
      <w:proofErr w:type="spellStart"/>
      <w:r w:rsidR="00512C40" w:rsidRPr="005A257A">
        <w:rPr>
          <w:rFonts w:ascii="Arial" w:hAnsi="Arial" w:cs="Arial"/>
        </w:rPr>
        <w:t>untuk</w:t>
      </w:r>
      <w:proofErr w:type="spellEnd"/>
      <w:r w:rsidR="00512C40" w:rsidRPr="005A257A">
        <w:rPr>
          <w:rFonts w:ascii="Arial" w:hAnsi="Arial" w:cs="Arial"/>
        </w:rPr>
        <w:t xml:space="preserve"> </w:t>
      </w:r>
      <w:proofErr w:type="spellStart"/>
      <w:r w:rsidR="00512C40" w:rsidRPr="005A257A">
        <w:rPr>
          <w:rFonts w:ascii="Arial" w:hAnsi="Arial" w:cs="Arial"/>
        </w:rPr>
        <w:t>memberikan</w:t>
      </w:r>
      <w:proofErr w:type="spellEnd"/>
      <w:r w:rsidR="00512C40" w:rsidRPr="005A257A">
        <w:rPr>
          <w:rFonts w:ascii="Arial" w:hAnsi="Arial" w:cs="Arial"/>
        </w:rPr>
        <w:t xml:space="preserve"> </w:t>
      </w:r>
      <w:proofErr w:type="spellStart"/>
      <w:r w:rsidR="00512C40" w:rsidRPr="005A257A">
        <w:rPr>
          <w:rFonts w:ascii="Arial" w:hAnsi="Arial" w:cs="Arial"/>
        </w:rPr>
        <w:t>informasi</w:t>
      </w:r>
      <w:proofErr w:type="spellEnd"/>
      <w:r w:rsidR="00512C40" w:rsidRPr="005A257A">
        <w:rPr>
          <w:rFonts w:ascii="Arial" w:hAnsi="Arial" w:cs="Arial"/>
        </w:rPr>
        <w:t xml:space="preserve"> </w:t>
      </w:r>
      <w:proofErr w:type="spellStart"/>
      <w:r w:rsidR="00512C40" w:rsidRPr="005A257A">
        <w:rPr>
          <w:rFonts w:ascii="Arial" w:hAnsi="Arial" w:cs="Arial"/>
        </w:rPr>
        <w:t>mengenai</w:t>
      </w:r>
      <w:proofErr w:type="spellEnd"/>
      <w:r w:rsidR="00512C40" w:rsidRPr="005A257A">
        <w:rPr>
          <w:rFonts w:ascii="Arial" w:hAnsi="Arial" w:cs="Arial"/>
        </w:rPr>
        <w:t xml:space="preserve"> </w:t>
      </w:r>
      <w:proofErr w:type="spellStart"/>
      <w:r w:rsidR="00512C40" w:rsidRPr="005A257A">
        <w:rPr>
          <w:rFonts w:ascii="Arial" w:hAnsi="Arial" w:cs="Arial"/>
        </w:rPr>
        <w:t>kelimpahan</w:t>
      </w:r>
      <w:proofErr w:type="spellEnd"/>
      <w:r w:rsidR="00512C40" w:rsidRPr="005A257A">
        <w:rPr>
          <w:rFonts w:ascii="Arial" w:hAnsi="Arial" w:cs="Arial"/>
        </w:rPr>
        <w:t xml:space="preserve"> dan </w:t>
      </w:r>
      <w:proofErr w:type="spellStart"/>
      <w:r w:rsidR="00512C40" w:rsidRPr="005A257A">
        <w:rPr>
          <w:rFonts w:ascii="Arial" w:hAnsi="Arial" w:cs="Arial"/>
        </w:rPr>
        <w:t>keanekaragaman</w:t>
      </w:r>
      <w:proofErr w:type="spellEnd"/>
      <w:r w:rsidR="00512C40" w:rsidRPr="005A257A">
        <w:rPr>
          <w:rFonts w:ascii="Arial" w:hAnsi="Arial" w:cs="Arial"/>
        </w:rPr>
        <w:t xml:space="preserve"> </w:t>
      </w:r>
      <w:proofErr w:type="spellStart"/>
      <w:r w:rsidR="00512C40" w:rsidRPr="005A257A">
        <w:rPr>
          <w:rFonts w:ascii="Arial" w:hAnsi="Arial" w:cs="Arial"/>
        </w:rPr>
        <w:t>Gastropoda</w:t>
      </w:r>
      <w:proofErr w:type="spellEnd"/>
      <w:r w:rsidR="00512C40" w:rsidRPr="005A257A">
        <w:rPr>
          <w:rFonts w:ascii="Arial" w:hAnsi="Arial" w:cs="Arial"/>
        </w:rPr>
        <w:t xml:space="preserve"> dan Bivalvia</w:t>
      </w:r>
      <w:r w:rsidR="00512C40" w:rsidRPr="005A257A">
        <w:rPr>
          <w:rFonts w:ascii="Arial" w:hAnsi="Arial" w:cs="Arial"/>
        </w:rPr>
        <w:t xml:space="preserve"> yang </w:t>
      </w:r>
      <w:proofErr w:type="spellStart"/>
      <w:r w:rsidR="00512C40" w:rsidRPr="005A257A">
        <w:rPr>
          <w:rFonts w:ascii="Arial" w:hAnsi="Arial" w:cs="Arial"/>
        </w:rPr>
        <w:t>ada</w:t>
      </w:r>
      <w:proofErr w:type="spellEnd"/>
      <w:r w:rsidR="00512C40" w:rsidRPr="005A257A">
        <w:rPr>
          <w:rFonts w:ascii="Arial" w:hAnsi="Arial" w:cs="Arial"/>
        </w:rPr>
        <w:t xml:space="preserve"> pada </w:t>
      </w:r>
      <w:proofErr w:type="spellStart"/>
      <w:r w:rsidR="00512C40" w:rsidRPr="005A257A">
        <w:rPr>
          <w:rFonts w:ascii="Arial" w:hAnsi="Arial" w:cs="Arial"/>
        </w:rPr>
        <w:t>ekosistem</w:t>
      </w:r>
      <w:proofErr w:type="spellEnd"/>
      <w:r w:rsidR="00512C40" w:rsidRPr="005A257A">
        <w:rPr>
          <w:rFonts w:ascii="Arial" w:hAnsi="Arial" w:cs="Arial"/>
        </w:rPr>
        <w:t xml:space="preserve"> mangrove </w:t>
      </w:r>
      <w:proofErr w:type="spellStart"/>
      <w:r w:rsidR="00512C40" w:rsidRPr="005A257A">
        <w:rPr>
          <w:rFonts w:ascii="Arial" w:hAnsi="Arial" w:cs="Arial"/>
        </w:rPr>
        <w:t>Pulau</w:t>
      </w:r>
      <w:proofErr w:type="spellEnd"/>
      <w:r w:rsidR="00512C40" w:rsidRPr="005A257A">
        <w:rPr>
          <w:rFonts w:ascii="Arial" w:hAnsi="Arial" w:cs="Arial"/>
        </w:rPr>
        <w:t xml:space="preserve"> </w:t>
      </w:r>
      <w:proofErr w:type="spellStart"/>
      <w:r w:rsidR="00512C40" w:rsidRPr="005A257A">
        <w:rPr>
          <w:rFonts w:ascii="Arial" w:hAnsi="Arial" w:cs="Arial"/>
        </w:rPr>
        <w:t>Karimunjawa</w:t>
      </w:r>
      <w:proofErr w:type="spellEnd"/>
      <w:r w:rsidR="00512C40" w:rsidRPr="005A257A">
        <w:rPr>
          <w:rFonts w:ascii="Arial" w:hAnsi="Arial" w:cs="Arial"/>
        </w:rPr>
        <w:t xml:space="preserve">. </w:t>
      </w:r>
      <w:proofErr w:type="spellStart"/>
      <w:r w:rsidRPr="005A257A">
        <w:rPr>
          <w:rFonts w:ascii="Arial" w:hAnsi="Arial" w:cs="Arial"/>
          <w:lang w:val="en-US"/>
        </w:rPr>
        <w:t>Melalui</w:t>
      </w:r>
      <w:proofErr w:type="spellEnd"/>
      <w:r w:rsidRPr="005A257A">
        <w:rPr>
          <w:rFonts w:ascii="Arial" w:hAnsi="Arial" w:cs="Arial"/>
          <w:lang w:val="en-US"/>
        </w:rPr>
        <w:t xml:space="preserve"> </w:t>
      </w:r>
      <w:proofErr w:type="spellStart"/>
      <w:r w:rsidRPr="005A257A">
        <w:rPr>
          <w:rFonts w:ascii="Arial" w:hAnsi="Arial" w:cs="Arial"/>
          <w:lang w:val="en-US"/>
        </w:rPr>
        <w:t>hasil</w:t>
      </w:r>
      <w:proofErr w:type="spellEnd"/>
      <w:r w:rsidRPr="005A257A">
        <w:rPr>
          <w:rFonts w:ascii="Arial" w:hAnsi="Arial" w:cs="Arial"/>
          <w:lang w:val="en-US"/>
        </w:rPr>
        <w:t xml:space="preserve"> </w:t>
      </w:r>
      <w:proofErr w:type="spellStart"/>
      <w:r w:rsidRPr="005A257A">
        <w:rPr>
          <w:rFonts w:ascii="Arial" w:hAnsi="Arial" w:cs="Arial"/>
          <w:lang w:val="en-US"/>
        </w:rPr>
        <w:t>tersebut</w:t>
      </w:r>
      <w:proofErr w:type="spellEnd"/>
      <w:r w:rsidRPr="005A257A">
        <w:rPr>
          <w:rFonts w:ascii="Arial" w:hAnsi="Arial" w:cs="Arial"/>
          <w:lang w:val="en-US"/>
        </w:rPr>
        <w:t xml:space="preserve">, </w:t>
      </w:r>
      <w:proofErr w:type="spellStart"/>
      <w:r w:rsidRPr="005A257A">
        <w:rPr>
          <w:rFonts w:ascii="Arial" w:hAnsi="Arial" w:cs="Arial"/>
          <w:lang w:val="en-US"/>
        </w:rPr>
        <w:t>maka</w:t>
      </w:r>
      <w:proofErr w:type="spellEnd"/>
      <w:r w:rsidRPr="005A257A">
        <w:rPr>
          <w:rFonts w:ascii="Arial" w:hAnsi="Arial" w:cs="Arial"/>
          <w:lang w:val="en-US"/>
        </w:rPr>
        <w:t xml:space="preserve"> </w:t>
      </w:r>
      <w:proofErr w:type="spellStart"/>
      <w:r w:rsidRPr="005A257A">
        <w:rPr>
          <w:rFonts w:ascii="Arial" w:hAnsi="Arial" w:cs="Arial"/>
          <w:lang w:val="en-US"/>
        </w:rPr>
        <w:t>dapat</w:t>
      </w:r>
      <w:proofErr w:type="spellEnd"/>
      <w:r w:rsidRPr="005A257A">
        <w:rPr>
          <w:rFonts w:ascii="Arial" w:hAnsi="Arial" w:cs="Arial"/>
          <w:lang w:val="en-US"/>
        </w:rPr>
        <w:t xml:space="preserve"> </w:t>
      </w:r>
      <w:proofErr w:type="spellStart"/>
      <w:r w:rsidRPr="005A257A">
        <w:rPr>
          <w:rFonts w:ascii="Arial" w:hAnsi="Arial" w:cs="Arial"/>
          <w:lang w:val="en-US"/>
        </w:rPr>
        <w:t>diperoleh</w:t>
      </w:r>
      <w:proofErr w:type="spellEnd"/>
      <w:r w:rsidRPr="005A257A">
        <w:rPr>
          <w:rFonts w:ascii="Arial" w:hAnsi="Arial" w:cs="Arial"/>
          <w:lang w:val="en-US"/>
        </w:rPr>
        <w:t xml:space="preserve"> data </w:t>
      </w:r>
      <w:proofErr w:type="spellStart"/>
      <w:r w:rsidRPr="005A257A">
        <w:rPr>
          <w:rFonts w:ascii="Arial" w:hAnsi="Arial" w:cs="Arial"/>
          <w:lang w:val="en-US"/>
        </w:rPr>
        <w:t>informasi</w:t>
      </w:r>
      <w:proofErr w:type="spellEnd"/>
      <w:r w:rsidRPr="005A257A">
        <w:rPr>
          <w:rFonts w:ascii="Arial" w:hAnsi="Arial" w:cs="Arial"/>
          <w:lang w:val="en-US"/>
        </w:rPr>
        <w:t xml:space="preserve"> dan </w:t>
      </w:r>
      <w:r w:rsidRPr="005A257A">
        <w:rPr>
          <w:rFonts w:ascii="Arial" w:hAnsi="Arial" w:cs="Arial"/>
          <w:i/>
          <w:iCs/>
          <w:lang w:val="en-US"/>
        </w:rPr>
        <w:t>baseline</w:t>
      </w:r>
      <w:r w:rsidRPr="005A257A">
        <w:rPr>
          <w:rFonts w:ascii="Arial" w:hAnsi="Arial" w:cs="Arial"/>
          <w:lang w:val="en-US"/>
        </w:rPr>
        <w:t xml:space="preserve"> yang </w:t>
      </w:r>
      <w:proofErr w:type="spellStart"/>
      <w:r w:rsidRPr="005A257A">
        <w:rPr>
          <w:rFonts w:ascii="Arial" w:hAnsi="Arial" w:cs="Arial"/>
          <w:lang w:val="en-US"/>
        </w:rPr>
        <w:t>dapat</w:t>
      </w:r>
      <w:proofErr w:type="spellEnd"/>
      <w:r w:rsidRPr="005A257A">
        <w:rPr>
          <w:rFonts w:ascii="Arial" w:hAnsi="Arial" w:cs="Arial"/>
          <w:lang w:val="en-US"/>
        </w:rPr>
        <w:t xml:space="preserve"> </w:t>
      </w:r>
      <w:proofErr w:type="spellStart"/>
      <w:r w:rsidRPr="005A257A">
        <w:rPr>
          <w:rFonts w:ascii="Arial" w:hAnsi="Arial" w:cs="Arial"/>
          <w:lang w:val="en-US"/>
        </w:rPr>
        <w:t>digunakan</w:t>
      </w:r>
      <w:proofErr w:type="spellEnd"/>
      <w:r w:rsidRPr="005A257A">
        <w:rPr>
          <w:rFonts w:ascii="Arial" w:hAnsi="Arial" w:cs="Arial"/>
          <w:lang w:val="en-US"/>
        </w:rPr>
        <w:t xml:space="preserve"> </w:t>
      </w:r>
      <w:proofErr w:type="spellStart"/>
      <w:r w:rsidRPr="005A257A">
        <w:rPr>
          <w:rFonts w:ascii="Arial" w:hAnsi="Arial" w:cs="Arial"/>
          <w:lang w:val="en-US"/>
        </w:rPr>
        <w:t>sebagai</w:t>
      </w:r>
      <w:proofErr w:type="spellEnd"/>
      <w:r w:rsidRPr="005A257A">
        <w:rPr>
          <w:rFonts w:ascii="Arial" w:hAnsi="Arial" w:cs="Arial"/>
          <w:lang w:val="en-US"/>
        </w:rPr>
        <w:t xml:space="preserve"> monitoring </w:t>
      </w:r>
      <w:proofErr w:type="spellStart"/>
      <w:r w:rsidRPr="005A257A">
        <w:rPr>
          <w:rFonts w:ascii="Arial" w:hAnsi="Arial" w:cs="Arial"/>
          <w:lang w:val="en-US"/>
        </w:rPr>
        <w:t>lapangan</w:t>
      </w:r>
      <w:proofErr w:type="spellEnd"/>
      <w:r w:rsidRPr="005A257A">
        <w:rPr>
          <w:rFonts w:ascii="Arial" w:hAnsi="Arial" w:cs="Arial"/>
          <w:lang w:val="en-US"/>
        </w:rPr>
        <w:t xml:space="preserve"> </w:t>
      </w:r>
      <w:proofErr w:type="spellStart"/>
      <w:r w:rsidRPr="005A257A">
        <w:rPr>
          <w:rFonts w:ascii="Arial" w:hAnsi="Arial" w:cs="Arial"/>
          <w:lang w:val="en-US"/>
        </w:rPr>
        <w:t>terkait</w:t>
      </w:r>
      <w:proofErr w:type="spellEnd"/>
      <w:r w:rsidRPr="005A257A">
        <w:rPr>
          <w:rFonts w:ascii="Arial" w:hAnsi="Arial" w:cs="Arial"/>
          <w:lang w:val="en-US"/>
        </w:rPr>
        <w:t xml:space="preserve"> </w:t>
      </w:r>
      <w:proofErr w:type="spellStart"/>
      <w:r w:rsidRPr="005A257A">
        <w:rPr>
          <w:rFonts w:ascii="Arial" w:hAnsi="Arial" w:cs="Arial"/>
          <w:lang w:val="en-US"/>
        </w:rPr>
        <w:t>kondisi</w:t>
      </w:r>
      <w:proofErr w:type="spellEnd"/>
      <w:r w:rsidRPr="005A257A">
        <w:rPr>
          <w:rFonts w:ascii="Arial" w:hAnsi="Arial" w:cs="Arial"/>
          <w:lang w:val="en-US"/>
        </w:rPr>
        <w:t xml:space="preserve"> </w:t>
      </w:r>
      <w:proofErr w:type="spellStart"/>
      <w:r w:rsidRPr="005A257A">
        <w:rPr>
          <w:rFonts w:ascii="Arial" w:hAnsi="Arial" w:cs="Arial"/>
          <w:lang w:val="en-US"/>
        </w:rPr>
        <w:t>ekosistem</w:t>
      </w:r>
      <w:proofErr w:type="spellEnd"/>
      <w:r w:rsidRPr="005A257A">
        <w:rPr>
          <w:rFonts w:ascii="Arial" w:hAnsi="Arial" w:cs="Arial"/>
          <w:lang w:val="en-US"/>
        </w:rPr>
        <w:t xml:space="preserve"> mangrove di Taman Nasional </w:t>
      </w:r>
      <w:proofErr w:type="spellStart"/>
      <w:r w:rsidRPr="005A257A">
        <w:rPr>
          <w:rFonts w:ascii="Arial" w:hAnsi="Arial" w:cs="Arial"/>
          <w:lang w:val="en-US"/>
        </w:rPr>
        <w:t>Karimunjawa</w:t>
      </w:r>
      <w:proofErr w:type="spellEnd"/>
      <w:r w:rsidRPr="005A257A">
        <w:rPr>
          <w:rFonts w:ascii="Arial" w:hAnsi="Arial" w:cs="Arial"/>
          <w:lang w:val="en-US"/>
        </w:rPr>
        <w:t>.</w:t>
      </w:r>
    </w:p>
    <w:p w14:paraId="2A3152D8" w14:textId="77777777" w:rsidR="00541565" w:rsidRPr="005A257A" w:rsidRDefault="00541565" w:rsidP="00345F0F">
      <w:pPr>
        <w:spacing w:after="0" w:line="240" w:lineRule="auto"/>
        <w:ind w:firstLine="720"/>
        <w:jc w:val="both"/>
        <w:rPr>
          <w:rFonts w:ascii="Arial" w:hAnsi="Arial" w:cs="Arial"/>
          <w:lang w:val="en-US"/>
        </w:rPr>
      </w:pPr>
    </w:p>
    <w:p w14:paraId="4519255C" w14:textId="451FDAAA" w:rsidR="007A1C26" w:rsidRPr="005A257A" w:rsidRDefault="003137F8" w:rsidP="00345F0F">
      <w:pPr>
        <w:spacing w:after="0" w:line="240" w:lineRule="auto"/>
        <w:jc w:val="both"/>
        <w:rPr>
          <w:rFonts w:ascii="Arial" w:hAnsi="Arial" w:cs="Arial"/>
          <w:b/>
          <w:bCs/>
          <w:lang w:val="en-US"/>
        </w:rPr>
      </w:pPr>
      <w:r w:rsidRPr="005A257A">
        <w:rPr>
          <w:rFonts w:ascii="Arial" w:hAnsi="Arial" w:cs="Arial"/>
          <w:b/>
          <w:bCs/>
          <w:lang w:val="en-US"/>
        </w:rPr>
        <w:t xml:space="preserve">MATERI </w:t>
      </w:r>
      <w:r w:rsidR="00AC486C" w:rsidRPr="005A257A">
        <w:rPr>
          <w:rFonts w:ascii="Arial" w:hAnsi="Arial" w:cs="Arial"/>
          <w:b/>
          <w:bCs/>
          <w:lang w:val="en-US"/>
        </w:rPr>
        <w:t xml:space="preserve">DAN </w:t>
      </w:r>
      <w:r w:rsidRPr="005A257A">
        <w:rPr>
          <w:rFonts w:ascii="Arial" w:hAnsi="Arial" w:cs="Arial"/>
          <w:b/>
          <w:bCs/>
          <w:lang w:val="en-US"/>
        </w:rPr>
        <w:t>METODE</w:t>
      </w:r>
    </w:p>
    <w:p w14:paraId="297207EB" w14:textId="61513B8D" w:rsidR="002D085B" w:rsidRPr="005A257A" w:rsidRDefault="00A37E6C" w:rsidP="00345F0F">
      <w:pPr>
        <w:pStyle w:val="ListParagraph"/>
        <w:spacing w:after="0" w:line="240" w:lineRule="auto"/>
        <w:ind w:left="0" w:firstLine="709"/>
        <w:jc w:val="both"/>
        <w:rPr>
          <w:rFonts w:ascii="Arial" w:hAnsi="Arial" w:cs="Arial"/>
          <w:bCs/>
        </w:rPr>
      </w:pPr>
      <w:proofErr w:type="spellStart"/>
      <w:r w:rsidRPr="005A257A">
        <w:rPr>
          <w:rFonts w:ascii="Arial" w:hAnsi="Arial" w:cs="Arial"/>
          <w:bCs/>
          <w:color w:val="171717" w:themeColor="background2" w:themeShade="1A"/>
        </w:rPr>
        <w:t>Penelitian</w:t>
      </w:r>
      <w:proofErr w:type="spellEnd"/>
      <w:r w:rsidRPr="005A257A">
        <w:rPr>
          <w:rFonts w:ascii="Arial" w:hAnsi="Arial" w:cs="Arial"/>
          <w:bCs/>
          <w:color w:val="171717" w:themeColor="background2" w:themeShade="1A"/>
        </w:rPr>
        <w:t xml:space="preserve"> </w:t>
      </w:r>
      <w:proofErr w:type="spellStart"/>
      <w:r w:rsidRPr="005A257A">
        <w:rPr>
          <w:rFonts w:ascii="Arial" w:hAnsi="Arial" w:cs="Arial"/>
          <w:bCs/>
          <w:color w:val="171717" w:themeColor="background2" w:themeShade="1A"/>
        </w:rPr>
        <w:t>ini</w:t>
      </w:r>
      <w:proofErr w:type="spellEnd"/>
      <w:r w:rsidRPr="005A257A">
        <w:rPr>
          <w:rFonts w:ascii="Arial" w:hAnsi="Arial" w:cs="Arial"/>
          <w:bCs/>
          <w:color w:val="171717" w:themeColor="background2" w:themeShade="1A"/>
        </w:rPr>
        <w:t xml:space="preserve"> </w:t>
      </w:r>
      <w:proofErr w:type="spellStart"/>
      <w:r w:rsidRPr="005A257A">
        <w:rPr>
          <w:rFonts w:ascii="Arial" w:hAnsi="Arial" w:cs="Arial"/>
          <w:bCs/>
          <w:color w:val="171717" w:themeColor="background2" w:themeShade="1A"/>
        </w:rPr>
        <w:t>merupakan</w:t>
      </w:r>
      <w:proofErr w:type="spellEnd"/>
      <w:r w:rsidRPr="005A257A">
        <w:rPr>
          <w:rFonts w:ascii="Arial" w:hAnsi="Arial" w:cs="Arial"/>
          <w:bCs/>
          <w:color w:val="171717" w:themeColor="background2" w:themeShade="1A"/>
        </w:rPr>
        <w:t xml:space="preserve"> </w:t>
      </w:r>
      <w:proofErr w:type="spellStart"/>
      <w:r w:rsidRPr="005A257A">
        <w:rPr>
          <w:rFonts w:ascii="Arial" w:hAnsi="Arial" w:cs="Arial"/>
          <w:bCs/>
          <w:color w:val="171717" w:themeColor="background2" w:themeShade="1A"/>
        </w:rPr>
        <w:t>penelitian</w:t>
      </w:r>
      <w:proofErr w:type="spellEnd"/>
      <w:r w:rsidRPr="005A257A">
        <w:rPr>
          <w:rFonts w:ascii="Arial" w:hAnsi="Arial" w:cs="Arial"/>
          <w:bCs/>
          <w:color w:val="171717" w:themeColor="background2" w:themeShade="1A"/>
        </w:rPr>
        <w:t xml:space="preserve"> </w:t>
      </w:r>
      <w:proofErr w:type="spellStart"/>
      <w:r w:rsidRPr="005A257A">
        <w:rPr>
          <w:rFonts w:ascii="Arial" w:hAnsi="Arial" w:cs="Arial"/>
          <w:bCs/>
          <w:color w:val="171717" w:themeColor="background2" w:themeShade="1A"/>
        </w:rPr>
        <w:t>bersama</w:t>
      </w:r>
      <w:proofErr w:type="spellEnd"/>
      <w:r w:rsidRPr="005A257A">
        <w:rPr>
          <w:rFonts w:ascii="Arial" w:hAnsi="Arial" w:cs="Arial"/>
          <w:bCs/>
          <w:color w:val="171717" w:themeColor="background2" w:themeShade="1A"/>
        </w:rPr>
        <w:t xml:space="preserve"> yang </w:t>
      </w:r>
      <w:proofErr w:type="spellStart"/>
      <w:r w:rsidRPr="005A257A">
        <w:rPr>
          <w:rFonts w:ascii="Arial" w:hAnsi="Arial" w:cs="Arial"/>
          <w:bCs/>
          <w:color w:val="171717" w:themeColor="background2" w:themeShade="1A"/>
        </w:rPr>
        <w:t>merupakan</w:t>
      </w:r>
      <w:proofErr w:type="spellEnd"/>
      <w:r w:rsidRPr="005A257A">
        <w:rPr>
          <w:rFonts w:ascii="Arial" w:hAnsi="Arial" w:cs="Arial"/>
          <w:bCs/>
          <w:color w:val="171717" w:themeColor="background2" w:themeShade="1A"/>
        </w:rPr>
        <w:t xml:space="preserve"> </w:t>
      </w:r>
      <w:proofErr w:type="spellStart"/>
      <w:r w:rsidRPr="005A257A">
        <w:rPr>
          <w:rFonts w:ascii="Arial" w:hAnsi="Arial" w:cs="Arial"/>
          <w:bCs/>
          <w:color w:val="171717" w:themeColor="background2" w:themeShade="1A"/>
        </w:rPr>
        <w:t>kerjasama</w:t>
      </w:r>
      <w:proofErr w:type="spellEnd"/>
      <w:r w:rsidRPr="005A257A">
        <w:rPr>
          <w:rFonts w:ascii="Arial" w:hAnsi="Arial" w:cs="Arial"/>
          <w:bCs/>
          <w:color w:val="171717" w:themeColor="background2" w:themeShade="1A"/>
        </w:rPr>
        <w:t xml:space="preserve"> </w:t>
      </w:r>
      <w:proofErr w:type="spellStart"/>
      <w:r w:rsidRPr="005A257A">
        <w:rPr>
          <w:rFonts w:ascii="Arial" w:hAnsi="Arial" w:cs="Arial"/>
          <w:bCs/>
          <w:color w:val="171717" w:themeColor="background2" w:themeShade="1A"/>
        </w:rPr>
        <w:t>antara</w:t>
      </w:r>
      <w:proofErr w:type="spellEnd"/>
      <w:r w:rsidRPr="005A257A">
        <w:rPr>
          <w:rFonts w:ascii="Arial" w:hAnsi="Arial" w:cs="Arial"/>
          <w:bCs/>
          <w:color w:val="171717" w:themeColor="background2" w:themeShade="1A"/>
        </w:rPr>
        <w:t xml:space="preserve"> Universitas </w:t>
      </w:r>
      <w:proofErr w:type="spellStart"/>
      <w:r w:rsidRPr="005A257A">
        <w:rPr>
          <w:rFonts w:ascii="Arial" w:hAnsi="Arial" w:cs="Arial"/>
          <w:bCs/>
          <w:color w:val="171717" w:themeColor="background2" w:themeShade="1A"/>
        </w:rPr>
        <w:t>Diponegoro</w:t>
      </w:r>
      <w:proofErr w:type="spellEnd"/>
      <w:r w:rsidRPr="005A257A">
        <w:rPr>
          <w:rFonts w:ascii="Arial" w:hAnsi="Arial" w:cs="Arial"/>
          <w:bCs/>
          <w:color w:val="171717" w:themeColor="background2" w:themeShade="1A"/>
        </w:rPr>
        <w:t xml:space="preserve"> Semarang, </w:t>
      </w:r>
      <w:proofErr w:type="spellStart"/>
      <w:r w:rsidRPr="005A257A">
        <w:rPr>
          <w:rFonts w:ascii="Arial" w:hAnsi="Arial" w:cs="Arial"/>
          <w:bCs/>
          <w:color w:val="171717" w:themeColor="background2" w:themeShade="1A"/>
        </w:rPr>
        <w:t>Kementrian</w:t>
      </w:r>
      <w:proofErr w:type="spellEnd"/>
      <w:r w:rsidRPr="005A257A">
        <w:rPr>
          <w:rFonts w:ascii="Arial" w:hAnsi="Arial" w:cs="Arial"/>
          <w:bCs/>
          <w:color w:val="171717" w:themeColor="background2" w:themeShade="1A"/>
        </w:rPr>
        <w:t xml:space="preserve"> </w:t>
      </w:r>
      <w:proofErr w:type="spellStart"/>
      <w:r w:rsidRPr="005A257A">
        <w:rPr>
          <w:rFonts w:ascii="Arial" w:hAnsi="Arial" w:cs="Arial"/>
          <w:bCs/>
          <w:color w:val="171717" w:themeColor="background2" w:themeShade="1A"/>
        </w:rPr>
        <w:t>Kelautan</w:t>
      </w:r>
      <w:proofErr w:type="spellEnd"/>
      <w:r w:rsidRPr="005A257A">
        <w:rPr>
          <w:rFonts w:ascii="Arial" w:hAnsi="Arial" w:cs="Arial"/>
          <w:bCs/>
          <w:color w:val="171717" w:themeColor="background2" w:themeShade="1A"/>
        </w:rPr>
        <w:t xml:space="preserve"> </w:t>
      </w:r>
      <w:proofErr w:type="spellStart"/>
      <w:r w:rsidRPr="005A257A">
        <w:rPr>
          <w:rFonts w:ascii="Arial" w:hAnsi="Arial" w:cs="Arial"/>
          <w:bCs/>
          <w:color w:val="171717" w:themeColor="background2" w:themeShade="1A"/>
        </w:rPr>
        <w:t>Perikanan</w:t>
      </w:r>
      <w:proofErr w:type="spellEnd"/>
      <w:r w:rsidRPr="005A257A">
        <w:rPr>
          <w:rFonts w:ascii="Arial" w:hAnsi="Arial" w:cs="Arial"/>
          <w:bCs/>
          <w:color w:val="171717" w:themeColor="background2" w:themeShade="1A"/>
        </w:rPr>
        <w:t xml:space="preserve">, </w:t>
      </w:r>
      <w:proofErr w:type="spellStart"/>
      <w:r w:rsidRPr="005A257A">
        <w:rPr>
          <w:rFonts w:ascii="Arial" w:hAnsi="Arial" w:cs="Arial"/>
          <w:bCs/>
          <w:color w:val="171717" w:themeColor="background2" w:themeShade="1A"/>
        </w:rPr>
        <w:t>Institut</w:t>
      </w:r>
      <w:proofErr w:type="spellEnd"/>
      <w:r w:rsidRPr="005A257A">
        <w:rPr>
          <w:rFonts w:ascii="Arial" w:hAnsi="Arial" w:cs="Arial"/>
          <w:bCs/>
          <w:color w:val="171717" w:themeColor="background2" w:themeShade="1A"/>
        </w:rPr>
        <w:t xml:space="preserve"> </w:t>
      </w:r>
      <w:proofErr w:type="spellStart"/>
      <w:r w:rsidR="004C65B1" w:rsidRPr="005A257A">
        <w:rPr>
          <w:rFonts w:ascii="Arial" w:hAnsi="Arial" w:cs="Arial"/>
          <w:bCs/>
          <w:color w:val="171717" w:themeColor="background2" w:themeShade="1A"/>
        </w:rPr>
        <w:t>Pertanian</w:t>
      </w:r>
      <w:proofErr w:type="spellEnd"/>
      <w:r w:rsidR="004C65B1" w:rsidRPr="005A257A">
        <w:rPr>
          <w:rFonts w:ascii="Arial" w:hAnsi="Arial" w:cs="Arial"/>
          <w:bCs/>
          <w:color w:val="171717" w:themeColor="background2" w:themeShade="1A"/>
        </w:rPr>
        <w:t xml:space="preserve"> Bogor</w:t>
      </w:r>
      <w:r w:rsidRPr="005A257A">
        <w:rPr>
          <w:rFonts w:ascii="Arial" w:hAnsi="Arial" w:cs="Arial"/>
          <w:bCs/>
          <w:color w:val="171717" w:themeColor="background2" w:themeShade="1A"/>
        </w:rPr>
        <w:t xml:space="preserve">, dan Universitas </w:t>
      </w:r>
      <w:proofErr w:type="spellStart"/>
      <w:r w:rsidRPr="005A257A">
        <w:rPr>
          <w:rFonts w:ascii="Arial" w:hAnsi="Arial" w:cs="Arial"/>
          <w:bCs/>
          <w:color w:val="171717" w:themeColor="background2" w:themeShade="1A"/>
        </w:rPr>
        <w:t>Halu</w:t>
      </w:r>
      <w:proofErr w:type="spellEnd"/>
      <w:r w:rsidRPr="005A257A">
        <w:rPr>
          <w:rFonts w:ascii="Arial" w:hAnsi="Arial" w:cs="Arial"/>
          <w:bCs/>
          <w:color w:val="171717" w:themeColor="background2" w:themeShade="1A"/>
        </w:rPr>
        <w:t xml:space="preserve"> </w:t>
      </w:r>
      <w:proofErr w:type="spellStart"/>
      <w:r w:rsidRPr="005A257A">
        <w:rPr>
          <w:rFonts w:ascii="Arial" w:hAnsi="Arial" w:cs="Arial"/>
          <w:bCs/>
          <w:color w:val="171717" w:themeColor="background2" w:themeShade="1A"/>
        </w:rPr>
        <w:t>Uleo</w:t>
      </w:r>
      <w:proofErr w:type="spellEnd"/>
      <w:r w:rsidRPr="005A257A">
        <w:rPr>
          <w:rFonts w:ascii="Arial" w:hAnsi="Arial" w:cs="Arial"/>
          <w:bCs/>
          <w:color w:val="171717" w:themeColor="background2" w:themeShade="1A"/>
        </w:rPr>
        <w:t xml:space="preserve"> Kendari </w:t>
      </w:r>
      <w:proofErr w:type="spellStart"/>
      <w:r w:rsidRPr="005A257A">
        <w:rPr>
          <w:rFonts w:ascii="Arial" w:hAnsi="Arial" w:cs="Arial"/>
          <w:bCs/>
          <w:color w:val="171717" w:themeColor="background2" w:themeShade="1A"/>
        </w:rPr>
        <w:t>dengan</w:t>
      </w:r>
      <w:proofErr w:type="spellEnd"/>
      <w:r w:rsidRPr="005A257A">
        <w:rPr>
          <w:rFonts w:ascii="Arial" w:hAnsi="Arial" w:cs="Arial"/>
          <w:bCs/>
          <w:color w:val="171717" w:themeColor="background2" w:themeShade="1A"/>
        </w:rPr>
        <w:t xml:space="preserve"> </w:t>
      </w:r>
      <w:proofErr w:type="spellStart"/>
      <w:r w:rsidRPr="005A257A">
        <w:rPr>
          <w:rFonts w:ascii="Arial" w:hAnsi="Arial" w:cs="Arial"/>
          <w:bCs/>
          <w:color w:val="171717" w:themeColor="background2" w:themeShade="1A"/>
        </w:rPr>
        <w:t>judul</w:t>
      </w:r>
      <w:proofErr w:type="spellEnd"/>
      <w:r w:rsidRPr="005A257A">
        <w:rPr>
          <w:rFonts w:ascii="Arial" w:hAnsi="Arial" w:cs="Arial"/>
          <w:bCs/>
          <w:color w:val="171717" w:themeColor="background2" w:themeShade="1A"/>
        </w:rPr>
        <w:t xml:space="preserve"> “</w:t>
      </w:r>
      <w:r w:rsidRPr="005A257A">
        <w:rPr>
          <w:rFonts w:ascii="Arial" w:hAnsi="Arial" w:cs="Arial"/>
          <w:bCs/>
          <w:i/>
          <w:iCs/>
          <w:color w:val="171717" w:themeColor="background2" w:themeShade="1A"/>
        </w:rPr>
        <w:t>Enhancing Climate Change Resilience of Social-Ecological Systems in the Coral Triangle and Its Surrounding Areas</w:t>
      </w:r>
      <w:r w:rsidRPr="005A257A">
        <w:rPr>
          <w:rFonts w:ascii="Arial" w:hAnsi="Arial" w:cs="Arial"/>
          <w:bCs/>
          <w:color w:val="171717" w:themeColor="background2" w:themeShade="1A"/>
        </w:rPr>
        <w:t>”</w:t>
      </w:r>
      <w:r w:rsidRPr="005A257A">
        <w:rPr>
          <w:rFonts w:ascii="Arial" w:hAnsi="Arial" w:cs="Arial"/>
          <w:bCs/>
          <w:color w:val="171717" w:themeColor="background2" w:themeShade="1A"/>
        </w:rPr>
        <w:t xml:space="preserve"> yang </w:t>
      </w:r>
      <w:proofErr w:type="spellStart"/>
      <w:r w:rsidRPr="005A257A">
        <w:rPr>
          <w:rFonts w:ascii="Arial" w:hAnsi="Arial" w:cs="Arial"/>
          <w:bCs/>
          <w:color w:val="171717" w:themeColor="background2" w:themeShade="1A"/>
        </w:rPr>
        <w:t>dilakukan</w:t>
      </w:r>
      <w:proofErr w:type="spellEnd"/>
      <w:r w:rsidRPr="005A257A">
        <w:rPr>
          <w:rFonts w:ascii="Arial" w:hAnsi="Arial" w:cs="Arial"/>
          <w:bCs/>
          <w:color w:val="171717" w:themeColor="background2" w:themeShade="1A"/>
        </w:rPr>
        <w:t xml:space="preserve"> di </w:t>
      </w:r>
      <w:proofErr w:type="spellStart"/>
      <w:r w:rsidRPr="005A257A">
        <w:rPr>
          <w:rFonts w:ascii="Arial" w:hAnsi="Arial" w:cs="Arial"/>
          <w:bCs/>
          <w:color w:val="171717" w:themeColor="background2" w:themeShade="1A"/>
        </w:rPr>
        <w:t>Pulau</w:t>
      </w:r>
      <w:proofErr w:type="spellEnd"/>
      <w:r w:rsidRPr="005A257A">
        <w:rPr>
          <w:rFonts w:ascii="Arial" w:hAnsi="Arial" w:cs="Arial"/>
          <w:bCs/>
          <w:color w:val="171717" w:themeColor="background2" w:themeShade="1A"/>
        </w:rPr>
        <w:t xml:space="preserve"> </w:t>
      </w:r>
      <w:proofErr w:type="spellStart"/>
      <w:r w:rsidRPr="005A257A">
        <w:rPr>
          <w:rFonts w:ascii="Arial" w:hAnsi="Arial" w:cs="Arial"/>
          <w:bCs/>
          <w:color w:val="171717" w:themeColor="background2" w:themeShade="1A"/>
        </w:rPr>
        <w:t>Karimunjawa</w:t>
      </w:r>
      <w:proofErr w:type="spellEnd"/>
      <w:r w:rsidRPr="005A257A">
        <w:rPr>
          <w:rFonts w:ascii="Arial" w:hAnsi="Arial" w:cs="Arial"/>
          <w:bCs/>
          <w:color w:val="171717" w:themeColor="background2" w:themeShade="1A"/>
        </w:rPr>
        <w:t xml:space="preserve">, </w:t>
      </w:r>
      <w:proofErr w:type="spellStart"/>
      <w:r w:rsidRPr="005A257A">
        <w:rPr>
          <w:rFonts w:ascii="Arial" w:hAnsi="Arial" w:cs="Arial"/>
          <w:bCs/>
          <w:color w:val="171717" w:themeColor="background2" w:themeShade="1A"/>
        </w:rPr>
        <w:t>Jepara</w:t>
      </w:r>
      <w:proofErr w:type="spellEnd"/>
      <w:r w:rsidRPr="005A257A">
        <w:rPr>
          <w:rFonts w:ascii="Arial" w:hAnsi="Arial" w:cs="Arial"/>
          <w:bCs/>
          <w:color w:val="171717" w:themeColor="background2" w:themeShade="1A"/>
        </w:rPr>
        <w:t xml:space="preserve"> pada </w:t>
      </w:r>
      <w:proofErr w:type="spellStart"/>
      <w:r w:rsidRPr="005A257A">
        <w:rPr>
          <w:rFonts w:ascii="Arial" w:hAnsi="Arial" w:cs="Arial"/>
          <w:bCs/>
          <w:color w:val="171717" w:themeColor="background2" w:themeShade="1A"/>
        </w:rPr>
        <w:t>bulan</w:t>
      </w:r>
      <w:proofErr w:type="spellEnd"/>
      <w:r w:rsidRPr="005A257A">
        <w:rPr>
          <w:rFonts w:ascii="Arial" w:hAnsi="Arial" w:cs="Arial"/>
          <w:bCs/>
          <w:color w:val="171717" w:themeColor="background2" w:themeShade="1A"/>
        </w:rPr>
        <w:t xml:space="preserve"> November 2022</w:t>
      </w:r>
      <w:r w:rsidRPr="005A257A">
        <w:rPr>
          <w:rFonts w:ascii="Arial" w:hAnsi="Arial" w:cs="Arial"/>
          <w:bCs/>
          <w:color w:val="171717" w:themeColor="background2" w:themeShade="1A"/>
        </w:rPr>
        <w:t xml:space="preserve">. Adapun data yang </w:t>
      </w:r>
      <w:proofErr w:type="spellStart"/>
      <w:r w:rsidRPr="005A257A">
        <w:rPr>
          <w:rFonts w:ascii="Arial" w:hAnsi="Arial" w:cs="Arial"/>
          <w:bCs/>
          <w:color w:val="171717" w:themeColor="background2" w:themeShade="1A"/>
        </w:rPr>
        <w:t>digunakan</w:t>
      </w:r>
      <w:proofErr w:type="spellEnd"/>
      <w:r w:rsidRPr="005A257A">
        <w:rPr>
          <w:rFonts w:ascii="Arial" w:hAnsi="Arial" w:cs="Arial"/>
          <w:bCs/>
          <w:color w:val="171717" w:themeColor="background2" w:themeShade="1A"/>
        </w:rPr>
        <w:t xml:space="preserve"> </w:t>
      </w:r>
      <w:proofErr w:type="spellStart"/>
      <w:r w:rsidRPr="005A257A">
        <w:rPr>
          <w:rFonts w:ascii="Arial" w:hAnsi="Arial" w:cs="Arial"/>
          <w:bCs/>
          <w:color w:val="171717" w:themeColor="background2" w:themeShade="1A"/>
        </w:rPr>
        <w:t>dalam</w:t>
      </w:r>
      <w:proofErr w:type="spellEnd"/>
      <w:r w:rsidRPr="005A257A">
        <w:rPr>
          <w:rFonts w:ascii="Arial" w:hAnsi="Arial" w:cs="Arial"/>
          <w:bCs/>
          <w:color w:val="171717" w:themeColor="background2" w:themeShade="1A"/>
        </w:rPr>
        <w:t xml:space="preserve"> </w:t>
      </w:r>
      <w:proofErr w:type="spellStart"/>
      <w:r w:rsidRPr="005A257A">
        <w:rPr>
          <w:rFonts w:ascii="Arial" w:hAnsi="Arial" w:cs="Arial"/>
          <w:bCs/>
          <w:color w:val="171717" w:themeColor="background2" w:themeShade="1A"/>
        </w:rPr>
        <w:t>penelitian</w:t>
      </w:r>
      <w:proofErr w:type="spellEnd"/>
      <w:r w:rsidRPr="005A257A">
        <w:rPr>
          <w:rFonts w:ascii="Arial" w:hAnsi="Arial" w:cs="Arial"/>
          <w:bCs/>
          <w:color w:val="171717" w:themeColor="background2" w:themeShade="1A"/>
        </w:rPr>
        <w:t xml:space="preserve"> </w:t>
      </w:r>
      <w:proofErr w:type="spellStart"/>
      <w:r w:rsidRPr="005A257A">
        <w:rPr>
          <w:rFonts w:ascii="Arial" w:hAnsi="Arial" w:cs="Arial"/>
          <w:bCs/>
          <w:color w:val="171717" w:themeColor="background2" w:themeShade="1A"/>
        </w:rPr>
        <w:t>ini</w:t>
      </w:r>
      <w:proofErr w:type="spellEnd"/>
      <w:r w:rsidRPr="005A257A">
        <w:rPr>
          <w:rFonts w:ascii="Arial" w:hAnsi="Arial" w:cs="Arial"/>
          <w:bCs/>
          <w:color w:val="171717" w:themeColor="background2" w:themeShade="1A"/>
        </w:rPr>
        <w:t xml:space="preserve"> </w:t>
      </w:r>
      <w:proofErr w:type="spellStart"/>
      <w:r w:rsidRPr="005A257A">
        <w:rPr>
          <w:rFonts w:ascii="Arial" w:hAnsi="Arial" w:cs="Arial"/>
          <w:bCs/>
          <w:color w:val="171717" w:themeColor="background2" w:themeShade="1A"/>
        </w:rPr>
        <w:t>berupa</w:t>
      </w:r>
      <w:proofErr w:type="spellEnd"/>
      <w:r w:rsidRPr="005A257A">
        <w:rPr>
          <w:rFonts w:ascii="Arial" w:hAnsi="Arial" w:cs="Arial"/>
          <w:bCs/>
          <w:color w:val="171717" w:themeColor="background2" w:themeShade="1A"/>
        </w:rPr>
        <w:t xml:space="preserve"> data primer dan data </w:t>
      </w:r>
      <w:proofErr w:type="spellStart"/>
      <w:r w:rsidRPr="005A257A">
        <w:rPr>
          <w:rFonts w:ascii="Arial" w:hAnsi="Arial" w:cs="Arial"/>
          <w:bCs/>
          <w:color w:val="171717" w:themeColor="background2" w:themeShade="1A"/>
        </w:rPr>
        <w:t>sekunder</w:t>
      </w:r>
      <w:proofErr w:type="spellEnd"/>
      <w:r w:rsidRPr="005A257A">
        <w:rPr>
          <w:rFonts w:ascii="Arial" w:hAnsi="Arial" w:cs="Arial"/>
          <w:bCs/>
          <w:color w:val="171717" w:themeColor="background2" w:themeShade="1A"/>
        </w:rPr>
        <w:t xml:space="preserve">. Data primer yang </w:t>
      </w:r>
      <w:proofErr w:type="spellStart"/>
      <w:r w:rsidRPr="005A257A">
        <w:rPr>
          <w:rFonts w:ascii="Arial" w:hAnsi="Arial" w:cs="Arial"/>
          <w:bCs/>
          <w:color w:val="171717" w:themeColor="background2" w:themeShade="1A"/>
        </w:rPr>
        <w:t>digunakan</w:t>
      </w:r>
      <w:proofErr w:type="spellEnd"/>
      <w:r w:rsidRPr="005A257A">
        <w:rPr>
          <w:rFonts w:ascii="Arial" w:hAnsi="Arial" w:cs="Arial"/>
          <w:bCs/>
          <w:color w:val="171717" w:themeColor="background2" w:themeShade="1A"/>
        </w:rPr>
        <w:t xml:space="preserve"> </w:t>
      </w:r>
      <w:proofErr w:type="spellStart"/>
      <w:r w:rsidRPr="005A257A">
        <w:rPr>
          <w:rFonts w:ascii="Arial" w:hAnsi="Arial" w:cs="Arial"/>
          <w:bCs/>
          <w:color w:val="171717" w:themeColor="background2" w:themeShade="1A"/>
        </w:rPr>
        <w:t>dalam</w:t>
      </w:r>
      <w:proofErr w:type="spellEnd"/>
      <w:r w:rsidRPr="005A257A">
        <w:rPr>
          <w:rFonts w:ascii="Arial" w:hAnsi="Arial" w:cs="Arial"/>
          <w:bCs/>
          <w:color w:val="171717" w:themeColor="background2" w:themeShade="1A"/>
        </w:rPr>
        <w:t xml:space="preserve"> </w:t>
      </w:r>
      <w:proofErr w:type="spellStart"/>
      <w:r w:rsidRPr="005A257A">
        <w:rPr>
          <w:rFonts w:ascii="Arial" w:hAnsi="Arial" w:cs="Arial"/>
          <w:bCs/>
          <w:color w:val="171717" w:themeColor="background2" w:themeShade="1A"/>
        </w:rPr>
        <w:t>penelitian</w:t>
      </w:r>
      <w:proofErr w:type="spellEnd"/>
      <w:r w:rsidRPr="005A257A">
        <w:rPr>
          <w:rFonts w:ascii="Arial" w:hAnsi="Arial" w:cs="Arial"/>
          <w:bCs/>
          <w:color w:val="171717" w:themeColor="background2" w:themeShade="1A"/>
        </w:rPr>
        <w:t xml:space="preserve"> </w:t>
      </w:r>
      <w:proofErr w:type="spellStart"/>
      <w:r w:rsidRPr="005A257A">
        <w:rPr>
          <w:rFonts w:ascii="Arial" w:hAnsi="Arial" w:cs="Arial"/>
          <w:bCs/>
          <w:color w:val="171717" w:themeColor="background2" w:themeShade="1A"/>
        </w:rPr>
        <w:t>ini</w:t>
      </w:r>
      <w:proofErr w:type="spellEnd"/>
      <w:r w:rsidRPr="005A257A">
        <w:rPr>
          <w:rFonts w:ascii="Arial" w:hAnsi="Arial" w:cs="Arial"/>
          <w:bCs/>
          <w:color w:val="171717" w:themeColor="background2" w:themeShade="1A"/>
        </w:rPr>
        <w:t xml:space="preserve"> </w:t>
      </w:r>
      <w:proofErr w:type="spellStart"/>
      <w:r w:rsidRPr="005A257A">
        <w:rPr>
          <w:rFonts w:ascii="Arial" w:hAnsi="Arial" w:cs="Arial"/>
          <w:bCs/>
          <w:color w:val="171717" w:themeColor="background2" w:themeShade="1A"/>
        </w:rPr>
        <w:t>adalah</w:t>
      </w:r>
      <w:proofErr w:type="spellEnd"/>
      <w:r w:rsidRPr="005A257A">
        <w:rPr>
          <w:rFonts w:ascii="Arial" w:hAnsi="Arial" w:cs="Arial"/>
          <w:bCs/>
          <w:color w:val="171717" w:themeColor="background2" w:themeShade="1A"/>
        </w:rPr>
        <w:t xml:space="preserve"> data </w:t>
      </w:r>
      <w:proofErr w:type="spellStart"/>
      <w:r w:rsidRPr="005A257A">
        <w:rPr>
          <w:rFonts w:ascii="Arial" w:hAnsi="Arial" w:cs="Arial"/>
          <w:bCs/>
          <w:color w:val="171717" w:themeColor="background2" w:themeShade="1A"/>
        </w:rPr>
        <w:t>kelimpahan</w:t>
      </w:r>
      <w:proofErr w:type="spellEnd"/>
      <w:r w:rsidRPr="005A257A">
        <w:rPr>
          <w:rFonts w:ascii="Arial" w:hAnsi="Arial" w:cs="Arial"/>
          <w:bCs/>
          <w:color w:val="171717" w:themeColor="background2" w:themeShade="1A"/>
        </w:rPr>
        <w:t xml:space="preserve"> </w:t>
      </w:r>
      <w:proofErr w:type="spellStart"/>
      <w:r w:rsidRPr="005A257A">
        <w:rPr>
          <w:rFonts w:ascii="Arial" w:hAnsi="Arial" w:cs="Arial"/>
          <w:bCs/>
          <w:color w:val="171717" w:themeColor="background2" w:themeShade="1A"/>
        </w:rPr>
        <w:t>Gastropoda</w:t>
      </w:r>
      <w:proofErr w:type="spellEnd"/>
      <w:r w:rsidRPr="005A257A">
        <w:rPr>
          <w:rFonts w:ascii="Arial" w:hAnsi="Arial" w:cs="Arial"/>
          <w:bCs/>
          <w:color w:val="171717" w:themeColor="background2" w:themeShade="1A"/>
        </w:rPr>
        <w:t xml:space="preserve"> dan Bivalvia, </w:t>
      </w:r>
      <w:proofErr w:type="spellStart"/>
      <w:r w:rsidRPr="005A257A">
        <w:rPr>
          <w:rFonts w:ascii="Arial" w:hAnsi="Arial" w:cs="Arial"/>
          <w:bCs/>
          <w:color w:val="171717" w:themeColor="background2" w:themeShade="1A"/>
        </w:rPr>
        <w:t>sedangkan</w:t>
      </w:r>
      <w:proofErr w:type="spellEnd"/>
      <w:r w:rsidRPr="005A257A">
        <w:rPr>
          <w:rFonts w:ascii="Arial" w:hAnsi="Arial" w:cs="Arial"/>
          <w:bCs/>
          <w:color w:val="171717" w:themeColor="background2" w:themeShade="1A"/>
        </w:rPr>
        <w:t xml:space="preserve"> data </w:t>
      </w:r>
      <w:proofErr w:type="spellStart"/>
      <w:r w:rsidRPr="005A257A">
        <w:rPr>
          <w:rFonts w:ascii="Arial" w:hAnsi="Arial" w:cs="Arial"/>
          <w:bCs/>
          <w:color w:val="171717" w:themeColor="background2" w:themeShade="1A"/>
        </w:rPr>
        <w:t>sekunder</w:t>
      </w:r>
      <w:proofErr w:type="spellEnd"/>
      <w:r w:rsidRPr="005A257A">
        <w:rPr>
          <w:rFonts w:ascii="Arial" w:hAnsi="Arial" w:cs="Arial"/>
          <w:bCs/>
          <w:color w:val="171717" w:themeColor="background2" w:themeShade="1A"/>
        </w:rPr>
        <w:t xml:space="preserve"> yang </w:t>
      </w:r>
      <w:proofErr w:type="spellStart"/>
      <w:r w:rsidRPr="005A257A">
        <w:rPr>
          <w:rFonts w:ascii="Arial" w:hAnsi="Arial" w:cs="Arial"/>
          <w:bCs/>
          <w:color w:val="171717" w:themeColor="background2" w:themeShade="1A"/>
        </w:rPr>
        <w:t>digunakan</w:t>
      </w:r>
      <w:proofErr w:type="spellEnd"/>
      <w:r w:rsidRPr="005A257A">
        <w:rPr>
          <w:rFonts w:ascii="Arial" w:hAnsi="Arial" w:cs="Arial"/>
          <w:bCs/>
          <w:color w:val="171717" w:themeColor="background2" w:themeShade="1A"/>
        </w:rPr>
        <w:t xml:space="preserve"> </w:t>
      </w:r>
      <w:proofErr w:type="spellStart"/>
      <w:r w:rsidRPr="005A257A">
        <w:rPr>
          <w:rFonts w:ascii="Arial" w:hAnsi="Arial" w:cs="Arial"/>
          <w:bCs/>
          <w:color w:val="171717" w:themeColor="background2" w:themeShade="1A"/>
        </w:rPr>
        <w:t>untuk</w:t>
      </w:r>
      <w:proofErr w:type="spellEnd"/>
      <w:r w:rsidRPr="005A257A">
        <w:rPr>
          <w:rFonts w:ascii="Arial" w:hAnsi="Arial" w:cs="Arial"/>
          <w:bCs/>
          <w:color w:val="171717" w:themeColor="background2" w:themeShade="1A"/>
        </w:rPr>
        <w:t xml:space="preserve"> </w:t>
      </w:r>
      <w:proofErr w:type="spellStart"/>
      <w:r w:rsidRPr="005A257A">
        <w:rPr>
          <w:rFonts w:ascii="Arial" w:hAnsi="Arial" w:cs="Arial"/>
          <w:bCs/>
          <w:color w:val="171717" w:themeColor="background2" w:themeShade="1A"/>
        </w:rPr>
        <w:t>mendukung</w:t>
      </w:r>
      <w:proofErr w:type="spellEnd"/>
      <w:r w:rsidRPr="005A257A">
        <w:rPr>
          <w:rFonts w:ascii="Arial" w:hAnsi="Arial" w:cs="Arial"/>
          <w:bCs/>
          <w:color w:val="171717" w:themeColor="background2" w:themeShade="1A"/>
        </w:rPr>
        <w:t xml:space="preserve"> </w:t>
      </w:r>
      <w:proofErr w:type="spellStart"/>
      <w:r w:rsidRPr="005A257A">
        <w:rPr>
          <w:rFonts w:ascii="Arial" w:hAnsi="Arial" w:cs="Arial"/>
          <w:bCs/>
          <w:color w:val="171717" w:themeColor="background2" w:themeShade="1A"/>
        </w:rPr>
        <w:t>penelitian</w:t>
      </w:r>
      <w:proofErr w:type="spellEnd"/>
      <w:r w:rsidRPr="005A257A">
        <w:rPr>
          <w:rFonts w:ascii="Arial" w:hAnsi="Arial" w:cs="Arial"/>
          <w:bCs/>
          <w:color w:val="171717" w:themeColor="background2" w:themeShade="1A"/>
        </w:rPr>
        <w:t xml:space="preserve"> </w:t>
      </w:r>
      <w:proofErr w:type="spellStart"/>
      <w:r w:rsidRPr="005A257A">
        <w:rPr>
          <w:rFonts w:ascii="Arial" w:hAnsi="Arial" w:cs="Arial"/>
          <w:bCs/>
          <w:color w:val="171717" w:themeColor="background2" w:themeShade="1A"/>
        </w:rPr>
        <w:t>ini</w:t>
      </w:r>
      <w:proofErr w:type="spellEnd"/>
      <w:r w:rsidRPr="005A257A">
        <w:rPr>
          <w:rFonts w:ascii="Arial" w:hAnsi="Arial" w:cs="Arial"/>
          <w:bCs/>
          <w:color w:val="171717" w:themeColor="background2" w:themeShade="1A"/>
        </w:rPr>
        <w:t xml:space="preserve"> </w:t>
      </w:r>
      <w:proofErr w:type="spellStart"/>
      <w:r w:rsidRPr="005A257A">
        <w:rPr>
          <w:rFonts w:ascii="Arial" w:hAnsi="Arial" w:cs="Arial"/>
          <w:bCs/>
          <w:color w:val="171717" w:themeColor="background2" w:themeShade="1A"/>
        </w:rPr>
        <w:t>diantaranya</w:t>
      </w:r>
      <w:proofErr w:type="spellEnd"/>
      <w:r w:rsidRPr="005A257A">
        <w:rPr>
          <w:rFonts w:ascii="Arial" w:hAnsi="Arial" w:cs="Arial"/>
          <w:bCs/>
          <w:color w:val="171717" w:themeColor="background2" w:themeShade="1A"/>
        </w:rPr>
        <w:t xml:space="preserve"> data </w:t>
      </w:r>
      <w:proofErr w:type="spellStart"/>
      <w:r w:rsidRPr="005A257A">
        <w:rPr>
          <w:rFonts w:ascii="Arial" w:hAnsi="Arial" w:cs="Arial"/>
          <w:bCs/>
          <w:color w:val="171717" w:themeColor="background2" w:themeShade="1A"/>
        </w:rPr>
        <w:t>kerapatan</w:t>
      </w:r>
      <w:proofErr w:type="spellEnd"/>
      <w:r w:rsidRPr="005A257A">
        <w:rPr>
          <w:rFonts w:ascii="Arial" w:hAnsi="Arial" w:cs="Arial"/>
          <w:bCs/>
          <w:color w:val="171717" w:themeColor="background2" w:themeShade="1A"/>
        </w:rPr>
        <w:t xml:space="preserve"> mangrove, </w:t>
      </w:r>
      <w:proofErr w:type="spellStart"/>
      <w:r w:rsidRPr="005A257A">
        <w:rPr>
          <w:rFonts w:ascii="Arial" w:hAnsi="Arial" w:cs="Arial"/>
          <w:bCs/>
          <w:color w:val="171717" w:themeColor="background2" w:themeShade="1A"/>
        </w:rPr>
        <w:t>analisis</w:t>
      </w:r>
      <w:proofErr w:type="spellEnd"/>
      <w:r w:rsidRPr="005A257A">
        <w:rPr>
          <w:rFonts w:ascii="Arial" w:hAnsi="Arial" w:cs="Arial"/>
          <w:bCs/>
          <w:color w:val="171717" w:themeColor="background2" w:themeShade="1A"/>
        </w:rPr>
        <w:t xml:space="preserve"> </w:t>
      </w:r>
      <w:proofErr w:type="spellStart"/>
      <w:r w:rsidRPr="005A257A">
        <w:rPr>
          <w:rFonts w:ascii="Arial" w:hAnsi="Arial" w:cs="Arial"/>
          <w:bCs/>
        </w:rPr>
        <w:t>butir</w:t>
      </w:r>
      <w:proofErr w:type="spellEnd"/>
      <w:r w:rsidRPr="005A257A">
        <w:rPr>
          <w:rFonts w:ascii="Arial" w:hAnsi="Arial" w:cs="Arial"/>
          <w:bCs/>
        </w:rPr>
        <w:t xml:space="preserve"> </w:t>
      </w:r>
      <w:proofErr w:type="spellStart"/>
      <w:r w:rsidRPr="005A257A">
        <w:rPr>
          <w:rFonts w:ascii="Arial" w:hAnsi="Arial" w:cs="Arial"/>
          <w:bCs/>
        </w:rPr>
        <w:t>sedimen</w:t>
      </w:r>
      <w:proofErr w:type="spellEnd"/>
      <w:r w:rsidRPr="005A257A">
        <w:rPr>
          <w:rFonts w:ascii="Arial" w:hAnsi="Arial" w:cs="Arial"/>
          <w:bCs/>
        </w:rPr>
        <w:t xml:space="preserve">, </w:t>
      </w:r>
      <w:proofErr w:type="spellStart"/>
      <w:r w:rsidRPr="005A257A">
        <w:rPr>
          <w:rFonts w:ascii="Arial" w:hAnsi="Arial" w:cs="Arial"/>
          <w:bCs/>
        </w:rPr>
        <w:t>analisis</w:t>
      </w:r>
      <w:proofErr w:type="spellEnd"/>
      <w:r w:rsidRPr="005A257A">
        <w:rPr>
          <w:rFonts w:ascii="Arial" w:hAnsi="Arial" w:cs="Arial"/>
          <w:bCs/>
        </w:rPr>
        <w:t xml:space="preserve"> </w:t>
      </w:r>
      <w:proofErr w:type="spellStart"/>
      <w:r w:rsidRPr="005A257A">
        <w:rPr>
          <w:rFonts w:ascii="Arial" w:hAnsi="Arial" w:cs="Arial"/>
          <w:bCs/>
        </w:rPr>
        <w:t>bahan</w:t>
      </w:r>
      <w:proofErr w:type="spellEnd"/>
      <w:r w:rsidRPr="005A257A">
        <w:rPr>
          <w:rFonts w:ascii="Arial" w:hAnsi="Arial" w:cs="Arial"/>
          <w:bCs/>
        </w:rPr>
        <w:t xml:space="preserve"> </w:t>
      </w:r>
      <w:proofErr w:type="spellStart"/>
      <w:r w:rsidRPr="005A257A">
        <w:rPr>
          <w:rFonts w:ascii="Arial" w:hAnsi="Arial" w:cs="Arial"/>
          <w:bCs/>
        </w:rPr>
        <w:t>organik</w:t>
      </w:r>
      <w:proofErr w:type="spellEnd"/>
      <w:r w:rsidRPr="005A257A">
        <w:rPr>
          <w:rFonts w:ascii="Arial" w:hAnsi="Arial" w:cs="Arial"/>
          <w:bCs/>
        </w:rPr>
        <w:t xml:space="preserve"> total pada </w:t>
      </w:r>
      <w:proofErr w:type="spellStart"/>
      <w:r w:rsidRPr="005A257A">
        <w:rPr>
          <w:rFonts w:ascii="Arial" w:hAnsi="Arial" w:cs="Arial"/>
          <w:bCs/>
        </w:rPr>
        <w:t>sedimen</w:t>
      </w:r>
      <w:proofErr w:type="spellEnd"/>
      <w:r w:rsidRPr="005A257A">
        <w:rPr>
          <w:rFonts w:ascii="Arial" w:hAnsi="Arial" w:cs="Arial"/>
          <w:bCs/>
        </w:rPr>
        <w:t xml:space="preserve">, </w:t>
      </w:r>
      <w:proofErr w:type="spellStart"/>
      <w:r w:rsidRPr="005A257A">
        <w:rPr>
          <w:rFonts w:ascii="Arial" w:hAnsi="Arial" w:cs="Arial"/>
          <w:bCs/>
        </w:rPr>
        <w:t>serta</w:t>
      </w:r>
      <w:proofErr w:type="spellEnd"/>
      <w:r w:rsidRPr="005A257A">
        <w:rPr>
          <w:rFonts w:ascii="Arial" w:hAnsi="Arial" w:cs="Arial"/>
          <w:bCs/>
        </w:rPr>
        <w:t xml:space="preserve"> parameter </w:t>
      </w:r>
      <w:proofErr w:type="spellStart"/>
      <w:r w:rsidRPr="005A257A">
        <w:rPr>
          <w:rFonts w:ascii="Arial" w:hAnsi="Arial" w:cs="Arial"/>
          <w:bCs/>
        </w:rPr>
        <w:t>lingkungan</w:t>
      </w:r>
      <w:proofErr w:type="spellEnd"/>
      <w:r w:rsidRPr="005A257A">
        <w:rPr>
          <w:rFonts w:ascii="Arial" w:hAnsi="Arial" w:cs="Arial"/>
          <w:bCs/>
        </w:rPr>
        <w:t xml:space="preserve"> yang </w:t>
      </w:r>
      <w:proofErr w:type="spellStart"/>
      <w:r w:rsidRPr="005A257A">
        <w:rPr>
          <w:rFonts w:ascii="Arial" w:hAnsi="Arial" w:cs="Arial"/>
          <w:bCs/>
        </w:rPr>
        <w:t>meliputi</w:t>
      </w:r>
      <w:proofErr w:type="spellEnd"/>
      <w:r w:rsidRPr="005A257A">
        <w:rPr>
          <w:rFonts w:ascii="Arial" w:hAnsi="Arial" w:cs="Arial"/>
          <w:bCs/>
        </w:rPr>
        <w:t xml:space="preserve"> pH, </w:t>
      </w:r>
      <w:proofErr w:type="spellStart"/>
      <w:r w:rsidRPr="005A257A">
        <w:rPr>
          <w:rFonts w:ascii="Arial" w:hAnsi="Arial" w:cs="Arial"/>
          <w:bCs/>
        </w:rPr>
        <w:t>suhu</w:t>
      </w:r>
      <w:proofErr w:type="spellEnd"/>
      <w:r w:rsidRPr="005A257A">
        <w:rPr>
          <w:rFonts w:ascii="Arial" w:hAnsi="Arial" w:cs="Arial"/>
          <w:bCs/>
        </w:rPr>
        <w:t xml:space="preserve">, </w:t>
      </w:r>
      <w:proofErr w:type="spellStart"/>
      <w:r w:rsidRPr="005A257A">
        <w:rPr>
          <w:rFonts w:ascii="Arial" w:hAnsi="Arial" w:cs="Arial"/>
          <w:bCs/>
        </w:rPr>
        <w:t>oksigen</w:t>
      </w:r>
      <w:proofErr w:type="spellEnd"/>
      <w:r w:rsidRPr="005A257A">
        <w:rPr>
          <w:rFonts w:ascii="Arial" w:hAnsi="Arial" w:cs="Arial"/>
          <w:bCs/>
        </w:rPr>
        <w:t xml:space="preserve"> </w:t>
      </w:r>
      <w:proofErr w:type="spellStart"/>
      <w:r w:rsidRPr="005A257A">
        <w:rPr>
          <w:rFonts w:ascii="Arial" w:hAnsi="Arial" w:cs="Arial"/>
          <w:bCs/>
        </w:rPr>
        <w:t>terlarut</w:t>
      </w:r>
      <w:proofErr w:type="spellEnd"/>
      <w:r w:rsidRPr="005A257A">
        <w:rPr>
          <w:rFonts w:ascii="Arial" w:hAnsi="Arial" w:cs="Arial"/>
          <w:bCs/>
        </w:rPr>
        <w:t xml:space="preserve"> (DO), dan </w:t>
      </w:r>
      <w:proofErr w:type="spellStart"/>
      <w:r w:rsidRPr="005A257A">
        <w:rPr>
          <w:rFonts w:ascii="Arial" w:hAnsi="Arial" w:cs="Arial"/>
          <w:bCs/>
        </w:rPr>
        <w:t>salinitas</w:t>
      </w:r>
      <w:proofErr w:type="spellEnd"/>
      <w:r w:rsidRPr="005A257A">
        <w:rPr>
          <w:rFonts w:ascii="Arial" w:hAnsi="Arial" w:cs="Arial"/>
          <w:bCs/>
        </w:rPr>
        <w:t>.</w:t>
      </w:r>
      <w:r w:rsidRPr="005A257A">
        <w:rPr>
          <w:rFonts w:ascii="Arial" w:hAnsi="Arial" w:cs="Arial"/>
          <w:bCs/>
        </w:rPr>
        <w:t xml:space="preserve"> </w:t>
      </w:r>
      <w:proofErr w:type="spellStart"/>
      <w:r w:rsidR="00992EC8" w:rsidRPr="005A257A">
        <w:rPr>
          <w:rFonts w:ascii="Arial" w:hAnsi="Arial" w:cs="Arial"/>
        </w:rPr>
        <w:t>Analisis</w:t>
      </w:r>
      <w:proofErr w:type="spellEnd"/>
      <w:r w:rsidR="00992EC8" w:rsidRPr="005A257A">
        <w:rPr>
          <w:rFonts w:ascii="Arial" w:hAnsi="Arial" w:cs="Arial"/>
        </w:rPr>
        <w:t xml:space="preserve"> </w:t>
      </w:r>
      <w:proofErr w:type="spellStart"/>
      <w:r w:rsidR="00992EC8" w:rsidRPr="005A257A">
        <w:rPr>
          <w:rFonts w:ascii="Arial" w:hAnsi="Arial" w:cs="Arial"/>
        </w:rPr>
        <w:t>sampel</w:t>
      </w:r>
      <w:proofErr w:type="spellEnd"/>
      <w:r w:rsidR="00992EC8" w:rsidRPr="005A257A">
        <w:rPr>
          <w:rFonts w:ascii="Arial" w:hAnsi="Arial" w:cs="Arial"/>
        </w:rPr>
        <w:t xml:space="preserve"> </w:t>
      </w:r>
      <w:proofErr w:type="spellStart"/>
      <w:r w:rsidR="00992EC8" w:rsidRPr="005A257A">
        <w:rPr>
          <w:rFonts w:ascii="Arial" w:hAnsi="Arial" w:cs="Arial"/>
        </w:rPr>
        <w:t>Gastropoda</w:t>
      </w:r>
      <w:proofErr w:type="spellEnd"/>
      <w:r w:rsidR="00992EC8" w:rsidRPr="005A257A">
        <w:rPr>
          <w:rFonts w:ascii="Arial" w:hAnsi="Arial" w:cs="Arial"/>
        </w:rPr>
        <w:t xml:space="preserve"> dan Bivalvia </w:t>
      </w:r>
      <w:proofErr w:type="spellStart"/>
      <w:r w:rsidR="00992EC8" w:rsidRPr="005A257A">
        <w:rPr>
          <w:rFonts w:ascii="Arial" w:hAnsi="Arial" w:cs="Arial"/>
        </w:rPr>
        <w:t>dilakukan</w:t>
      </w:r>
      <w:proofErr w:type="spellEnd"/>
      <w:r w:rsidR="00992EC8" w:rsidRPr="005A257A">
        <w:rPr>
          <w:rFonts w:ascii="Arial" w:hAnsi="Arial" w:cs="Arial"/>
        </w:rPr>
        <w:t xml:space="preserve"> di </w:t>
      </w:r>
      <w:proofErr w:type="spellStart"/>
      <w:r w:rsidR="00992EC8" w:rsidRPr="005A257A">
        <w:rPr>
          <w:rFonts w:ascii="Arial" w:hAnsi="Arial" w:cs="Arial"/>
        </w:rPr>
        <w:t>Laboratorium</w:t>
      </w:r>
      <w:proofErr w:type="spellEnd"/>
      <w:r w:rsidR="00992EC8" w:rsidRPr="005A257A">
        <w:rPr>
          <w:rFonts w:ascii="Arial" w:hAnsi="Arial" w:cs="Arial"/>
        </w:rPr>
        <w:t xml:space="preserve"> </w:t>
      </w:r>
      <w:proofErr w:type="spellStart"/>
      <w:r w:rsidR="00992EC8" w:rsidRPr="005A257A">
        <w:rPr>
          <w:rFonts w:ascii="Arial" w:hAnsi="Arial" w:cs="Arial"/>
        </w:rPr>
        <w:t>Ilmu</w:t>
      </w:r>
      <w:proofErr w:type="spellEnd"/>
      <w:r w:rsidR="00992EC8" w:rsidRPr="005A257A">
        <w:rPr>
          <w:rFonts w:ascii="Arial" w:hAnsi="Arial" w:cs="Arial"/>
        </w:rPr>
        <w:t xml:space="preserve"> </w:t>
      </w:r>
      <w:proofErr w:type="spellStart"/>
      <w:r w:rsidR="00992EC8" w:rsidRPr="005A257A">
        <w:rPr>
          <w:rFonts w:ascii="Arial" w:hAnsi="Arial" w:cs="Arial"/>
        </w:rPr>
        <w:t>Kelautan</w:t>
      </w:r>
      <w:proofErr w:type="spellEnd"/>
      <w:r w:rsidR="00992EC8" w:rsidRPr="005A257A">
        <w:rPr>
          <w:rFonts w:ascii="Arial" w:hAnsi="Arial" w:cs="Arial"/>
        </w:rPr>
        <w:t xml:space="preserve">, </w:t>
      </w:r>
      <w:proofErr w:type="spellStart"/>
      <w:r w:rsidR="00992EC8" w:rsidRPr="005A257A">
        <w:rPr>
          <w:rFonts w:ascii="Arial" w:hAnsi="Arial" w:cs="Arial"/>
        </w:rPr>
        <w:t>Fakultas</w:t>
      </w:r>
      <w:proofErr w:type="spellEnd"/>
      <w:r w:rsidR="00992EC8" w:rsidRPr="005A257A">
        <w:rPr>
          <w:rFonts w:ascii="Arial" w:hAnsi="Arial" w:cs="Arial"/>
        </w:rPr>
        <w:t xml:space="preserve"> </w:t>
      </w:r>
      <w:proofErr w:type="spellStart"/>
      <w:r w:rsidR="00992EC8" w:rsidRPr="005A257A">
        <w:rPr>
          <w:rFonts w:ascii="Arial" w:hAnsi="Arial" w:cs="Arial"/>
        </w:rPr>
        <w:t>Perikanan</w:t>
      </w:r>
      <w:proofErr w:type="spellEnd"/>
      <w:r w:rsidR="00992EC8" w:rsidRPr="005A257A">
        <w:rPr>
          <w:rFonts w:ascii="Arial" w:hAnsi="Arial" w:cs="Arial"/>
        </w:rPr>
        <w:t xml:space="preserve"> dan </w:t>
      </w:r>
      <w:proofErr w:type="spellStart"/>
      <w:r w:rsidR="00992EC8" w:rsidRPr="005A257A">
        <w:rPr>
          <w:rFonts w:ascii="Arial" w:hAnsi="Arial" w:cs="Arial"/>
        </w:rPr>
        <w:t>Ilmu</w:t>
      </w:r>
      <w:proofErr w:type="spellEnd"/>
      <w:r w:rsidR="00992EC8" w:rsidRPr="005A257A">
        <w:rPr>
          <w:rFonts w:ascii="Arial" w:hAnsi="Arial" w:cs="Arial"/>
        </w:rPr>
        <w:t xml:space="preserve"> </w:t>
      </w:r>
      <w:proofErr w:type="spellStart"/>
      <w:r w:rsidR="00992EC8" w:rsidRPr="005A257A">
        <w:rPr>
          <w:rFonts w:ascii="Arial" w:hAnsi="Arial" w:cs="Arial"/>
        </w:rPr>
        <w:t>Kelautan</w:t>
      </w:r>
      <w:proofErr w:type="spellEnd"/>
      <w:r w:rsidR="00992EC8" w:rsidRPr="005A257A">
        <w:rPr>
          <w:rFonts w:ascii="Arial" w:hAnsi="Arial" w:cs="Arial"/>
        </w:rPr>
        <w:t xml:space="preserve">, </w:t>
      </w:r>
      <w:proofErr w:type="spellStart"/>
      <w:r w:rsidR="00992EC8" w:rsidRPr="005A257A">
        <w:rPr>
          <w:rFonts w:ascii="Arial" w:hAnsi="Arial" w:cs="Arial"/>
        </w:rPr>
        <w:t>sampel</w:t>
      </w:r>
      <w:proofErr w:type="spellEnd"/>
      <w:r w:rsidR="00992EC8" w:rsidRPr="005A257A">
        <w:rPr>
          <w:rFonts w:ascii="Arial" w:hAnsi="Arial" w:cs="Arial"/>
        </w:rPr>
        <w:t xml:space="preserve"> </w:t>
      </w:r>
      <w:proofErr w:type="spellStart"/>
      <w:r w:rsidR="00992EC8" w:rsidRPr="005A257A">
        <w:rPr>
          <w:rFonts w:ascii="Arial" w:hAnsi="Arial" w:cs="Arial"/>
        </w:rPr>
        <w:t>butir</w:t>
      </w:r>
      <w:proofErr w:type="spellEnd"/>
      <w:r w:rsidR="00992EC8" w:rsidRPr="005A257A">
        <w:rPr>
          <w:rFonts w:ascii="Arial" w:hAnsi="Arial" w:cs="Arial"/>
        </w:rPr>
        <w:t xml:space="preserve"> </w:t>
      </w:r>
      <w:proofErr w:type="spellStart"/>
      <w:r w:rsidR="00992EC8" w:rsidRPr="005A257A">
        <w:rPr>
          <w:rFonts w:ascii="Arial" w:hAnsi="Arial" w:cs="Arial"/>
        </w:rPr>
        <w:t>sedimen</w:t>
      </w:r>
      <w:proofErr w:type="spellEnd"/>
      <w:r w:rsidR="00992EC8" w:rsidRPr="005A257A">
        <w:rPr>
          <w:rFonts w:ascii="Arial" w:hAnsi="Arial" w:cs="Arial"/>
        </w:rPr>
        <w:t xml:space="preserve"> </w:t>
      </w:r>
      <w:proofErr w:type="spellStart"/>
      <w:r w:rsidR="00992EC8" w:rsidRPr="005A257A">
        <w:rPr>
          <w:rFonts w:ascii="Arial" w:hAnsi="Arial" w:cs="Arial"/>
        </w:rPr>
        <w:t>dilakukan</w:t>
      </w:r>
      <w:proofErr w:type="spellEnd"/>
      <w:r w:rsidR="00992EC8" w:rsidRPr="005A257A">
        <w:rPr>
          <w:rFonts w:ascii="Arial" w:hAnsi="Arial" w:cs="Arial"/>
        </w:rPr>
        <w:t xml:space="preserve"> di </w:t>
      </w:r>
      <w:proofErr w:type="spellStart"/>
      <w:r w:rsidR="00992EC8" w:rsidRPr="005A257A">
        <w:rPr>
          <w:rFonts w:ascii="Arial" w:hAnsi="Arial" w:cs="Arial"/>
        </w:rPr>
        <w:t>Laboratorium</w:t>
      </w:r>
      <w:proofErr w:type="spellEnd"/>
      <w:r w:rsidR="00992EC8" w:rsidRPr="005A257A">
        <w:rPr>
          <w:rFonts w:ascii="Arial" w:hAnsi="Arial" w:cs="Arial"/>
        </w:rPr>
        <w:t xml:space="preserve"> </w:t>
      </w:r>
      <w:proofErr w:type="spellStart"/>
      <w:r w:rsidR="00992EC8" w:rsidRPr="005A257A">
        <w:rPr>
          <w:rFonts w:ascii="Arial" w:hAnsi="Arial" w:cs="Arial"/>
        </w:rPr>
        <w:t>mekanika</w:t>
      </w:r>
      <w:proofErr w:type="spellEnd"/>
      <w:r w:rsidR="00992EC8" w:rsidRPr="005A257A">
        <w:rPr>
          <w:rFonts w:ascii="Arial" w:hAnsi="Arial" w:cs="Arial"/>
        </w:rPr>
        <w:t xml:space="preserve"> </w:t>
      </w:r>
      <w:proofErr w:type="spellStart"/>
      <w:r w:rsidR="00992EC8" w:rsidRPr="005A257A">
        <w:rPr>
          <w:rFonts w:ascii="Arial" w:hAnsi="Arial" w:cs="Arial"/>
        </w:rPr>
        <w:t>tanah</w:t>
      </w:r>
      <w:proofErr w:type="spellEnd"/>
      <w:r w:rsidR="00992EC8" w:rsidRPr="005A257A">
        <w:rPr>
          <w:rFonts w:ascii="Arial" w:hAnsi="Arial" w:cs="Arial"/>
        </w:rPr>
        <w:t xml:space="preserve">, Teknik </w:t>
      </w:r>
      <w:proofErr w:type="spellStart"/>
      <w:r w:rsidR="00992EC8" w:rsidRPr="005A257A">
        <w:rPr>
          <w:rFonts w:ascii="Arial" w:hAnsi="Arial" w:cs="Arial"/>
        </w:rPr>
        <w:t>Sipil</w:t>
      </w:r>
      <w:proofErr w:type="spellEnd"/>
      <w:r w:rsidR="00992EC8" w:rsidRPr="005A257A">
        <w:rPr>
          <w:rFonts w:ascii="Arial" w:hAnsi="Arial" w:cs="Arial"/>
        </w:rPr>
        <w:t xml:space="preserve">, </w:t>
      </w:r>
      <w:proofErr w:type="spellStart"/>
      <w:r w:rsidR="00992EC8" w:rsidRPr="005A257A">
        <w:rPr>
          <w:rFonts w:ascii="Arial" w:hAnsi="Arial" w:cs="Arial"/>
        </w:rPr>
        <w:t>sedangkan</w:t>
      </w:r>
      <w:proofErr w:type="spellEnd"/>
      <w:r w:rsidR="00992EC8" w:rsidRPr="005A257A">
        <w:rPr>
          <w:rFonts w:ascii="Arial" w:hAnsi="Arial" w:cs="Arial"/>
        </w:rPr>
        <w:t xml:space="preserve"> </w:t>
      </w:r>
      <w:proofErr w:type="spellStart"/>
      <w:r w:rsidR="00992EC8" w:rsidRPr="005A257A">
        <w:rPr>
          <w:rFonts w:ascii="Arial" w:hAnsi="Arial" w:cs="Arial"/>
        </w:rPr>
        <w:t>untuk</w:t>
      </w:r>
      <w:proofErr w:type="spellEnd"/>
      <w:r w:rsidR="00992EC8" w:rsidRPr="005A257A">
        <w:rPr>
          <w:rFonts w:ascii="Arial" w:hAnsi="Arial" w:cs="Arial"/>
        </w:rPr>
        <w:t xml:space="preserve"> </w:t>
      </w:r>
      <w:proofErr w:type="spellStart"/>
      <w:r w:rsidR="00992EC8" w:rsidRPr="005A257A">
        <w:rPr>
          <w:rFonts w:ascii="Arial" w:hAnsi="Arial" w:cs="Arial"/>
        </w:rPr>
        <w:t>sampel</w:t>
      </w:r>
      <w:proofErr w:type="spellEnd"/>
      <w:r w:rsidR="00992EC8" w:rsidRPr="005A257A">
        <w:rPr>
          <w:rFonts w:ascii="Arial" w:hAnsi="Arial" w:cs="Arial"/>
        </w:rPr>
        <w:t xml:space="preserve"> BOT (Bahan </w:t>
      </w:r>
      <w:proofErr w:type="spellStart"/>
      <w:r w:rsidR="00992EC8" w:rsidRPr="005A257A">
        <w:rPr>
          <w:rFonts w:ascii="Arial" w:hAnsi="Arial" w:cs="Arial"/>
        </w:rPr>
        <w:t>Organik</w:t>
      </w:r>
      <w:proofErr w:type="spellEnd"/>
      <w:r w:rsidR="00992EC8" w:rsidRPr="005A257A">
        <w:rPr>
          <w:rFonts w:ascii="Arial" w:hAnsi="Arial" w:cs="Arial"/>
        </w:rPr>
        <w:t xml:space="preserve"> Total) </w:t>
      </w:r>
      <w:proofErr w:type="spellStart"/>
      <w:r w:rsidR="00992EC8" w:rsidRPr="005A257A">
        <w:rPr>
          <w:rFonts w:ascii="Arial" w:hAnsi="Arial" w:cs="Arial"/>
        </w:rPr>
        <w:t>dilakukan</w:t>
      </w:r>
      <w:proofErr w:type="spellEnd"/>
      <w:r w:rsidR="00992EC8" w:rsidRPr="005A257A">
        <w:rPr>
          <w:rFonts w:ascii="Arial" w:hAnsi="Arial" w:cs="Arial"/>
        </w:rPr>
        <w:t xml:space="preserve"> di </w:t>
      </w:r>
      <w:proofErr w:type="spellStart"/>
      <w:r w:rsidR="00992EC8" w:rsidRPr="005A257A">
        <w:rPr>
          <w:rFonts w:ascii="Arial" w:hAnsi="Arial" w:cs="Arial"/>
        </w:rPr>
        <w:t>Laboratorium</w:t>
      </w:r>
      <w:proofErr w:type="spellEnd"/>
      <w:r w:rsidR="00992EC8" w:rsidRPr="005A257A">
        <w:rPr>
          <w:rFonts w:ascii="Arial" w:hAnsi="Arial" w:cs="Arial"/>
        </w:rPr>
        <w:t xml:space="preserve"> </w:t>
      </w:r>
      <w:proofErr w:type="spellStart"/>
      <w:r w:rsidR="00992EC8" w:rsidRPr="005A257A">
        <w:rPr>
          <w:rFonts w:ascii="Arial" w:hAnsi="Arial" w:cs="Arial"/>
        </w:rPr>
        <w:t>Fakultas</w:t>
      </w:r>
      <w:proofErr w:type="spellEnd"/>
      <w:r w:rsidR="00992EC8" w:rsidRPr="005A257A">
        <w:rPr>
          <w:rFonts w:ascii="Arial" w:hAnsi="Arial" w:cs="Arial"/>
        </w:rPr>
        <w:t xml:space="preserve"> </w:t>
      </w:r>
      <w:proofErr w:type="spellStart"/>
      <w:r w:rsidR="00992EC8" w:rsidRPr="005A257A">
        <w:rPr>
          <w:rFonts w:ascii="Arial" w:hAnsi="Arial" w:cs="Arial"/>
        </w:rPr>
        <w:t>Pertanian</w:t>
      </w:r>
      <w:proofErr w:type="spellEnd"/>
      <w:r w:rsidR="00992EC8" w:rsidRPr="005A257A">
        <w:rPr>
          <w:rFonts w:ascii="Arial" w:hAnsi="Arial" w:cs="Arial"/>
        </w:rPr>
        <w:t xml:space="preserve"> dan </w:t>
      </w:r>
      <w:proofErr w:type="spellStart"/>
      <w:r w:rsidR="00992EC8" w:rsidRPr="005A257A">
        <w:rPr>
          <w:rFonts w:ascii="Arial" w:hAnsi="Arial" w:cs="Arial"/>
        </w:rPr>
        <w:t>Peternakan</w:t>
      </w:r>
      <w:proofErr w:type="spellEnd"/>
      <w:r w:rsidR="00992EC8" w:rsidRPr="005A257A">
        <w:rPr>
          <w:rFonts w:ascii="Arial" w:hAnsi="Arial" w:cs="Arial"/>
        </w:rPr>
        <w:t>.</w:t>
      </w:r>
      <w:r w:rsidR="00992EC8" w:rsidRPr="005A257A">
        <w:rPr>
          <w:rFonts w:ascii="Arial" w:hAnsi="Arial" w:cs="Arial"/>
        </w:rPr>
        <w:t xml:space="preserve"> </w:t>
      </w:r>
      <w:r w:rsidRPr="005A257A">
        <w:rPr>
          <w:rFonts w:ascii="Arial" w:hAnsi="Arial" w:cs="Arial"/>
          <w:bCs/>
        </w:rPr>
        <w:t xml:space="preserve">Kajian </w:t>
      </w:r>
      <w:proofErr w:type="spellStart"/>
      <w:r w:rsidRPr="005A257A">
        <w:rPr>
          <w:rFonts w:ascii="Arial" w:hAnsi="Arial" w:cs="Arial"/>
          <w:bCs/>
        </w:rPr>
        <w:t>kelimpahan</w:t>
      </w:r>
      <w:proofErr w:type="spellEnd"/>
      <w:r w:rsidRPr="005A257A">
        <w:rPr>
          <w:rFonts w:ascii="Arial" w:hAnsi="Arial" w:cs="Arial"/>
          <w:bCs/>
        </w:rPr>
        <w:t xml:space="preserve"> </w:t>
      </w:r>
      <w:proofErr w:type="spellStart"/>
      <w:r w:rsidRPr="005A257A">
        <w:rPr>
          <w:rFonts w:ascii="Arial" w:hAnsi="Arial" w:cs="Arial"/>
          <w:bCs/>
        </w:rPr>
        <w:t>Gastropoda</w:t>
      </w:r>
      <w:proofErr w:type="spellEnd"/>
      <w:r w:rsidRPr="005A257A">
        <w:rPr>
          <w:rFonts w:ascii="Arial" w:hAnsi="Arial" w:cs="Arial"/>
          <w:bCs/>
        </w:rPr>
        <w:t xml:space="preserve"> dan Bivalvia </w:t>
      </w:r>
      <w:proofErr w:type="spellStart"/>
      <w:r w:rsidRPr="005A257A">
        <w:rPr>
          <w:rFonts w:ascii="Arial" w:hAnsi="Arial" w:cs="Arial"/>
          <w:bCs/>
        </w:rPr>
        <w:t>dilakukan</w:t>
      </w:r>
      <w:proofErr w:type="spellEnd"/>
      <w:r w:rsidRPr="005A257A">
        <w:rPr>
          <w:rFonts w:ascii="Arial" w:hAnsi="Arial" w:cs="Arial"/>
          <w:bCs/>
        </w:rPr>
        <w:t xml:space="preserve"> pada 2 </w:t>
      </w:r>
      <w:proofErr w:type="spellStart"/>
      <w:r w:rsidRPr="005A257A">
        <w:rPr>
          <w:rFonts w:ascii="Arial" w:hAnsi="Arial" w:cs="Arial"/>
          <w:bCs/>
        </w:rPr>
        <w:t>titik</w:t>
      </w:r>
      <w:proofErr w:type="spellEnd"/>
      <w:r w:rsidRPr="005A257A">
        <w:rPr>
          <w:rFonts w:ascii="Arial" w:hAnsi="Arial" w:cs="Arial"/>
          <w:bCs/>
        </w:rPr>
        <w:t xml:space="preserve"> </w:t>
      </w:r>
      <w:proofErr w:type="spellStart"/>
      <w:r w:rsidRPr="005A257A">
        <w:rPr>
          <w:rFonts w:ascii="Arial" w:hAnsi="Arial" w:cs="Arial"/>
          <w:bCs/>
        </w:rPr>
        <w:t>stasiun</w:t>
      </w:r>
      <w:proofErr w:type="spellEnd"/>
      <w:r w:rsidRPr="005A257A">
        <w:rPr>
          <w:rFonts w:ascii="Arial" w:hAnsi="Arial" w:cs="Arial"/>
          <w:bCs/>
        </w:rPr>
        <w:t xml:space="preserve"> di </w:t>
      </w:r>
      <w:proofErr w:type="spellStart"/>
      <w:r w:rsidRPr="005A257A">
        <w:rPr>
          <w:rFonts w:ascii="Arial" w:hAnsi="Arial" w:cs="Arial"/>
          <w:bCs/>
        </w:rPr>
        <w:t>Pulau</w:t>
      </w:r>
      <w:proofErr w:type="spellEnd"/>
      <w:r w:rsidRPr="005A257A">
        <w:rPr>
          <w:rFonts w:ascii="Arial" w:hAnsi="Arial" w:cs="Arial"/>
          <w:bCs/>
        </w:rPr>
        <w:t xml:space="preserve"> </w:t>
      </w:r>
      <w:proofErr w:type="spellStart"/>
      <w:r w:rsidRPr="005A257A">
        <w:rPr>
          <w:rFonts w:ascii="Arial" w:hAnsi="Arial" w:cs="Arial"/>
          <w:bCs/>
        </w:rPr>
        <w:t>Karimunjawa</w:t>
      </w:r>
      <w:proofErr w:type="spellEnd"/>
      <w:r w:rsidRPr="005A257A">
        <w:rPr>
          <w:rFonts w:ascii="Arial" w:hAnsi="Arial" w:cs="Arial"/>
          <w:bCs/>
        </w:rPr>
        <w:t xml:space="preserve">, </w:t>
      </w:r>
      <w:proofErr w:type="spellStart"/>
      <w:r w:rsidRPr="005A257A">
        <w:rPr>
          <w:rFonts w:ascii="Arial" w:hAnsi="Arial" w:cs="Arial"/>
          <w:bCs/>
        </w:rPr>
        <w:t>yaitu</w:t>
      </w:r>
      <w:proofErr w:type="spellEnd"/>
      <w:r w:rsidRPr="005A257A">
        <w:rPr>
          <w:rFonts w:ascii="Arial" w:hAnsi="Arial" w:cs="Arial"/>
          <w:bCs/>
        </w:rPr>
        <w:t xml:space="preserve"> </w:t>
      </w:r>
      <w:proofErr w:type="spellStart"/>
      <w:r w:rsidRPr="005A257A">
        <w:rPr>
          <w:rFonts w:ascii="Arial" w:hAnsi="Arial" w:cs="Arial"/>
          <w:bCs/>
        </w:rPr>
        <w:t>Stasiun</w:t>
      </w:r>
      <w:proofErr w:type="spellEnd"/>
      <w:r w:rsidRPr="005A257A">
        <w:rPr>
          <w:rFonts w:ascii="Arial" w:hAnsi="Arial" w:cs="Arial"/>
          <w:bCs/>
        </w:rPr>
        <w:t xml:space="preserve"> I </w:t>
      </w:r>
      <w:proofErr w:type="spellStart"/>
      <w:r w:rsidRPr="005A257A">
        <w:rPr>
          <w:rFonts w:ascii="Arial" w:hAnsi="Arial" w:cs="Arial"/>
          <w:bCs/>
        </w:rPr>
        <w:t>Nyamplungan</w:t>
      </w:r>
      <w:proofErr w:type="spellEnd"/>
      <w:r w:rsidRPr="005A257A">
        <w:rPr>
          <w:rFonts w:ascii="Arial" w:hAnsi="Arial" w:cs="Arial"/>
          <w:bCs/>
        </w:rPr>
        <w:t xml:space="preserve"> dan </w:t>
      </w:r>
      <w:proofErr w:type="spellStart"/>
      <w:r w:rsidRPr="005A257A">
        <w:rPr>
          <w:rFonts w:ascii="Arial" w:hAnsi="Arial" w:cs="Arial"/>
          <w:bCs/>
        </w:rPr>
        <w:t>Stasiun</w:t>
      </w:r>
      <w:proofErr w:type="spellEnd"/>
      <w:r w:rsidRPr="005A257A">
        <w:rPr>
          <w:rFonts w:ascii="Arial" w:hAnsi="Arial" w:cs="Arial"/>
          <w:bCs/>
        </w:rPr>
        <w:t xml:space="preserve"> II Jati Kerep.</w:t>
      </w:r>
      <w:r w:rsidR="00FA452C" w:rsidRPr="005A257A">
        <w:rPr>
          <w:rFonts w:ascii="Arial" w:hAnsi="Arial" w:cs="Arial"/>
          <w:bCs/>
        </w:rPr>
        <w:t xml:space="preserve"> Peta </w:t>
      </w:r>
      <w:proofErr w:type="spellStart"/>
      <w:r w:rsidR="00FA452C" w:rsidRPr="005A257A">
        <w:rPr>
          <w:rFonts w:ascii="Arial" w:hAnsi="Arial" w:cs="Arial"/>
          <w:bCs/>
        </w:rPr>
        <w:t>lokasi</w:t>
      </w:r>
      <w:proofErr w:type="spellEnd"/>
      <w:r w:rsidR="00FA452C" w:rsidRPr="005A257A">
        <w:rPr>
          <w:rFonts w:ascii="Arial" w:hAnsi="Arial" w:cs="Arial"/>
          <w:bCs/>
        </w:rPr>
        <w:t xml:space="preserve"> </w:t>
      </w:r>
      <w:proofErr w:type="spellStart"/>
      <w:r w:rsidR="00FA452C" w:rsidRPr="005A257A">
        <w:rPr>
          <w:rFonts w:ascii="Arial" w:hAnsi="Arial" w:cs="Arial"/>
          <w:bCs/>
        </w:rPr>
        <w:t>pengambilan</w:t>
      </w:r>
      <w:proofErr w:type="spellEnd"/>
      <w:r w:rsidR="00FA452C" w:rsidRPr="005A257A">
        <w:rPr>
          <w:rFonts w:ascii="Arial" w:hAnsi="Arial" w:cs="Arial"/>
          <w:bCs/>
        </w:rPr>
        <w:t xml:space="preserve"> </w:t>
      </w:r>
      <w:proofErr w:type="spellStart"/>
      <w:r w:rsidR="00FA452C" w:rsidRPr="005A257A">
        <w:rPr>
          <w:rFonts w:ascii="Arial" w:hAnsi="Arial" w:cs="Arial"/>
          <w:bCs/>
        </w:rPr>
        <w:t>sampel</w:t>
      </w:r>
      <w:proofErr w:type="spellEnd"/>
      <w:r w:rsidR="00FA452C" w:rsidRPr="005A257A">
        <w:rPr>
          <w:rFonts w:ascii="Arial" w:hAnsi="Arial" w:cs="Arial"/>
          <w:bCs/>
        </w:rPr>
        <w:t xml:space="preserve"> </w:t>
      </w:r>
      <w:proofErr w:type="spellStart"/>
      <w:r w:rsidR="00FA452C" w:rsidRPr="005A257A">
        <w:rPr>
          <w:rFonts w:ascii="Arial" w:hAnsi="Arial" w:cs="Arial"/>
          <w:bCs/>
        </w:rPr>
        <w:t>dapat</w:t>
      </w:r>
      <w:proofErr w:type="spellEnd"/>
      <w:r w:rsidR="00FA452C" w:rsidRPr="005A257A">
        <w:rPr>
          <w:rFonts w:ascii="Arial" w:hAnsi="Arial" w:cs="Arial"/>
          <w:bCs/>
        </w:rPr>
        <w:t xml:space="preserve"> </w:t>
      </w:r>
      <w:proofErr w:type="spellStart"/>
      <w:r w:rsidR="00FA452C" w:rsidRPr="005A257A">
        <w:rPr>
          <w:rFonts w:ascii="Arial" w:hAnsi="Arial" w:cs="Arial"/>
          <w:bCs/>
        </w:rPr>
        <w:t>dilihat</w:t>
      </w:r>
      <w:proofErr w:type="spellEnd"/>
      <w:r w:rsidR="00FA452C" w:rsidRPr="005A257A">
        <w:rPr>
          <w:rFonts w:ascii="Arial" w:hAnsi="Arial" w:cs="Arial"/>
          <w:bCs/>
        </w:rPr>
        <w:t xml:space="preserve"> pada Gambar 1.</w:t>
      </w:r>
      <w:r w:rsidRPr="005A257A">
        <w:rPr>
          <w:rFonts w:ascii="Arial" w:hAnsi="Arial" w:cs="Arial"/>
          <w:bCs/>
        </w:rPr>
        <w:t xml:space="preserve"> </w:t>
      </w:r>
    </w:p>
    <w:p w14:paraId="3F261B22" w14:textId="20086BB2" w:rsidR="008B2740" w:rsidRPr="005A257A" w:rsidRDefault="00992EC8" w:rsidP="00345F0F">
      <w:pPr>
        <w:pStyle w:val="ListParagraph"/>
        <w:spacing w:after="0" w:line="240" w:lineRule="auto"/>
        <w:ind w:left="0" w:firstLine="709"/>
        <w:jc w:val="both"/>
        <w:rPr>
          <w:rFonts w:ascii="Arial" w:hAnsi="Arial" w:cs="Arial"/>
          <w:bCs/>
        </w:rPr>
      </w:pPr>
      <w:r w:rsidRPr="005A257A">
        <w:rPr>
          <w:rFonts w:ascii="Arial" w:hAnsi="Arial" w:cs="Arial"/>
          <w:bCs/>
        </w:rPr>
        <w:t xml:space="preserve">Alat dan </w:t>
      </w:r>
      <w:proofErr w:type="spellStart"/>
      <w:r w:rsidRPr="005A257A">
        <w:rPr>
          <w:rFonts w:ascii="Arial" w:hAnsi="Arial" w:cs="Arial"/>
          <w:bCs/>
        </w:rPr>
        <w:t>bahan</w:t>
      </w:r>
      <w:proofErr w:type="spellEnd"/>
      <w:r w:rsidRPr="005A257A">
        <w:rPr>
          <w:rFonts w:ascii="Arial" w:hAnsi="Arial" w:cs="Arial"/>
          <w:bCs/>
        </w:rPr>
        <w:t xml:space="preserve"> yang </w:t>
      </w:r>
      <w:proofErr w:type="spellStart"/>
      <w:r w:rsidRPr="005A257A">
        <w:rPr>
          <w:rFonts w:ascii="Arial" w:hAnsi="Arial" w:cs="Arial"/>
          <w:bCs/>
        </w:rPr>
        <w:t>digunakan</w:t>
      </w:r>
      <w:proofErr w:type="spellEnd"/>
      <w:r w:rsidRPr="005A257A">
        <w:rPr>
          <w:rFonts w:ascii="Arial" w:hAnsi="Arial" w:cs="Arial"/>
          <w:bCs/>
        </w:rPr>
        <w:t xml:space="preserve"> </w:t>
      </w:r>
      <w:proofErr w:type="spellStart"/>
      <w:r w:rsidRPr="005A257A">
        <w:rPr>
          <w:rFonts w:ascii="Arial" w:hAnsi="Arial" w:cs="Arial"/>
          <w:bCs/>
        </w:rPr>
        <w:t>dalam</w:t>
      </w:r>
      <w:proofErr w:type="spellEnd"/>
      <w:r w:rsidRPr="005A257A">
        <w:rPr>
          <w:rFonts w:ascii="Arial" w:hAnsi="Arial" w:cs="Arial"/>
          <w:bCs/>
        </w:rPr>
        <w:t xml:space="preserve"> </w:t>
      </w:r>
      <w:proofErr w:type="spellStart"/>
      <w:r w:rsidRPr="005A257A">
        <w:rPr>
          <w:rFonts w:ascii="Arial" w:hAnsi="Arial" w:cs="Arial"/>
          <w:bCs/>
        </w:rPr>
        <w:t>penelitian</w:t>
      </w:r>
      <w:proofErr w:type="spellEnd"/>
      <w:r w:rsidRPr="005A257A">
        <w:rPr>
          <w:rFonts w:ascii="Arial" w:hAnsi="Arial" w:cs="Arial"/>
          <w:bCs/>
        </w:rPr>
        <w:t xml:space="preserve"> </w:t>
      </w:r>
      <w:proofErr w:type="spellStart"/>
      <w:r w:rsidRPr="005A257A">
        <w:rPr>
          <w:rFonts w:ascii="Arial" w:hAnsi="Arial" w:cs="Arial"/>
          <w:bCs/>
        </w:rPr>
        <w:t>ini</w:t>
      </w:r>
      <w:proofErr w:type="spellEnd"/>
      <w:r w:rsidRPr="005A257A">
        <w:rPr>
          <w:rFonts w:ascii="Arial" w:hAnsi="Arial" w:cs="Arial"/>
          <w:bCs/>
        </w:rPr>
        <w:t xml:space="preserve">, </w:t>
      </w:r>
      <w:proofErr w:type="spellStart"/>
      <w:r w:rsidRPr="005A257A">
        <w:rPr>
          <w:rFonts w:ascii="Arial" w:hAnsi="Arial" w:cs="Arial"/>
          <w:bCs/>
        </w:rPr>
        <w:t>antara</w:t>
      </w:r>
      <w:proofErr w:type="spellEnd"/>
      <w:r w:rsidRPr="005A257A">
        <w:rPr>
          <w:rFonts w:ascii="Arial" w:hAnsi="Arial" w:cs="Arial"/>
          <w:bCs/>
        </w:rPr>
        <w:t xml:space="preserve"> lain </w:t>
      </w:r>
      <w:proofErr w:type="spellStart"/>
      <w:r w:rsidRPr="005A257A">
        <w:rPr>
          <w:rFonts w:ascii="Arial" w:hAnsi="Arial" w:cs="Arial"/>
          <w:bCs/>
        </w:rPr>
        <w:t>buku</w:t>
      </w:r>
      <w:proofErr w:type="spellEnd"/>
      <w:r w:rsidRPr="005A257A">
        <w:rPr>
          <w:rFonts w:ascii="Arial" w:hAnsi="Arial" w:cs="Arial"/>
          <w:bCs/>
        </w:rPr>
        <w:t xml:space="preserve"> </w:t>
      </w:r>
      <w:proofErr w:type="spellStart"/>
      <w:r w:rsidRPr="005A257A">
        <w:rPr>
          <w:rFonts w:ascii="Arial" w:hAnsi="Arial" w:cs="Arial"/>
          <w:bCs/>
        </w:rPr>
        <w:t>identifikasi</w:t>
      </w:r>
      <w:proofErr w:type="spellEnd"/>
      <w:r w:rsidRPr="005A257A">
        <w:rPr>
          <w:rFonts w:ascii="Arial" w:hAnsi="Arial" w:cs="Arial"/>
          <w:bCs/>
        </w:rPr>
        <w:t xml:space="preserve"> </w:t>
      </w:r>
      <w:proofErr w:type="spellStart"/>
      <w:r w:rsidRPr="005A257A">
        <w:rPr>
          <w:rFonts w:ascii="Arial" w:hAnsi="Arial" w:cs="Arial"/>
          <w:bCs/>
        </w:rPr>
        <w:t>Moluska</w:t>
      </w:r>
      <w:proofErr w:type="spellEnd"/>
      <w:r w:rsidRPr="005A257A">
        <w:rPr>
          <w:rFonts w:ascii="Arial" w:hAnsi="Arial" w:cs="Arial"/>
          <w:bCs/>
        </w:rPr>
        <w:t xml:space="preserve"> (</w:t>
      </w:r>
      <w:proofErr w:type="spellStart"/>
      <w:r w:rsidRPr="005A257A">
        <w:rPr>
          <w:rFonts w:ascii="Arial" w:hAnsi="Arial" w:cs="Arial"/>
          <w:color w:val="000000" w:themeColor="text1"/>
        </w:rPr>
        <w:t>Siput</w:t>
      </w:r>
      <w:proofErr w:type="spellEnd"/>
      <w:r w:rsidRPr="005A257A">
        <w:rPr>
          <w:rFonts w:ascii="Arial" w:hAnsi="Arial" w:cs="Arial"/>
          <w:color w:val="000000" w:themeColor="text1"/>
        </w:rPr>
        <w:t xml:space="preserve"> dan </w:t>
      </w:r>
      <w:proofErr w:type="spellStart"/>
      <w:r w:rsidRPr="005A257A">
        <w:rPr>
          <w:rFonts w:ascii="Arial" w:hAnsi="Arial" w:cs="Arial"/>
          <w:color w:val="000000" w:themeColor="text1"/>
        </w:rPr>
        <w:t>Kerang</w:t>
      </w:r>
      <w:proofErr w:type="spellEnd"/>
      <w:r w:rsidRPr="005A257A">
        <w:rPr>
          <w:rFonts w:ascii="Arial" w:hAnsi="Arial" w:cs="Arial"/>
          <w:color w:val="000000" w:themeColor="text1"/>
        </w:rPr>
        <w:t xml:space="preserve"> Indonesia</w:t>
      </w:r>
      <w:r w:rsidRPr="005A257A">
        <w:rPr>
          <w:rFonts w:ascii="Arial" w:hAnsi="Arial" w:cs="Arial"/>
          <w:color w:val="000000" w:themeColor="text1"/>
        </w:rPr>
        <w:t xml:space="preserve"> </w:t>
      </w:r>
      <w:proofErr w:type="spellStart"/>
      <w:r w:rsidRPr="005A257A">
        <w:rPr>
          <w:rFonts w:ascii="Arial" w:hAnsi="Arial" w:cs="Arial"/>
          <w:color w:val="000000" w:themeColor="text1"/>
        </w:rPr>
        <w:t>dari</w:t>
      </w:r>
      <w:proofErr w:type="spellEnd"/>
      <w:r w:rsidRPr="005A257A">
        <w:rPr>
          <w:rFonts w:ascii="Arial" w:hAnsi="Arial" w:cs="Arial"/>
          <w:color w:val="000000" w:themeColor="text1"/>
        </w:rPr>
        <w:t xml:space="preserve"> Dharma 1988 dan </w:t>
      </w:r>
      <w:r w:rsidRPr="005A257A">
        <w:rPr>
          <w:rFonts w:ascii="Arial" w:eastAsia="Times New Roman" w:hAnsi="Arial" w:cs="Arial"/>
          <w:color w:val="000000" w:themeColor="text1"/>
        </w:rPr>
        <w:t>FAO Species Identification Guide for Fishery Purposes</w:t>
      </w:r>
      <w:r w:rsidRPr="005A257A">
        <w:rPr>
          <w:rFonts w:ascii="Arial" w:eastAsia="Times New Roman" w:hAnsi="Arial" w:cs="Arial"/>
          <w:color w:val="000000" w:themeColor="text1"/>
        </w:rPr>
        <w:t xml:space="preserve"> </w:t>
      </w:r>
      <w:proofErr w:type="spellStart"/>
      <w:r w:rsidRPr="005A257A">
        <w:rPr>
          <w:rFonts w:ascii="Arial" w:eastAsia="Times New Roman" w:hAnsi="Arial" w:cs="Arial"/>
          <w:color w:val="000000" w:themeColor="text1"/>
        </w:rPr>
        <w:t>dari</w:t>
      </w:r>
      <w:proofErr w:type="spellEnd"/>
      <w:r w:rsidRPr="005A257A">
        <w:rPr>
          <w:rFonts w:ascii="Arial" w:eastAsia="Times New Roman" w:hAnsi="Arial" w:cs="Arial"/>
          <w:color w:val="000000" w:themeColor="text1"/>
        </w:rPr>
        <w:t xml:space="preserve"> FAO 1998)</w:t>
      </w:r>
      <w:r w:rsidRPr="005A257A">
        <w:rPr>
          <w:rFonts w:ascii="Arial" w:hAnsi="Arial" w:cs="Arial"/>
          <w:bCs/>
        </w:rPr>
        <w:t xml:space="preserve">, </w:t>
      </w:r>
      <w:proofErr w:type="spellStart"/>
      <w:r w:rsidRPr="005A257A">
        <w:rPr>
          <w:rFonts w:ascii="Arial" w:hAnsi="Arial" w:cs="Arial"/>
          <w:bCs/>
        </w:rPr>
        <w:t>alkohol</w:t>
      </w:r>
      <w:proofErr w:type="spellEnd"/>
      <w:r w:rsidRPr="005A257A">
        <w:rPr>
          <w:rFonts w:ascii="Arial" w:hAnsi="Arial" w:cs="Arial"/>
          <w:bCs/>
        </w:rPr>
        <w:t xml:space="preserve">, ember, </w:t>
      </w:r>
      <w:proofErr w:type="spellStart"/>
      <w:r w:rsidRPr="005A257A">
        <w:rPr>
          <w:rFonts w:ascii="Arial" w:hAnsi="Arial" w:cs="Arial"/>
          <w:bCs/>
        </w:rPr>
        <w:t>nampan</w:t>
      </w:r>
      <w:proofErr w:type="spellEnd"/>
      <w:r w:rsidRPr="005A257A">
        <w:rPr>
          <w:rFonts w:ascii="Arial" w:hAnsi="Arial" w:cs="Arial"/>
          <w:bCs/>
        </w:rPr>
        <w:t xml:space="preserve"> plastic, </w:t>
      </w:r>
      <w:proofErr w:type="spellStart"/>
      <w:r w:rsidRPr="005A257A">
        <w:rPr>
          <w:rFonts w:ascii="Arial" w:hAnsi="Arial" w:cs="Arial"/>
          <w:bCs/>
        </w:rPr>
        <w:t>spidol</w:t>
      </w:r>
      <w:proofErr w:type="spellEnd"/>
      <w:r w:rsidRPr="005A257A">
        <w:rPr>
          <w:rFonts w:ascii="Arial" w:hAnsi="Arial" w:cs="Arial"/>
          <w:bCs/>
        </w:rPr>
        <w:t xml:space="preserve"> </w:t>
      </w:r>
      <w:proofErr w:type="spellStart"/>
      <w:r w:rsidRPr="005A257A">
        <w:rPr>
          <w:rFonts w:ascii="Arial" w:hAnsi="Arial" w:cs="Arial"/>
          <w:bCs/>
        </w:rPr>
        <w:t>permanen</w:t>
      </w:r>
      <w:proofErr w:type="spellEnd"/>
      <w:r w:rsidRPr="005A257A">
        <w:rPr>
          <w:rFonts w:ascii="Arial" w:hAnsi="Arial" w:cs="Arial"/>
          <w:bCs/>
        </w:rPr>
        <w:t xml:space="preserve">, </w:t>
      </w:r>
      <w:proofErr w:type="spellStart"/>
      <w:r w:rsidRPr="005A257A">
        <w:rPr>
          <w:rFonts w:ascii="Arial" w:hAnsi="Arial" w:cs="Arial"/>
          <w:bCs/>
        </w:rPr>
        <w:t>lup</w:t>
      </w:r>
      <w:proofErr w:type="spellEnd"/>
      <w:r w:rsidRPr="005A257A">
        <w:rPr>
          <w:rFonts w:ascii="Arial" w:hAnsi="Arial" w:cs="Arial"/>
          <w:bCs/>
        </w:rPr>
        <w:t>/</w:t>
      </w:r>
      <w:proofErr w:type="spellStart"/>
      <w:r w:rsidRPr="005A257A">
        <w:rPr>
          <w:rFonts w:ascii="Arial" w:hAnsi="Arial" w:cs="Arial"/>
          <w:bCs/>
        </w:rPr>
        <w:t>kaca</w:t>
      </w:r>
      <w:proofErr w:type="spellEnd"/>
      <w:r w:rsidRPr="005A257A">
        <w:rPr>
          <w:rFonts w:ascii="Arial" w:hAnsi="Arial" w:cs="Arial"/>
          <w:bCs/>
        </w:rPr>
        <w:t xml:space="preserve"> </w:t>
      </w:r>
      <w:proofErr w:type="spellStart"/>
      <w:r w:rsidRPr="005A257A">
        <w:rPr>
          <w:rFonts w:ascii="Arial" w:hAnsi="Arial" w:cs="Arial"/>
          <w:bCs/>
        </w:rPr>
        <w:t>pembesar</w:t>
      </w:r>
      <w:proofErr w:type="spellEnd"/>
      <w:r w:rsidRPr="005A257A">
        <w:rPr>
          <w:rFonts w:ascii="Arial" w:hAnsi="Arial" w:cs="Arial"/>
          <w:bCs/>
        </w:rPr>
        <w:t xml:space="preserve">, </w:t>
      </w:r>
      <w:proofErr w:type="spellStart"/>
      <w:r w:rsidRPr="005A257A">
        <w:rPr>
          <w:rFonts w:ascii="Arial" w:hAnsi="Arial" w:cs="Arial"/>
          <w:bCs/>
        </w:rPr>
        <w:t>kamera</w:t>
      </w:r>
      <w:proofErr w:type="spellEnd"/>
      <w:r w:rsidRPr="005A257A">
        <w:rPr>
          <w:rFonts w:ascii="Arial" w:hAnsi="Arial" w:cs="Arial"/>
          <w:bCs/>
        </w:rPr>
        <w:t xml:space="preserve"> digital, </w:t>
      </w:r>
      <w:proofErr w:type="spellStart"/>
      <w:r w:rsidR="008B2740" w:rsidRPr="005A257A">
        <w:rPr>
          <w:rFonts w:ascii="Arial" w:hAnsi="Arial" w:cs="Arial"/>
          <w:bCs/>
        </w:rPr>
        <w:t>plastik</w:t>
      </w:r>
      <w:proofErr w:type="spellEnd"/>
      <w:r w:rsidR="008B2740" w:rsidRPr="005A257A">
        <w:rPr>
          <w:rFonts w:ascii="Arial" w:hAnsi="Arial" w:cs="Arial"/>
          <w:bCs/>
        </w:rPr>
        <w:t xml:space="preserve"> </w:t>
      </w:r>
      <w:proofErr w:type="spellStart"/>
      <w:r w:rsidR="008B2740" w:rsidRPr="005A257A">
        <w:rPr>
          <w:rFonts w:ascii="Arial" w:hAnsi="Arial" w:cs="Arial"/>
          <w:bCs/>
        </w:rPr>
        <w:t>sampel</w:t>
      </w:r>
      <w:proofErr w:type="spellEnd"/>
      <w:r w:rsidR="008B2740" w:rsidRPr="005A257A">
        <w:rPr>
          <w:rFonts w:ascii="Arial" w:hAnsi="Arial" w:cs="Arial"/>
          <w:bCs/>
        </w:rPr>
        <w:t xml:space="preserve">, </w:t>
      </w:r>
      <w:proofErr w:type="spellStart"/>
      <w:r w:rsidRPr="005A257A">
        <w:rPr>
          <w:rFonts w:ascii="Arial" w:hAnsi="Arial" w:cs="Arial"/>
          <w:bCs/>
        </w:rPr>
        <w:t>toples</w:t>
      </w:r>
      <w:proofErr w:type="spellEnd"/>
      <w:r w:rsidRPr="005A257A">
        <w:rPr>
          <w:rFonts w:ascii="Arial" w:hAnsi="Arial" w:cs="Arial"/>
          <w:bCs/>
        </w:rPr>
        <w:t xml:space="preserve"> </w:t>
      </w:r>
      <w:proofErr w:type="spellStart"/>
      <w:r w:rsidRPr="005A257A">
        <w:rPr>
          <w:rFonts w:ascii="Arial" w:hAnsi="Arial" w:cs="Arial"/>
          <w:bCs/>
        </w:rPr>
        <w:t>sampel</w:t>
      </w:r>
      <w:proofErr w:type="spellEnd"/>
      <w:r w:rsidRPr="005A257A">
        <w:rPr>
          <w:rFonts w:ascii="Arial" w:hAnsi="Arial" w:cs="Arial"/>
          <w:bCs/>
        </w:rPr>
        <w:t xml:space="preserve">, </w:t>
      </w:r>
      <w:proofErr w:type="spellStart"/>
      <w:r w:rsidRPr="005A257A">
        <w:rPr>
          <w:rFonts w:ascii="Arial" w:hAnsi="Arial" w:cs="Arial"/>
          <w:bCs/>
        </w:rPr>
        <w:t>alat</w:t>
      </w:r>
      <w:proofErr w:type="spellEnd"/>
      <w:r w:rsidRPr="005A257A">
        <w:rPr>
          <w:rFonts w:ascii="Arial" w:hAnsi="Arial" w:cs="Arial"/>
          <w:bCs/>
        </w:rPr>
        <w:t xml:space="preserve"> </w:t>
      </w:r>
      <w:proofErr w:type="spellStart"/>
      <w:r w:rsidRPr="005A257A">
        <w:rPr>
          <w:rFonts w:ascii="Arial" w:hAnsi="Arial" w:cs="Arial"/>
          <w:bCs/>
        </w:rPr>
        <w:t>tulis</w:t>
      </w:r>
      <w:proofErr w:type="spellEnd"/>
      <w:r w:rsidRPr="005A257A">
        <w:rPr>
          <w:rFonts w:ascii="Arial" w:hAnsi="Arial" w:cs="Arial"/>
          <w:bCs/>
        </w:rPr>
        <w:t xml:space="preserve">, </w:t>
      </w:r>
      <w:proofErr w:type="spellStart"/>
      <w:r w:rsidRPr="005A257A">
        <w:rPr>
          <w:rFonts w:ascii="Arial" w:hAnsi="Arial" w:cs="Arial"/>
          <w:bCs/>
        </w:rPr>
        <w:t>transek</w:t>
      </w:r>
      <w:proofErr w:type="spellEnd"/>
      <w:r w:rsidRPr="005A257A">
        <w:rPr>
          <w:rFonts w:ascii="Arial" w:hAnsi="Arial" w:cs="Arial"/>
          <w:bCs/>
        </w:rPr>
        <w:t xml:space="preserve"> </w:t>
      </w:r>
      <w:proofErr w:type="spellStart"/>
      <w:r w:rsidRPr="005A257A">
        <w:rPr>
          <w:rFonts w:ascii="Arial" w:hAnsi="Arial" w:cs="Arial"/>
          <w:bCs/>
        </w:rPr>
        <w:t>kuadran</w:t>
      </w:r>
      <w:proofErr w:type="spellEnd"/>
      <w:r w:rsidRPr="005A257A">
        <w:rPr>
          <w:rFonts w:ascii="Arial" w:hAnsi="Arial" w:cs="Arial"/>
          <w:bCs/>
        </w:rPr>
        <w:t xml:space="preserve"> 1m x 1m, </w:t>
      </w:r>
      <w:proofErr w:type="spellStart"/>
      <w:r w:rsidRPr="005A257A">
        <w:rPr>
          <w:rFonts w:ascii="Arial" w:hAnsi="Arial" w:cs="Arial"/>
          <w:bCs/>
        </w:rPr>
        <w:t>transek</w:t>
      </w:r>
      <w:proofErr w:type="spellEnd"/>
      <w:r w:rsidRPr="005A257A">
        <w:rPr>
          <w:rFonts w:ascii="Arial" w:hAnsi="Arial" w:cs="Arial"/>
          <w:bCs/>
        </w:rPr>
        <w:t xml:space="preserve"> plot 10m x 10m, </w:t>
      </w:r>
      <w:proofErr w:type="spellStart"/>
      <w:r w:rsidRPr="005A257A">
        <w:rPr>
          <w:rFonts w:ascii="Arial" w:hAnsi="Arial" w:cs="Arial"/>
          <w:bCs/>
          <w:i/>
          <w:iCs/>
        </w:rPr>
        <w:t>coolbox</w:t>
      </w:r>
      <w:proofErr w:type="spellEnd"/>
      <w:r w:rsidRPr="005A257A">
        <w:rPr>
          <w:rFonts w:ascii="Arial" w:hAnsi="Arial" w:cs="Arial"/>
          <w:bCs/>
        </w:rPr>
        <w:t xml:space="preserve">, </w:t>
      </w:r>
      <w:proofErr w:type="spellStart"/>
      <w:r w:rsidRPr="005A257A">
        <w:rPr>
          <w:rFonts w:ascii="Arial" w:hAnsi="Arial" w:cs="Arial"/>
          <w:bCs/>
        </w:rPr>
        <w:t>refraktometer</w:t>
      </w:r>
      <w:proofErr w:type="spellEnd"/>
      <w:r w:rsidRPr="005A257A">
        <w:rPr>
          <w:rFonts w:ascii="Arial" w:hAnsi="Arial" w:cs="Arial"/>
          <w:bCs/>
        </w:rPr>
        <w:t xml:space="preserve">, thermometer, pH meter, DO meter, </w:t>
      </w:r>
      <w:proofErr w:type="spellStart"/>
      <w:r w:rsidRPr="005A257A">
        <w:rPr>
          <w:rFonts w:ascii="Arial" w:hAnsi="Arial" w:cs="Arial"/>
          <w:bCs/>
        </w:rPr>
        <w:t>sekop</w:t>
      </w:r>
      <w:proofErr w:type="spellEnd"/>
      <w:r w:rsidR="008B2740" w:rsidRPr="005A257A">
        <w:rPr>
          <w:rFonts w:ascii="Arial" w:hAnsi="Arial" w:cs="Arial"/>
          <w:bCs/>
        </w:rPr>
        <w:t xml:space="preserve">, dan GPS. </w:t>
      </w:r>
      <w:r w:rsidRPr="005A257A">
        <w:rPr>
          <w:rFonts w:ascii="Arial" w:hAnsi="Arial" w:cs="Arial"/>
          <w:bCs/>
        </w:rPr>
        <w:t xml:space="preserve">   </w:t>
      </w:r>
    </w:p>
    <w:p w14:paraId="73F0844F" w14:textId="77777777" w:rsidR="00F71035" w:rsidRPr="005A257A" w:rsidRDefault="00F71035" w:rsidP="00345F0F">
      <w:pPr>
        <w:pStyle w:val="ListParagraph"/>
        <w:spacing w:after="0" w:line="240" w:lineRule="auto"/>
        <w:ind w:left="0" w:firstLine="709"/>
        <w:jc w:val="center"/>
        <w:rPr>
          <w:rFonts w:ascii="Arial" w:hAnsi="Arial" w:cs="Arial"/>
          <w:noProof/>
        </w:rPr>
      </w:pPr>
    </w:p>
    <w:p w14:paraId="70FF87A9" w14:textId="41B911E6" w:rsidR="002D085B" w:rsidRPr="005A257A" w:rsidRDefault="002D085B" w:rsidP="00345F0F">
      <w:pPr>
        <w:pStyle w:val="ListParagraph"/>
        <w:spacing w:after="0" w:line="240" w:lineRule="auto"/>
        <w:ind w:left="0" w:firstLine="709"/>
        <w:jc w:val="center"/>
        <w:rPr>
          <w:rFonts w:ascii="Arial" w:hAnsi="Arial" w:cs="Arial"/>
          <w:bCs/>
        </w:rPr>
      </w:pPr>
      <w:r w:rsidRPr="005A257A">
        <w:rPr>
          <w:rFonts w:ascii="Arial" w:hAnsi="Arial" w:cs="Arial"/>
          <w:noProof/>
        </w:rPr>
        <w:drawing>
          <wp:inline distT="0" distB="0" distL="0" distR="0" wp14:anchorId="51134FF1" wp14:editId="414E5CA4">
            <wp:extent cx="5448505" cy="3676650"/>
            <wp:effectExtent l="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3435" t="12551" r="11931" b="6544"/>
                    <a:stretch/>
                  </pic:blipFill>
                  <pic:spPr bwMode="auto">
                    <a:xfrm>
                      <a:off x="0" y="0"/>
                      <a:ext cx="5502146" cy="3712847"/>
                    </a:xfrm>
                    <a:prstGeom prst="rect">
                      <a:avLst/>
                    </a:prstGeom>
                    <a:ln>
                      <a:noFill/>
                    </a:ln>
                    <a:extLst>
                      <a:ext uri="{53640926-AAD7-44D8-BBD7-CCE9431645EC}">
                        <a14:shadowObscured xmlns:a14="http://schemas.microsoft.com/office/drawing/2010/main"/>
                      </a:ext>
                    </a:extLst>
                  </pic:spPr>
                </pic:pic>
              </a:graphicData>
            </a:graphic>
          </wp:inline>
        </w:drawing>
      </w:r>
    </w:p>
    <w:p w14:paraId="46D8E68F" w14:textId="7D902A2F" w:rsidR="00FA452C" w:rsidRPr="005A257A" w:rsidRDefault="00FA452C" w:rsidP="00345F0F">
      <w:pPr>
        <w:pStyle w:val="ListParagraph"/>
        <w:spacing w:after="0" w:line="240" w:lineRule="auto"/>
        <w:ind w:left="0" w:firstLine="709"/>
        <w:jc w:val="center"/>
        <w:rPr>
          <w:rFonts w:ascii="Arial" w:hAnsi="Arial" w:cs="Arial"/>
          <w:bCs/>
        </w:rPr>
      </w:pPr>
      <w:r w:rsidRPr="005A257A">
        <w:rPr>
          <w:rFonts w:ascii="Arial" w:hAnsi="Arial" w:cs="Arial"/>
          <w:b/>
        </w:rPr>
        <w:t>Gambar 1.</w:t>
      </w:r>
      <w:r w:rsidRPr="005A257A">
        <w:rPr>
          <w:rFonts w:ascii="Arial" w:hAnsi="Arial" w:cs="Arial"/>
          <w:bCs/>
        </w:rPr>
        <w:t xml:space="preserve"> Lokasi </w:t>
      </w:r>
      <w:proofErr w:type="spellStart"/>
      <w:r w:rsidRPr="005A257A">
        <w:rPr>
          <w:rFonts w:ascii="Arial" w:hAnsi="Arial" w:cs="Arial"/>
          <w:bCs/>
        </w:rPr>
        <w:t>Pengambilan</w:t>
      </w:r>
      <w:proofErr w:type="spellEnd"/>
      <w:r w:rsidRPr="005A257A">
        <w:rPr>
          <w:rFonts w:ascii="Arial" w:hAnsi="Arial" w:cs="Arial"/>
          <w:bCs/>
        </w:rPr>
        <w:t xml:space="preserve"> Sampel</w:t>
      </w:r>
    </w:p>
    <w:p w14:paraId="390E089D" w14:textId="77777777" w:rsidR="00F71035" w:rsidRPr="005A257A" w:rsidRDefault="00F71035" w:rsidP="00345F0F">
      <w:pPr>
        <w:pStyle w:val="ListParagraph"/>
        <w:spacing w:after="0" w:line="240" w:lineRule="auto"/>
        <w:ind w:left="0" w:firstLine="709"/>
        <w:jc w:val="center"/>
        <w:rPr>
          <w:rFonts w:ascii="Arial" w:hAnsi="Arial" w:cs="Arial"/>
          <w:bCs/>
        </w:rPr>
      </w:pPr>
    </w:p>
    <w:p w14:paraId="7ABD7232" w14:textId="013E5735" w:rsidR="001621D9" w:rsidRPr="005A257A" w:rsidRDefault="00AC486C" w:rsidP="00345F0F">
      <w:pPr>
        <w:pStyle w:val="Default"/>
        <w:ind w:firstLine="706"/>
        <w:jc w:val="both"/>
        <w:rPr>
          <w:sz w:val="22"/>
          <w:szCs w:val="22"/>
        </w:rPr>
      </w:pPr>
      <w:proofErr w:type="spellStart"/>
      <w:r w:rsidRPr="005A257A">
        <w:rPr>
          <w:sz w:val="22"/>
          <w:szCs w:val="22"/>
        </w:rPr>
        <w:t>Penelitian</w:t>
      </w:r>
      <w:proofErr w:type="spellEnd"/>
      <w:r w:rsidRPr="005A257A">
        <w:rPr>
          <w:sz w:val="22"/>
          <w:szCs w:val="22"/>
        </w:rPr>
        <w:t xml:space="preserve"> </w:t>
      </w:r>
      <w:proofErr w:type="spellStart"/>
      <w:r w:rsidRPr="005A257A">
        <w:rPr>
          <w:sz w:val="22"/>
          <w:szCs w:val="22"/>
        </w:rPr>
        <w:t>ini</w:t>
      </w:r>
      <w:proofErr w:type="spellEnd"/>
      <w:r w:rsidRPr="005A257A">
        <w:rPr>
          <w:sz w:val="22"/>
          <w:szCs w:val="22"/>
        </w:rPr>
        <w:t xml:space="preserve"> </w:t>
      </w:r>
      <w:proofErr w:type="spellStart"/>
      <w:r w:rsidRPr="005A257A">
        <w:rPr>
          <w:sz w:val="22"/>
          <w:szCs w:val="22"/>
        </w:rPr>
        <w:t>dilakukan</w:t>
      </w:r>
      <w:proofErr w:type="spellEnd"/>
      <w:r w:rsidR="000F3EFE" w:rsidRPr="005A257A">
        <w:rPr>
          <w:sz w:val="22"/>
          <w:szCs w:val="22"/>
        </w:rPr>
        <w:t xml:space="preserve"> </w:t>
      </w:r>
      <w:proofErr w:type="spellStart"/>
      <w:r w:rsidR="000F3EFE" w:rsidRPr="005A257A">
        <w:rPr>
          <w:sz w:val="22"/>
          <w:szCs w:val="22"/>
        </w:rPr>
        <w:t>kawasan</w:t>
      </w:r>
      <w:proofErr w:type="spellEnd"/>
      <w:r w:rsidR="000F3EFE" w:rsidRPr="005A257A">
        <w:rPr>
          <w:sz w:val="22"/>
          <w:szCs w:val="22"/>
        </w:rPr>
        <w:t xml:space="preserve"> Mangrove </w:t>
      </w:r>
      <w:proofErr w:type="spellStart"/>
      <w:r w:rsidR="00F71035" w:rsidRPr="005A257A">
        <w:rPr>
          <w:sz w:val="22"/>
          <w:szCs w:val="22"/>
        </w:rPr>
        <w:t>Pulau</w:t>
      </w:r>
      <w:proofErr w:type="spellEnd"/>
      <w:r w:rsidR="00F71035" w:rsidRPr="005A257A">
        <w:rPr>
          <w:sz w:val="22"/>
          <w:szCs w:val="22"/>
        </w:rPr>
        <w:t xml:space="preserve"> </w:t>
      </w:r>
      <w:proofErr w:type="spellStart"/>
      <w:r w:rsidR="00F71035" w:rsidRPr="005A257A">
        <w:rPr>
          <w:sz w:val="22"/>
          <w:szCs w:val="22"/>
        </w:rPr>
        <w:t>Karimunjawa</w:t>
      </w:r>
      <w:proofErr w:type="spellEnd"/>
      <w:r w:rsidR="000F3EFE" w:rsidRPr="005A257A">
        <w:rPr>
          <w:sz w:val="22"/>
          <w:szCs w:val="22"/>
        </w:rPr>
        <w:t xml:space="preserve">, </w:t>
      </w:r>
      <w:proofErr w:type="spellStart"/>
      <w:r w:rsidR="00F71035" w:rsidRPr="005A257A">
        <w:rPr>
          <w:sz w:val="22"/>
          <w:szCs w:val="22"/>
        </w:rPr>
        <w:t>Jepara</w:t>
      </w:r>
      <w:proofErr w:type="spellEnd"/>
      <w:r w:rsidRPr="005A257A">
        <w:rPr>
          <w:sz w:val="22"/>
          <w:szCs w:val="22"/>
        </w:rPr>
        <w:t>.</w:t>
      </w:r>
      <w:r w:rsidR="00E22184" w:rsidRPr="005A257A">
        <w:rPr>
          <w:sz w:val="22"/>
          <w:szCs w:val="22"/>
        </w:rPr>
        <w:t xml:space="preserve"> </w:t>
      </w:r>
      <w:proofErr w:type="spellStart"/>
      <w:r w:rsidR="00872545" w:rsidRPr="005A257A">
        <w:rPr>
          <w:sz w:val="22"/>
          <w:szCs w:val="22"/>
        </w:rPr>
        <w:t>Penentuan</w:t>
      </w:r>
      <w:proofErr w:type="spellEnd"/>
      <w:r w:rsidR="00872545" w:rsidRPr="005A257A">
        <w:rPr>
          <w:sz w:val="22"/>
          <w:szCs w:val="22"/>
        </w:rPr>
        <w:t xml:space="preserve"> </w:t>
      </w:r>
      <w:proofErr w:type="spellStart"/>
      <w:r w:rsidR="00E22184" w:rsidRPr="005A257A">
        <w:rPr>
          <w:sz w:val="22"/>
          <w:szCs w:val="22"/>
        </w:rPr>
        <w:t>lokasi</w:t>
      </w:r>
      <w:proofErr w:type="spellEnd"/>
      <w:r w:rsidR="00E22184" w:rsidRPr="005A257A">
        <w:rPr>
          <w:sz w:val="22"/>
          <w:szCs w:val="22"/>
        </w:rPr>
        <w:t xml:space="preserve"> pada </w:t>
      </w:r>
      <w:proofErr w:type="spellStart"/>
      <w:r w:rsidR="00E22184" w:rsidRPr="005A257A">
        <w:rPr>
          <w:sz w:val="22"/>
          <w:szCs w:val="22"/>
        </w:rPr>
        <w:t>penelitian</w:t>
      </w:r>
      <w:proofErr w:type="spellEnd"/>
      <w:r w:rsidR="00E22184" w:rsidRPr="005A257A">
        <w:rPr>
          <w:sz w:val="22"/>
          <w:szCs w:val="22"/>
        </w:rPr>
        <w:t xml:space="preserve"> </w:t>
      </w:r>
      <w:proofErr w:type="spellStart"/>
      <w:r w:rsidR="00E22184" w:rsidRPr="005A257A">
        <w:rPr>
          <w:sz w:val="22"/>
          <w:szCs w:val="22"/>
        </w:rPr>
        <w:t>ini</w:t>
      </w:r>
      <w:proofErr w:type="spellEnd"/>
      <w:r w:rsidR="00E22184" w:rsidRPr="005A257A">
        <w:rPr>
          <w:sz w:val="22"/>
          <w:szCs w:val="22"/>
        </w:rPr>
        <w:t xml:space="preserve"> </w:t>
      </w:r>
      <w:proofErr w:type="spellStart"/>
      <w:r w:rsidR="00E22184" w:rsidRPr="005A257A">
        <w:rPr>
          <w:sz w:val="22"/>
          <w:szCs w:val="22"/>
        </w:rPr>
        <w:t>dengan</w:t>
      </w:r>
      <w:proofErr w:type="spellEnd"/>
      <w:r w:rsidR="00E22184" w:rsidRPr="005A257A">
        <w:rPr>
          <w:sz w:val="22"/>
          <w:szCs w:val="22"/>
        </w:rPr>
        <w:t xml:space="preserve"> </w:t>
      </w:r>
      <w:proofErr w:type="spellStart"/>
      <w:r w:rsidR="00E22184" w:rsidRPr="005A257A">
        <w:rPr>
          <w:sz w:val="22"/>
          <w:szCs w:val="22"/>
        </w:rPr>
        <w:t>metode</w:t>
      </w:r>
      <w:proofErr w:type="spellEnd"/>
      <w:r w:rsidR="00E22184" w:rsidRPr="005A257A">
        <w:rPr>
          <w:sz w:val="22"/>
          <w:szCs w:val="22"/>
        </w:rPr>
        <w:t xml:space="preserve"> </w:t>
      </w:r>
      <w:r w:rsidR="00F71035" w:rsidRPr="005A257A">
        <w:rPr>
          <w:bCs/>
          <w:i/>
          <w:iCs/>
          <w:sz w:val="22"/>
          <w:szCs w:val="22"/>
        </w:rPr>
        <w:t>survey</w:t>
      </w:r>
      <w:r w:rsidR="00F71035" w:rsidRPr="005A257A">
        <w:rPr>
          <w:bCs/>
          <w:sz w:val="22"/>
          <w:szCs w:val="22"/>
        </w:rPr>
        <w:t xml:space="preserve"> </w:t>
      </w:r>
      <w:proofErr w:type="spellStart"/>
      <w:r w:rsidR="00F71035" w:rsidRPr="005A257A">
        <w:rPr>
          <w:bCs/>
          <w:sz w:val="22"/>
          <w:szCs w:val="22"/>
        </w:rPr>
        <w:t>langsung</w:t>
      </w:r>
      <w:proofErr w:type="spellEnd"/>
      <w:r w:rsidR="00F71035" w:rsidRPr="005A257A">
        <w:rPr>
          <w:bCs/>
          <w:sz w:val="22"/>
          <w:szCs w:val="22"/>
        </w:rPr>
        <w:t xml:space="preserve"> </w:t>
      </w:r>
      <w:proofErr w:type="spellStart"/>
      <w:r w:rsidR="00F71035" w:rsidRPr="005A257A">
        <w:rPr>
          <w:bCs/>
          <w:sz w:val="22"/>
          <w:szCs w:val="22"/>
        </w:rPr>
        <w:t>ke</w:t>
      </w:r>
      <w:proofErr w:type="spellEnd"/>
      <w:r w:rsidR="00F71035" w:rsidRPr="005A257A">
        <w:rPr>
          <w:bCs/>
          <w:sz w:val="22"/>
          <w:szCs w:val="22"/>
        </w:rPr>
        <w:t xml:space="preserve"> </w:t>
      </w:r>
      <w:proofErr w:type="spellStart"/>
      <w:r w:rsidR="00F71035" w:rsidRPr="005A257A">
        <w:rPr>
          <w:bCs/>
          <w:sz w:val="22"/>
          <w:szCs w:val="22"/>
        </w:rPr>
        <w:t>lapangan</w:t>
      </w:r>
      <w:proofErr w:type="spellEnd"/>
      <w:r w:rsidR="00F71035" w:rsidRPr="005A257A">
        <w:rPr>
          <w:bCs/>
          <w:sz w:val="22"/>
          <w:szCs w:val="22"/>
        </w:rPr>
        <w:t xml:space="preserve"> dan </w:t>
      </w:r>
      <w:r w:rsidR="00F71035" w:rsidRPr="005A257A">
        <w:rPr>
          <w:bCs/>
          <w:sz w:val="22"/>
          <w:szCs w:val="22"/>
          <w:lang w:val="id-ID"/>
        </w:rPr>
        <w:t xml:space="preserve">metode </w:t>
      </w:r>
      <w:r w:rsidR="00F71035" w:rsidRPr="005A257A">
        <w:rPr>
          <w:bCs/>
          <w:i/>
          <w:sz w:val="22"/>
          <w:szCs w:val="22"/>
          <w:lang w:val="id-ID"/>
        </w:rPr>
        <w:t xml:space="preserve">purposive </w:t>
      </w:r>
      <w:r w:rsidR="00F71035" w:rsidRPr="005A257A">
        <w:rPr>
          <w:bCs/>
          <w:i/>
          <w:sz w:val="22"/>
          <w:szCs w:val="22"/>
        </w:rPr>
        <w:t xml:space="preserve">random </w:t>
      </w:r>
      <w:r w:rsidR="00F71035" w:rsidRPr="005A257A">
        <w:rPr>
          <w:bCs/>
          <w:i/>
          <w:sz w:val="22"/>
          <w:szCs w:val="22"/>
          <w:lang w:val="id-ID"/>
        </w:rPr>
        <w:t>sampling</w:t>
      </w:r>
      <w:r w:rsidR="002151DC" w:rsidRPr="005A257A">
        <w:rPr>
          <w:bCs/>
          <w:i/>
          <w:sz w:val="22"/>
          <w:szCs w:val="22"/>
        </w:rPr>
        <w:t xml:space="preserve"> </w:t>
      </w:r>
      <w:r w:rsidR="002151DC" w:rsidRPr="005A257A">
        <w:rPr>
          <w:sz w:val="22"/>
          <w:szCs w:val="22"/>
        </w:rPr>
        <w:t>(</w:t>
      </w:r>
      <w:bookmarkStart w:id="2" w:name="_Hlk130165534"/>
      <w:r w:rsidR="002151DC" w:rsidRPr="005A257A">
        <w:rPr>
          <w:sz w:val="22"/>
          <w:szCs w:val="22"/>
        </w:rPr>
        <w:t xml:space="preserve">Salim </w:t>
      </w:r>
      <w:r w:rsidR="002151DC" w:rsidRPr="005A257A">
        <w:rPr>
          <w:i/>
          <w:iCs/>
          <w:sz w:val="22"/>
          <w:szCs w:val="22"/>
        </w:rPr>
        <w:t>et al.,</w:t>
      </w:r>
      <w:r w:rsidR="002151DC" w:rsidRPr="005A257A">
        <w:rPr>
          <w:sz w:val="22"/>
          <w:szCs w:val="22"/>
        </w:rPr>
        <w:t xml:space="preserve"> 2019</w:t>
      </w:r>
      <w:bookmarkEnd w:id="2"/>
      <w:r w:rsidR="002151DC" w:rsidRPr="005A257A">
        <w:rPr>
          <w:sz w:val="22"/>
          <w:szCs w:val="22"/>
        </w:rPr>
        <w:t>)</w:t>
      </w:r>
      <w:r w:rsidR="001621D9" w:rsidRPr="005A257A">
        <w:rPr>
          <w:i/>
          <w:iCs/>
          <w:sz w:val="22"/>
          <w:szCs w:val="22"/>
        </w:rPr>
        <w:t xml:space="preserve">. </w:t>
      </w:r>
      <w:proofErr w:type="spellStart"/>
      <w:r w:rsidR="00F71035" w:rsidRPr="005A257A">
        <w:rPr>
          <w:sz w:val="22"/>
          <w:szCs w:val="22"/>
        </w:rPr>
        <w:t>Pengambilan</w:t>
      </w:r>
      <w:proofErr w:type="spellEnd"/>
      <w:r w:rsidR="00F71035" w:rsidRPr="005A257A">
        <w:rPr>
          <w:sz w:val="22"/>
          <w:szCs w:val="22"/>
        </w:rPr>
        <w:t xml:space="preserve"> </w:t>
      </w:r>
      <w:proofErr w:type="spellStart"/>
      <w:r w:rsidR="00F71035" w:rsidRPr="005A257A">
        <w:rPr>
          <w:sz w:val="22"/>
          <w:szCs w:val="22"/>
        </w:rPr>
        <w:t>sampel</w:t>
      </w:r>
      <w:proofErr w:type="spellEnd"/>
      <w:r w:rsidR="00F71035" w:rsidRPr="005A257A">
        <w:rPr>
          <w:sz w:val="22"/>
          <w:szCs w:val="22"/>
        </w:rPr>
        <w:t xml:space="preserve"> </w:t>
      </w:r>
      <w:proofErr w:type="spellStart"/>
      <w:r w:rsidR="00F71035" w:rsidRPr="005A257A">
        <w:rPr>
          <w:sz w:val="22"/>
          <w:szCs w:val="22"/>
        </w:rPr>
        <w:t>Gastropoda</w:t>
      </w:r>
      <w:proofErr w:type="spellEnd"/>
      <w:r w:rsidR="00F71035" w:rsidRPr="005A257A">
        <w:rPr>
          <w:sz w:val="22"/>
          <w:szCs w:val="22"/>
        </w:rPr>
        <w:t xml:space="preserve"> dan Bivalvia </w:t>
      </w:r>
      <w:proofErr w:type="spellStart"/>
      <w:r w:rsidR="00F71035" w:rsidRPr="005A257A">
        <w:rPr>
          <w:sz w:val="22"/>
          <w:szCs w:val="22"/>
        </w:rPr>
        <w:t>dilakukan</w:t>
      </w:r>
      <w:proofErr w:type="spellEnd"/>
      <w:r w:rsidR="00F71035" w:rsidRPr="005A257A">
        <w:rPr>
          <w:sz w:val="22"/>
          <w:szCs w:val="22"/>
        </w:rPr>
        <w:t xml:space="preserve"> </w:t>
      </w:r>
      <w:proofErr w:type="spellStart"/>
      <w:r w:rsidR="00F71035" w:rsidRPr="005A257A">
        <w:rPr>
          <w:sz w:val="22"/>
          <w:szCs w:val="22"/>
        </w:rPr>
        <w:t>dengan</w:t>
      </w:r>
      <w:proofErr w:type="spellEnd"/>
      <w:r w:rsidR="00F71035" w:rsidRPr="005A257A">
        <w:rPr>
          <w:sz w:val="22"/>
          <w:szCs w:val="22"/>
        </w:rPr>
        <w:t xml:space="preserve"> </w:t>
      </w:r>
      <w:proofErr w:type="spellStart"/>
      <w:r w:rsidR="00F71035" w:rsidRPr="005A257A">
        <w:rPr>
          <w:sz w:val="22"/>
          <w:szCs w:val="22"/>
        </w:rPr>
        <w:t>menggunakan</w:t>
      </w:r>
      <w:proofErr w:type="spellEnd"/>
      <w:r w:rsidR="00F71035" w:rsidRPr="005A257A">
        <w:rPr>
          <w:sz w:val="22"/>
          <w:szCs w:val="22"/>
        </w:rPr>
        <w:t xml:space="preserve"> </w:t>
      </w:r>
      <w:proofErr w:type="spellStart"/>
      <w:r w:rsidR="00F71035" w:rsidRPr="005A257A">
        <w:rPr>
          <w:sz w:val="22"/>
          <w:szCs w:val="22"/>
        </w:rPr>
        <w:t>Pengambilan</w:t>
      </w:r>
      <w:proofErr w:type="spellEnd"/>
      <w:r w:rsidR="00F71035" w:rsidRPr="005A257A">
        <w:rPr>
          <w:sz w:val="22"/>
          <w:szCs w:val="22"/>
        </w:rPr>
        <w:t xml:space="preserve"> </w:t>
      </w:r>
      <w:proofErr w:type="spellStart"/>
      <w:r w:rsidR="00F71035" w:rsidRPr="005A257A">
        <w:rPr>
          <w:sz w:val="22"/>
          <w:szCs w:val="22"/>
        </w:rPr>
        <w:t>sampel</w:t>
      </w:r>
      <w:proofErr w:type="spellEnd"/>
      <w:r w:rsidR="00F71035" w:rsidRPr="005A257A">
        <w:rPr>
          <w:sz w:val="22"/>
          <w:szCs w:val="22"/>
        </w:rPr>
        <w:t xml:space="preserve"> </w:t>
      </w:r>
      <w:proofErr w:type="spellStart"/>
      <w:r w:rsidR="00F71035" w:rsidRPr="005A257A">
        <w:rPr>
          <w:bCs/>
          <w:sz w:val="22"/>
          <w:szCs w:val="22"/>
        </w:rPr>
        <w:t>Gastropoda</w:t>
      </w:r>
      <w:proofErr w:type="spellEnd"/>
      <w:r w:rsidR="00F71035" w:rsidRPr="005A257A">
        <w:rPr>
          <w:bCs/>
          <w:sz w:val="22"/>
          <w:szCs w:val="22"/>
        </w:rPr>
        <w:t xml:space="preserve"> dan Bivalvia </w:t>
      </w:r>
      <w:proofErr w:type="spellStart"/>
      <w:r w:rsidR="00F71035" w:rsidRPr="005A257A">
        <w:rPr>
          <w:sz w:val="22"/>
          <w:szCs w:val="22"/>
        </w:rPr>
        <w:t>dilakukan</w:t>
      </w:r>
      <w:proofErr w:type="spellEnd"/>
      <w:r w:rsidR="00F71035" w:rsidRPr="005A257A">
        <w:rPr>
          <w:sz w:val="22"/>
          <w:szCs w:val="22"/>
        </w:rPr>
        <w:t xml:space="preserve"> </w:t>
      </w:r>
      <w:proofErr w:type="spellStart"/>
      <w:r w:rsidR="00F71035" w:rsidRPr="005A257A">
        <w:rPr>
          <w:sz w:val="22"/>
          <w:szCs w:val="22"/>
        </w:rPr>
        <w:t>menggunakan</w:t>
      </w:r>
      <w:proofErr w:type="spellEnd"/>
      <w:r w:rsidR="00F71035" w:rsidRPr="005A257A">
        <w:rPr>
          <w:sz w:val="22"/>
          <w:szCs w:val="22"/>
        </w:rPr>
        <w:t xml:space="preserve"> </w:t>
      </w:r>
      <w:proofErr w:type="spellStart"/>
      <w:r w:rsidR="00F71035" w:rsidRPr="005A257A">
        <w:rPr>
          <w:sz w:val="22"/>
          <w:szCs w:val="22"/>
        </w:rPr>
        <w:t>metode</w:t>
      </w:r>
      <w:proofErr w:type="spellEnd"/>
      <w:r w:rsidR="00F71035" w:rsidRPr="005A257A">
        <w:rPr>
          <w:sz w:val="22"/>
          <w:szCs w:val="22"/>
        </w:rPr>
        <w:t xml:space="preserve"> </w:t>
      </w:r>
      <w:r w:rsidR="00F71035" w:rsidRPr="005A257A">
        <w:rPr>
          <w:i/>
          <w:iCs/>
          <w:sz w:val="22"/>
          <w:szCs w:val="22"/>
        </w:rPr>
        <w:t>line</w:t>
      </w:r>
      <w:r w:rsidR="00F71035" w:rsidRPr="005A257A">
        <w:rPr>
          <w:sz w:val="22"/>
          <w:szCs w:val="22"/>
        </w:rPr>
        <w:t xml:space="preserve"> </w:t>
      </w:r>
      <w:r w:rsidR="00F71035" w:rsidRPr="005A257A">
        <w:rPr>
          <w:i/>
          <w:iCs/>
          <w:sz w:val="22"/>
          <w:szCs w:val="22"/>
        </w:rPr>
        <w:t>transect</w:t>
      </w:r>
      <w:r w:rsidR="00F71035" w:rsidRPr="005A257A">
        <w:rPr>
          <w:sz w:val="22"/>
          <w:szCs w:val="22"/>
        </w:rPr>
        <w:t xml:space="preserve"> </w:t>
      </w:r>
      <w:proofErr w:type="spellStart"/>
      <w:r w:rsidR="00F71035" w:rsidRPr="005A257A">
        <w:rPr>
          <w:sz w:val="22"/>
          <w:szCs w:val="22"/>
        </w:rPr>
        <w:t>dengan</w:t>
      </w:r>
      <w:proofErr w:type="spellEnd"/>
      <w:r w:rsidR="00F71035" w:rsidRPr="005A257A">
        <w:rPr>
          <w:sz w:val="22"/>
          <w:szCs w:val="22"/>
        </w:rPr>
        <w:t xml:space="preserve"> </w:t>
      </w:r>
      <w:proofErr w:type="spellStart"/>
      <w:r w:rsidR="00F71035" w:rsidRPr="005A257A">
        <w:rPr>
          <w:sz w:val="22"/>
          <w:szCs w:val="22"/>
        </w:rPr>
        <w:t>ukuran</w:t>
      </w:r>
      <w:proofErr w:type="spellEnd"/>
      <w:r w:rsidR="00F71035" w:rsidRPr="005A257A">
        <w:rPr>
          <w:sz w:val="22"/>
          <w:szCs w:val="22"/>
        </w:rPr>
        <w:t xml:space="preserve"> </w:t>
      </w:r>
      <w:proofErr w:type="spellStart"/>
      <w:r w:rsidR="00F71035" w:rsidRPr="005A257A">
        <w:rPr>
          <w:sz w:val="22"/>
          <w:szCs w:val="22"/>
        </w:rPr>
        <w:t>transek</w:t>
      </w:r>
      <w:proofErr w:type="spellEnd"/>
      <w:r w:rsidR="00F71035" w:rsidRPr="005A257A">
        <w:rPr>
          <w:sz w:val="22"/>
          <w:szCs w:val="22"/>
        </w:rPr>
        <w:t xml:space="preserve"> 1m x 1m. </w:t>
      </w:r>
      <w:proofErr w:type="spellStart"/>
      <w:r w:rsidR="00F71035" w:rsidRPr="005A257A">
        <w:rPr>
          <w:sz w:val="22"/>
          <w:szCs w:val="22"/>
        </w:rPr>
        <w:t>Pengambilan</w:t>
      </w:r>
      <w:proofErr w:type="spellEnd"/>
      <w:r w:rsidR="00F71035" w:rsidRPr="005A257A">
        <w:rPr>
          <w:sz w:val="22"/>
          <w:szCs w:val="22"/>
        </w:rPr>
        <w:t xml:space="preserve"> data </w:t>
      </w:r>
      <w:proofErr w:type="spellStart"/>
      <w:r w:rsidR="00F71035" w:rsidRPr="005A257A">
        <w:rPr>
          <w:sz w:val="22"/>
          <w:szCs w:val="22"/>
        </w:rPr>
        <w:t>ini</w:t>
      </w:r>
      <w:proofErr w:type="spellEnd"/>
      <w:r w:rsidR="00F71035" w:rsidRPr="005A257A">
        <w:rPr>
          <w:sz w:val="22"/>
          <w:szCs w:val="22"/>
        </w:rPr>
        <w:t xml:space="preserve"> </w:t>
      </w:r>
      <w:proofErr w:type="spellStart"/>
      <w:r w:rsidR="00F71035" w:rsidRPr="005A257A">
        <w:rPr>
          <w:sz w:val="22"/>
          <w:szCs w:val="22"/>
        </w:rPr>
        <w:t>dilakukan</w:t>
      </w:r>
      <w:proofErr w:type="spellEnd"/>
      <w:r w:rsidR="00F71035" w:rsidRPr="005A257A">
        <w:rPr>
          <w:sz w:val="22"/>
          <w:szCs w:val="22"/>
        </w:rPr>
        <w:t xml:space="preserve"> </w:t>
      </w:r>
      <w:proofErr w:type="spellStart"/>
      <w:r w:rsidR="00F71035" w:rsidRPr="005A257A">
        <w:rPr>
          <w:sz w:val="22"/>
          <w:szCs w:val="22"/>
        </w:rPr>
        <w:t>dengan</w:t>
      </w:r>
      <w:proofErr w:type="spellEnd"/>
      <w:r w:rsidR="00F71035" w:rsidRPr="005A257A">
        <w:rPr>
          <w:sz w:val="22"/>
          <w:szCs w:val="22"/>
        </w:rPr>
        <w:t xml:space="preserve"> </w:t>
      </w:r>
      <w:proofErr w:type="spellStart"/>
      <w:r w:rsidR="00F71035" w:rsidRPr="005A257A">
        <w:rPr>
          <w:sz w:val="22"/>
          <w:szCs w:val="22"/>
        </w:rPr>
        <w:t>cara</w:t>
      </w:r>
      <w:proofErr w:type="spellEnd"/>
      <w:r w:rsidR="00F71035" w:rsidRPr="005A257A">
        <w:rPr>
          <w:sz w:val="22"/>
          <w:szCs w:val="22"/>
        </w:rPr>
        <w:t xml:space="preserve"> </w:t>
      </w:r>
      <w:proofErr w:type="spellStart"/>
      <w:r w:rsidR="00F71035" w:rsidRPr="005A257A">
        <w:rPr>
          <w:sz w:val="22"/>
          <w:szCs w:val="22"/>
        </w:rPr>
        <w:t>meletakkan</w:t>
      </w:r>
      <w:proofErr w:type="spellEnd"/>
      <w:r w:rsidR="00F71035" w:rsidRPr="005A257A">
        <w:rPr>
          <w:sz w:val="22"/>
          <w:szCs w:val="22"/>
        </w:rPr>
        <w:t xml:space="preserve"> </w:t>
      </w:r>
      <w:proofErr w:type="spellStart"/>
      <w:r w:rsidR="00F71035" w:rsidRPr="005A257A">
        <w:rPr>
          <w:sz w:val="22"/>
          <w:szCs w:val="22"/>
        </w:rPr>
        <w:t>transek</w:t>
      </w:r>
      <w:proofErr w:type="spellEnd"/>
      <w:r w:rsidR="00F71035" w:rsidRPr="005A257A">
        <w:rPr>
          <w:sz w:val="22"/>
          <w:szCs w:val="22"/>
        </w:rPr>
        <w:t xml:space="preserve"> </w:t>
      </w:r>
      <w:proofErr w:type="spellStart"/>
      <w:r w:rsidR="00F71035" w:rsidRPr="005A257A">
        <w:rPr>
          <w:sz w:val="22"/>
          <w:szCs w:val="22"/>
        </w:rPr>
        <w:t>kuadran</w:t>
      </w:r>
      <w:proofErr w:type="spellEnd"/>
      <w:r w:rsidR="00F71035" w:rsidRPr="005A257A">
        <w:rPr>
          <w:sz w:val="22"/>
          <w:szCs w:val="22"/>
        </w:rPr>
        <w:t xml:space="preserve"> 1m x 1m </w:t>
      </w:r>
      <w:proofErr w:type="spellStart"/>
      <w:r w:rsidR="00F71035" w:rsidRPr="005A257A">
        <w:rPr>
          <w:sz w:val="22"/>
          <w:szCs w:val="22"/>
        </w:rPr>
        <w:t>kedalam</w:t>
      </w:r>
      <w:proofErr w:type="spellEnd"/>
      <w:r w:rsidR="00F71035" w:rsidRPr="005A257A">
        <w:rPr>
          <w:sz w:val="22"/>
          <w:szCs w:val="22"/>
        </w:rPr>
        <w:t xml:space="preserve"> plot </w:t>
      </w:r>
      <w:proofErr w:type="spellStart"/>
      <w:r w:rsidR="00F71035" w:rsidRPr="005A257A">
        <w:rPr>
          <w:sz w:val="22"/>
          <w:szCs w:val="22"/>
        </w:rPr>
        <w:t>transek</w:t>
      </w:r>
      <w:proofErr w:type="spellEnd"/>
      <w:r w:rsidR="00F71035" w:rsidRPr="005A257A">
        <w:rPr>
          <w:sz w:val="22"/>
          <w:szCs w:val="22"/>
        </w:rPr>
        <w:t xml:space="preserve"> garis yang </w:t>
      </w:r>
      <w:proofErr w:type="spellStart"/>
      <w:r w:rsidR="00F71035" w:rsidRPr="005A257A">
        <w:rPr>
          <w:sz w:val="22"/>
          <w:szCs w:val="22"/>
        </w:rPr>
        <w:t>berukuran</w:t>
      </w:r>
      <w:proofErr w:type="spellEnd"/>
      <w:r w:rsidR="00F71035" w:rsidRPr="005A257A">
        <w:rPr>
          <w:sz w:val="22"/>
          <w:szCs w:val="22"/>
        </w:rPr>
        <w:t xml:space="preserve"> 10m x 10m pada 3 plot (plot 1: </w:t>
      </w:r>
      <w:proofErr w:type="spellStart"/>
      <w:r w:rsidR="00F71035" w:rsidRPr="005A257A">
        <w:rPr>
          <w:sz w:val="22"/>
          <w:szCs w:val="22"/>
        </w:rPr>
        <w:t>bagian</w:t>
      </w:r>
      <w:proofErr w:type="spellEnd"/>
      <w:r w:rsidR="00F71035" w:rsidRPr="005A257A">
        <w:rPr>
          <w:sz w:val="22"/>
          <w:szCs w:val="22"/>
        </w:rPr>
        <w:t xml:space="preserve"> yang </w:t>
      </w:r>
      <w:proofErr w:type="spellStart"/>
      <w:r w:rsidR="00F71035" w:rsidRPr="005A257A">
        <w:rPr>
          <w:sz w:val="22"/>
          <w:szCs w:val="22"/>
        </w:rPr>
        <w:t>dekat</w:t>
      </w:r>
      <w:proofErr w:type="spellEnd"/>
      <w:r w:rsidR="00F71035" w:rsidRPr="005A257A">
        <w:rPr>
          <w:sz w:val="22"/>
          <w:szCs w:val="22"/>
        </w:rPr>
        <w:t xml:space="preserve"> </w:t>
      </w:r>
      <w:proofErr w:type="spellStart"/>
      <w:r w:rsidR="00F71035" w:rsidRPr="005A257A">
        <w:rPr>
          <w:sz w:val="22"/>
          <w:szCs w:val="22"/>
        </w:rPr>
        <w:t>dengan</w:t>
      </w:r>
      <w:proofErr w:type="spellEnd"/>
      <w:r w:rsidR="00F71035" w:rsidRPr="005A257A">
        <w:rPr>
          <w:sz w:val="22"/>
          <w:szCs w:val="22"/>
        </w:rPr>
        <w:t xml:space="preserve"> </w:t>
      </w:r>
      <w:proofErr w:type="spellStart"/>
      <w:r w:rsidR="00F71035" w:rsidRPr="005A257A">
        <w:rPr>
          <w:sz w:val="22"/>
          <w:szCs w:val="22"/>
        </w:rPr>
        <w:t>darat</w:t>
      </w:r>
      <w:proofErr w:type="spellEnd"/>
      <w:r w:rsidR="00F71035" w:rsidRPr="005A257A">
        <w:rPr>
          <w:sz w:val="22"/>
          <w:szCs w:val="22"/>
        </w:rPr>
        <w:t xml:space="preserve">, plot 2: </w:t>
      </w:r>
      <w:proofErr w:type="spellStart"/>
      <w:r w:rsidR="00F71035" w:rsidRPr="005A257A">
        <w:rPr>
          <w:sz w:val="22"/>
          <w:szCs w:val="22"/>
        </w:rPr>
        <w:t>bagian</w:t>
      </w:r>
      <w:proofErr w:type="spellEnd"/>
      <w:r w:rsidR="00F71035" w:rsidRPr="005A257A">
        <w:rPr>
          <w:sz w:val="22"/>
          <w:szCs w:val="22"/>
        </w:rPr>
        <w:t xml:space="preserve"> </w:t>
      </w:r>
      <w:proofErr w:type="spellStart"/>
      <w:r w:rsidR="00F71035" w:rsidRPr="005A257A">
        <w:rPr>
          <w:sz w:val="22"/>
          <w:szCs w:val="22"/>
        </w:rPr>
        <w:t>tengah</w:t>
      </w:r>
      <w:proofErr w:type="spellEnd"/>
      <w:r w:rsidR="00F71035" w:rsidRPr="005A257A">
        <w:rPr>
          <w:sz w:val="22"/>
          <w:szCs w:val="22"/>
        </w:rPr>
        <w:t xml:space="preserve"> </w:t>
      </w:r>
      <w:proofErr w:type="spellStart"/>
      <w:r w:rsidR="00F71035" w:rsidRPr="005A257A">
        <w:rPr>
          <w:sz w:val="22"/>
          <w:szCs w:val="22"/>
        </w:rPr>
        <w:t>antara</w:t>
      </w:r>
      <w:proofErr w:type="spellEnd"/>
      <w:r w:rsidR="00F71035" w:rsidRPr="005A257A">
        <w:rPr>
          <w:sz w:val="22"/>
          <w:szCs w:val="22"/>
        </w:rPr>
        <w:t xml:space="preserve"> </w:t>
      </w:r>
      <w:proofErr w:type="spellStart"/>
      <w:r w:rsidR="00F71035" w:rsidRPr="005A257A">
        <w:rPr>
          <w:sz w:val="22"/>
          <w:szCs w:val="22"/>
        </w:rPr>
        <w:t>darat</w:t>
      </w:r>
      <w:proofErr w:type="spellEnd"/>
      <w:r w:rsidR="00F71035" w:rsidRPr="005A257A">
        <w:rPr>
          <w:sz w:val="22"/>
          <w:szCs w:val="22"/>
        </w:rPr>
        <w:t xml:space="preserve"> dan </w:t>
      </w:r>
      <w:proofErr w:type="spellStart"/>
      <w:r w:rsidR="00F71035" w:rsidRPr="005A257A">
        <w:rPr>
          <w:sz w:val="22"/>
          <w:szCs w:val="22"/>
        </w:rPr>
        <w:t>laut</w:t>
      </w:r>
      <w:proofErr w:type="spellEnd"/>
      <w:r w:rsidR="00F71035" w:rsidRPr="005A257A">
        <w:rPr>
          <w:sz w:val="22"/>
          <w:szCs w:val="22"/>
        </w:rPr>
        <w:t xml:space="preserve">, </w:t>
      </w:r>
      <w:proofErr w:type="spellStart"/>
      <w:r w:rsidR="00F71035" w:rsidRPr="005A257A">
        <w:rPr>
          <w:sz w:val="22"/>
          <w:szCs w:val="22"/>
        </w:rPr>
        <w:t>serta</w:t>
      </w:r>
      <w:proofErr w:type="spellEnd"/>
      <w:r w:rsidR="00F71035" w:rsidRPr="005A257A">
        <w:rPr>
          <w:sz w:val="22"/>
          <w:szCs w:val="22"/>
        </w:rPr>
        <w:t xml:space="preserve"> plot 3: </w:t>
      </w:r>
      <w:proofErr w:type="spellStart"/>
      <w:r w:rsidR="00F71035" w:rsidRPr="005A257A">
        <w:rPr>
          <w:sz w:val="22"/>
          <w:szCs w:val="22"/>
        </w:rPr>
        <w:t>bagian</w:t>
      </w:r>
      <w:proofErr w:type="spellEnd"/>
      <w:r w:rsidR="00F71035" w:rsidRPr="005A257A">
        <w:rPr>
          <w:sz w:val="22"/>
          <w:szCs w:val="22"/>
        </w:rPr>
        <w:t xml:space="preserve"> yang </w:t>
      </w:r>
      <w:proofErr w:type="spellStart"/>
      <w:r w:rsidR="00F71035" w:rsidRPr="005A257A">
        <w:rPr>
          <w:sz w:val="22"/>
          <w:szCs w:val="22"/>
        </w:rPr>
        <w:t>dekat</w:t>
      </w:r>
      <w:proofErr w:type="spellEnd"/>
      <w:r w:rsidR="00F71035" w:rsidRPr="005A257A">
        <w:rPr>
          <w:sz w:val="22"/>
          <w:szCs w:val="22"/>
        </w:rPr>
        <w:t xml:space="preserve"> </w:t>
      </w:r>
      <w:proofErr w:type="spellStart"/>
      <w:r w:rsidR="00F71035" w:rsidRPr="005A257A">
        <w:rPr>
          <w:sz w:val="22"/>
          <w:szCs w:val="22"/>
        </w:rPr>
        <w:t>dengan</w:t>
      </w:r>
      <w:proofErr w:type="spellEnd"/>
      <w:r w:rsidR="00F71035" w:rsidRPr="005A257A">
        <w:rPr>
          <w:sz w:val="22"/>
          <w:szCs w:val="22"/>
        </w:rPr>
        <w:t xml:space="preserve"> </w:t>
      </w:r>
      <w:proofErr w:type="spellStart"/>
      <w:r w:rsidR="00F71035" w:rsidRPr="005A257A">
        <w:rPr>
          <w:sz w:val="22"/>
          <w:szCs w:val="22"/>
        </w:rPr>
        <w:t>laut</w:t>
      </w:r>
      <w:proofErr w:type="spellEnd"/>
      <w:r w:rsidR="00F71035" w:rsidRPr="005A257A">
        <w:rPr>
          <w:sz w:val="22"/>
          <w:szCs w:val="22"/>
        </w:rPr>
        <w:t xml:space="preserve">) </w:t>
      </w:r>
      <w:proofErr w:type="spellStart"/>
      <w:r w:rsidR="00F71035" w:rsidRPr="005A257A">
        <w:rPr>
          <w:sz w:val="22"/>
          <w:szCs w:val="22"/>
        </w:rPr>
        <w:t>dengan</w:t>
      </w:r>
      <w:proofErr w:type="spellEnd"/>
      <w:r w:rsidR="00F71035" w:rsidRPr="005A257A">
        <w:rPr>
          <w:sz w:val="22"/>
          <w:szCs w:val="22"/>
        </w:rPr>
        <w:t xml:space="preserve"> 3 kali </w:t>
      </w:r>
      <w:proofErr w:type="spellStart"/>
      <w:r w:rsidR="00F71035" w:rsidRPr="005A257A">
        <w:rPr>
          <w:sz w:val="22"/>
          <w:szCs w:val="22"/>
        </w:rPr>
        <w:t>pengulangan</w:t>
      </w:r>
      <w:proofErr w:type="spellEnd"/>
      <w:r w:rsidR="00F71035" w:rsidRPr="005A257A">
        <w:rPr>
          <w:sz w:val="22"/>
          <w:szCs w:val="22"/>
        </w:rPr>
        <w:t xml:space="preserve"> pada </w:t>
      </w:r>
      <w:proofErr w:type="spellStart"/>
      <w:r w:rsidR="00F71035" w:rsidRPr="005A257A">
        <w:rPr>
          <w:sz w:val="22"/>
          <w:szCs w:val="22"/>
        </w:rPr>
        <w:t>setiap</w:t>
      </w:r>
      <w:proofErr w:type="spellEnd"/>
      <w:r w:rsidR="00F71035" w:rsidRPr="005A257A">
        <w:rPr>
          <w:sz w:val="22"/>
          <w:szCs w:val="22"/>
        </w:rPr>
        <w:t xml:space="preserve"> </w:t>
      </w:r>
      <w:proofErr w:type="spellStart"/>
      <w:r w:rsidR="00F71035" w:rsidRPr="005A257A">
        <w:rPr>
          <w:sz w:val="22"/>
          <w:szCs w:val="22"/>
        </w:rPr>
        <w:t>plotnya</w:t>
      </w:r>
      <w:proofErr w:type="spellEnd"/>
      <w:r w:rsidR="00F71035" w:rsidRPr="005A257A">
        <w:rPr>
          <w:sz w:val="22"/>
          <w:szCs w:val="22"/>
        </w:rPr>
        <w:t xml:space="preserve">, </w:t>
      </w:r>
      <w:proofErr w:type="spellStart"/>
      <w:r w:rsidR="00F71035" w:rsidRPr="005A257A">
        <w:rPr>
          <w:sz w:val="22"/>
          <w:szCs w:val="22"/>
        </w:rPr>
        <w:t>sehingga</w:t>
      </w:r>
      <w:proofErr w:type="spellEnd"/>
      <w:r w:rsidR="00F71035" w:rsidRPr="005A257A">
        <w:rPr>
          <w:sz w:val="22"/>
          <w:szCs w:val="22"/>
        </w:rPr>
        <w:t xml:space="preserve"> pada masing-masing </w:t>
      </w:r>
      <w:proofErr w:type="spellStart"/>
      <w:r w:rsidR="00F71035" w:rsidRPr="005A257A">
        <w:rPr>
          <w:sz w:val="22"/>
          <w:szCs w:val="22"/>
        </w:rPr>
        <w:t>stasiun</w:t>
      </w:r>
      <w:proofErr w:type="spellEnd"/>
      <w:r w:rsidR="00F71035" w:rsidRPr="005A257A">
        <w:rPr>
          <w:sz w:val="22"/>
          <w:szCs w:val="22"/>
        </w:rPr>
        <w:t xml:space="preserve"> </w:t>
      </w:r>
      <w:proofErr w:type="spellStart"/>
      <w:r w:rsidR="00F71035" w:rsidRPr="005A257A">
        <w:rPr>
          <w:sz w:val="22"/>
          <w:szCs w:val="22"/>
        </w:rPr>
        <w:t>terdapat</w:t>
      </w:r>
      <w:proofErr w:type="spellEnd"/>
      <w:r w:rsidR="00F71035" w:rsidRPr="005A257A">
        <w:rPr>
          <w:sz w:val="22"/>
          <w:szCs w:val="22"/>
        </w:rPr>
        <w:t xml:space="preserve"> 9 </w:t>
      </w:r>
      <w:proofErr w:type="spellStart"/>
      <w:r w:rsidR="00F71035" w:rsidRPr="005A257A">
        <w:rPr>
          <w:sz w:val="22"/>
          <w:szCs w:val="22"/>
        </w:rPr>
        <w:t>titik</w:t>
      </w:r>
      <w:proofErr w:type="spellEnd"/>
      <w:r w:rsidR="00F71035" w:rsidRPr="005A257A">
        <w:rPr>
          <w:sz w:val="22"/>
          <w:szCs w:val="22"/>
        </w:rPr>
        <w:t xml:space="preserve"> </w:t>
      </w:r>
      <w:proofErr w:type="spellStart"/>
      <w:r w:rsidR="00F71035" w:rsidRPr="005A257A">
        <w:rPr>
          <w:sz w:val="22"/>
          <w:szCs w:val="22"/>
        </w:rPr>
        <w:t>pengambilan</w:t>
      </w:r>
      <w:proofErr w:type="spellEnd"/>
      <w:r w:rsidR="00F71035" w:rsidRPr="005A257A">
        <w:rPr>
          <w:sz w:val="22"/>
          <w:szCs w:val="22"/>
        </w:rPr>
        <w:t xml:space="preserve"> </w:t>
      </w:r>
      <w:proofErr w:type="spellStart"/>
      <w:r w:rsidR="00F71035" w:rsidRPr="005A257A">
        <w:rPr>
          <w:sz w:val="22"/>
          <w:szCs w:val="22"/>
        </w:rPr>
        <w:t>sampel</w:t>
      </w:r>
      <w:proofErr w:type="spellEnd"/>
      <w:r w:rsidR="002151DC" w:rsidRPr="005A257A">
        <w:rPr>
          <w:sz w:val="22"/>
          <w:szCs w:val="22"/>
        </w:rPr>
        <w:t xml:space="preserve"> (</w:t>
      </w:r>
      <w:bookmarkStart w:id="3" w:name="_Hlk134624643"/>
      <w:r w:rsidR="002151DC" w:rsidRPr="005A257A">
        <w:rPr>
          <w:sz w:val="22"/>
          <w:szCs w:val="22"/>
        </w:rPr>
        <w:t xml:space="preserve">Putra </w:t>
      </w:r>
      <w:r w:rsidR="002151DC" w:rsidRPr="005A257A">
        <w:rPr>
          <w:i/>
          <w:iCs/>
          <w:sz w:val="22"/>
          <w:szCs w:val="22"/>
        </w:rPr>
        <w:t xml:space="preserve">et al., </w:t>
      </w:r>
      <w:r w:rsidR="002151DC" w:rsidRPr="005A257A">
        <w:rPr>
          <w:sz w:val="22"/>
          <w:szCs w:val="22"/>
        </w:rPr>
        <w:t>2021</w:t>
      </w:r>
      <w:bookmarkEnd w:id="3"/>
      <w:r w:rsidR="002151DC" w:rsidRPr="005A257A">
        <w:rPr>
          <w:sz w:val="22"/>
          <w:szCs w:val="22"/>
        </w:rPr>
        <w:t>)</w:t>
      </w:r>
      <w:r w:rsidR="00F71035" w:rsidRPr="005A257A">
        <w:rPr>
          <w:sz w:val="22"/>
          <w:szCs w:val="22"/>
        </w:rPr>
        <w:t xml:space="preserve">. Skema </w:t>
      </w:r>
      <w:proofErr w:type="spellStart"/>
      <w:r w:rsidR="00F71035" w:rsidRPr="005A257A">
        <w:rPr>
          <w:sz w:val="22"/>
          <w:szCs w:val="22"/>
        </w:rPr>
        <w:t>transek</w:t>
      </w:r>
      <w:proofErr w:type="spellEnd"/>
      <w:r w:rsidR="00F71035" w:rsidRPr="005A257A">
        <w:rPr>
          <w:sz w:val="22"/>
          <w:szCs w:val="22"/>
        </w:rPr>
        <w:t xml:space="preserve"> dan plot </w:t>
      </w:r>
      <w:proofErr w:type="spellStart"/>
      <w:r w:rsidR="00F71035" w:rsidRPr="005A257A">
        <w:rPr>
          <w:sz w:val="22"/>
          <w:szCs w:val="22"/>
        </w:rPr>
        <w:t>pengambilan</w:t>
      </w:r>
      <w:proofErr w:type="spellEnd"/>
      <w:r w:rsidR="00F71035" w:rsidRPr="005A257A">
        <w:rPr>
          <w:sz w:val="22"/>
          <w:szCs w:val="22"/>
        </w:rPr>
        <w:t xml:space="preserve"> </w:t>
      </w:r>
      <w:proofErr w:type="spellStart"/>
      <w:r w:rsidR="00F71035" w:rsidRPr="005A257A">
        <w:rPr>
          <w:sz w:val="22"/>
          <w:szCs w:val="22"/>
        </w:rPr>
        <w:t>sampel</w:t>
      </w:r>
      <w:proofErr w:type="spellEnd"/>
      <w:r w:rsidR="00F71035" w:rsidRPr="005A257A">
        <w:rPr>
          <w:sz w:val="22"/>
          <w:szCs w:val="22"/>
        </w:rPr>
        <w:t xml:space="preserve"> </w:t>
      </w:r>
      <w:proofErr w:type="spellStart"/>
      <w:r w:rsidR="00F71035" w:rsidRPr="005A257A">
        <w:rPr>
          <w:sz w:val="22"/>
          <w:szCs w:val="22"/>
        </w:rPr>
        <w:t>lebih</w:t>
      </w:r>
      <w:proofErr w:type="spellEnd"/>
      <w:r w:rsidR="00F71035" w:rsidRPr="005A257A">
        <w:rPr>
          <w:sz w:val="22"/>
          <w:szCs w:val="22"/>
        </w:rPr>
        <w:t xml:space="preserve"> </w:t>
      </w:r>
      <w:proofErr w:type="spellStart"/>
      <w:r w:rsidR="00F71035" w:rsidRPr="005A257A">
        <w:rPr>
          <w:sz w:val="22"/>
          <w:szCs w:val="22"/>
        </w:rPr>
        <w:t>jelasnya</w:t>
      </w:r>
      <w:proofErr w:type="spellEnd"/>
      <w:r w:rsidR="00F71035" w:rsidRPr="005A257A">
        <w:rPr>
          <w:sz w:val="22"/>
          <w:szCs w:val="22"/>
        </w:rPr>
        <w:t xml:space="preserve"> </w:t>
      </w:r>
      <w:proofErr w:type="spellStart"/>
      <w:r w:rsidR="00F71035" w:rsidRPr="005A257A">
        <w:rPr>
          <w:sz w:val="22"/>
          <w:szCs w:val="22"/>
        </w:rPr>
        <w:t>dapat</w:t>
      </w:r>
      <w:proofErr w:type="spellEnd"/>
      <w:r w:rsidR="00F71035" w:rsidRPr="005A257A">
        <w:rPr>
          <w:sz w:val="22"/>
          <w:szCs w:val="22"/>
        </w:rPr>
        <w:t xml:space="preserve"> </w:t>
      </w:r>
      <w:proofErr w:type="spellStart"/>
      <w:r w:rsidR="00F71035" w:rsidRPr="005A257A">
        <w:rPr>
          <w:sz w:val="22"/>
          <w:szCs w:val="22"/>
        </w:rPr>
        <w:t>dilihat</w:t>
      </w:r>
      <w:proofErr w:type="spellEnd"/>
      <w:r w:rsidR="00F71035" w:rsidRPr="005A257A">
        <w:rPr>
          <w:sz w:val="22"/>
          <w:szCs w:val="22"/>
        </w:rPr>
        <w:t xml:space="preserve"> pada </w:t>
      </w:r>
      <w:r w:rsidR="00F71035" w:rsidRPr="005A257A">
        <w:rPr>
          <w:b/>
          <w:bCs/>
          <w:sz w:val="22"/>
          <w:szCs w:val="22"/>
        </w:rPr>
        <w:t xml:space="preserve">Gambar </w:t>
      </w:r>
      <w:r w:rsidR="00F71035" w:rsidRPr="005A257A">
        <w:rPr>
          <w:b/>
          <w:bCs/>
          <w:sz w:val="22"/>
          <w:szCs w:val="22"/>
        </w:rPr>
        <w:t>2</w:t>
      </w:r>
      <w:r w:rsidR="00F71035" w:rsidRPr="005A257A">
        <w:rPr>
          <w:sz w:val="22"/>
          <w:szCs w:val="22"/>
        </w:rPr>
        <w:t>.</w:t>
      </w:r>
      <w:r w:rsidR="00F71035" w:rsidRPr="005A257A">
        <w:rPr>
          <w:sz w:val="22"/>
          <w:szCs w:val="22"/>
        </w:rPr>
        <w:t xml:space="preserve"> </w:t>
      </w:r>
      <w:proofErr w:type="spellStart"/>
      <w:r w:rsidR="00F71035" w:rsidRPr="005A257A">
        <w:rPr>
          <w:sz w:val="22"/>
          <w:szCs w:val="22"/>
        </w:rPr>
        <w:t>Pengambilan</w:t>
      </w:r>
      <w:proofErr w:type="spellEnd"/>
      <w:r w:rsidR="00F71035" w:rsidRPr="005A257A">
        <w:rPr>
          <w:sz w:val="22"/>
          <w:szCs w:val="22"/>
        </w:rPr>
        <w:t xml:space="preserve"> </w:t>
      </w:r>
      <w:proofErr w:type="spellStart"/>
      <w:r w:rsidR="00F71035" w:rsidRPr="005A257A">
        <w:rPr>
          <w:sz w:val="22"/>
          <w:szCs w:val="22"/>
        </w:rPr>
        <w:t>sampel</w:t>
      </w:r>
      <w:proofErr w:type="spellEnd"/>
      <w:r w:rsidR="00F71035" w:rsidRPr="005A257A">
        <w:rPr>
          <w:sz w:val="22"/>
          <w:szCs w:val="22"/>
        </w:rPr>
        <w:t xml:space="preserve"> </w:t>
      </w:r>
      <w:proofErr w:type="spellStart"/>
      <w:r w:rsidR="00F71035" w:rsidRPr="005A257A">
        <w:rPr>
          <w:sz w:val="22"/>
          <w:szCs w:val="22"/>
        </w:rPr>
        <w:t>Gastropoda</w:t>
      </w:r>
      <w:proofErr w:type="spellEnd"/>
      <w:r w:rsidR="00F71035" w:rsidRPr="005A257A">
        <w:rPr>
          <w:sz w:val="22"/>
          <w:szCs w:val="22"/>
        </w:rPr>
        <w:t xml:space="preserve"> dan Bivalvia </w:t>
      </w:r>
      <w:proofErr w:type="spellStart"/>
      <w:r w:rsidR="00F71035" w:rsidRPr="005A257A">
        <w:rPr>
          <w:sz w:val="22"/>
          <w:szCs w:val="22"/>
        </w:rPr>
        <w:t>dilakukan</w:t>
      </w:r>
      <w:proofErr w:type="spellEnd"/>
      <w:r w:rsidR="00F71035" w:rsidRPr="005A257A">
        <w:rPr>
          <w:sz w:val="22"/>
          <w:szCs w:val="22"/>
        </w:rPr>
        <w:t xml:space="preserve"> </w:t>
      </w:r>
      <w:proofErr w:type="spellStart"/>
      <w:r w:rsidR="00F71035" w:rsidRPr="005A257A">
        <w:rPr>
          <w:sz w:val="22"/>
          <w:szCs w:val="22"/>
        </w:rPr>
        <w:t>dengan</w:t>
      </w:r>
      <w:proofErr w:type="spellEnd"/>
      <w:r w:rsidR="00F71035" w:rsidRPr="005A257A">
        <w:rPr>
          <w:sz w:val="22"/>
          <w:szCs w:val="22"/>
        </w:rPr>
        <w:t xml:space="preserve"> dua </w:t>
      </w:r>
      <w:proofErr w:type="spellStart"/>
      <w:r w:rsidR="00F71035" w:rsidRPr="005A257A">
        <w:rPr>
          <w:sz w:val="22"/>
          <w:szCs w:val="22"/>
        </w:rPr>
        <w:t>cara</w:t>
      </w:r>
      <w:proofErr w:type="spellEnd"/>
      <w:r w:rsidR="00F71035" w:rsidRPr="005A257A">
        <w:rPr>
          <w:sz w:val="22"/>
          <w:szCs w:val="22"/>
        </w:rPr>
        <w:t xml:space="preserve">, </w:t>
      </w:r>
      <w:proofErr w:type="spellStart"/>
      <w:r w:rsidR="00F71035" w:rsidRPr="005A257A">
        <w:rPr>
          <w:sz w:val="22"/>
          <w:szCs w:val="22"/>
        </w:rPr>
        <w:t>yaitu</w:t>
      </w:r>
      <w:proofErr w:type="spellEnd"/>
      <w:r w:rsidR="00F71035" w:rsidRPr="005A257A">
        <w:rPr>
          <w:sz w:val="22"/>
          <w:szCs w:val="22"/>
        </w:rPr>
        <w:t xml:space="preserve"> </w:t>
      </w:r>
      <w:proofErr w:type="spellStart"/>
      <w:r w:rsidR="00F71035" w:rsidRPr="005A257A">
        <w:rPr>
          <w:sz w:val="22"/>
          <w:szCs w:val="22"/>
        </w:rPr>
        <w:t>pengambilan</w:t>
      </w:r>
      <w:proofErr w:type="spellEnd"/>
      <w:r w:rsidR="00F71035" w:rsidRPr="005A257A">
        <w:rPr>
          <w:sz w:val="22"/>
          <w:szCs w:val="22"/>
        </w:rPr>
        <w:t xml:space="preserve"> </w:t>
      </w:r>
      <w:proofErr w:type="spellStart"/>
      <w:r w:rsidR="00F71035" w:rsidRPr="005A257A">
        <w:rPr>
          <w:sz w:val="22"/>
          <w:szCs w:val="22"/>
        </w:rPr>
        <w:t>sampel</w:t>
      </w:r>
      <w:proofErr w:type="spellEnd"/>
      <w:r w:rsidR="00F71035" w:rsidRPr="005A257A">
        <w:rPr>
          <w:sz w:val="22"/>
          <w:szCs w:val="22"/>
        </w:rPr>
        <w:t xml:space="preserve"> </w:t>
      </w:r>
      <w:proofErr w:type="spellStart"/>
      <w:r w:rsidR="00F71035" w:rsidRPr="005A257A">
        <w:rPr>
          <w:sz w:val="22"/>
          <w:szCs w:val="22"/>
        </w:rPr>
        <w:t>secara</w:t>
      </w:r>
      <w:proofErr w:type="spellEnd"/>
      <w:r w:rsidR="00F71035" w:rsidRPr="005A257A">
        <w:rPr>
          <w:sz w:val="22"/>
          <w:szCs w:val="22"/>
        </w:rPr>
        <w:t xml:space="preserve"> </w:t>
      </w:r>
      <w:proofErr w:type="spellStart"/>
      <w:r w:rsidR="00F71035" w:rsidRPr="005A257A">
        <w:rPr>
          <w:sz w:val="22"/>
          <w:szCs w:val="22"/>
        </w:rPr>
        <w:t>langsung</w:t>
      </w:r>
      <w:proofErr w:type="spellEnd"/>
      <w:r w:rsidR="00F71035" w:rsidRPr="005A257A">
        <w:rPr>
          <w:sz w:val="22"/>
          <w:szCs w:val="22"/>
        </w:rPr>
        <w:t xml:space="preserve"> </w:t>
      </w:r>
      <w:proofErr w:type="spellStart"/>
      <w:r w:rsidR="00F71035" w:rsidRPr="005A257A">
        <w:rPr>
          <w:sz w:val="22"/>
          <w:szCs w:val="22"/>
        </w:rPr>
        <w:t>dengan</w:t>
      </w:r>
      <w:proofErr w:type="spellEnd"/>
      <w:r w:rsidR="00F71035" w:rsidRPr="005A257A">
        <w:rPr>
          <w:sz w:val="22"/>
          <w:szCs w:val="22"/>
        </w:rPr>
        <w:t xml:space="preserve"> </w:t>
      </w:r>
      <w:proofErr w:type="spellStart"/>
      <w:r w:rsidR="00F71035" w:rsidRPr="005A257A">
        <w:rPr>
          <w:sz w:val="22"/>
          <w:szCs w:val="22"/>
        </w:rPr>
        <w:t>menggunakan</w:t>
      </w:r>
      <w:proofErr w:type="spellEnd"/>
      <w:r w:rsidR="00F71035" w:rsidRPr="005A257A">
        <w:rPr>
          <w:sz w:val="22"/>
          <w:szCs w:val="22"/>
        </w:rPr>
        <w:t xml:space="preserve"> </w:t>
      </w:r>
      <w:proofErr w:type="spellStart"/>
      <w:r w:rsidR="00F71035" w:rsidRPr="005A257A">
        <w:rPr>
          <w:sz w:val="22"/>
          <w:szCs w:val="22"/>
        </w:rPr>
        <w:t>tangan</w:t>
      </w:r>
      <w:proofErr w:type="spellEnd"/>
      <w:r w:rsidR="00F71035" w:rsidRPr="005A257A">
        <w:rPr>
          <w:sz w:val="22"/>
          <w:szCs w:val="22"/>
        </w:rPr>
        <w:t xml:space="preserve"> pada </w:t>
      </w:r>
      <w:proofErr w:type="spellStart"/>
      <w:r w:rsidR="00F71035" w:rsidRPr="005A257A">
        <w:rPr>
          <w:sz w:val="22"/>
          <w:szCs w:val="22"/>
        </w:rPr>
        <w:t>daerah</w:t>
      </w:r>
      <w:proofErr w:type="spellEnd"/>
      <w:r w:rsidR="00F71035" w:rsidRPr="005A257A">
        <w:rPr>
          <w:sz w:val="22"/>
          <w:szCs w:val="22"/>
        </w:rPr>
        <w:t xml:space="preserve"> </w:t>
      </w:r>
      <w:proofErr w:type="spellStart"/>
      <w:r w:rsidR="00F71035" w:rsidRPr="005A257A">
        <w:rPr>
          <w:sz w:val="22"/>
          <w:szCs w:val="22"/>
        </w:rPr>
        <w:t>tertentu</w:t>
      </w:r>
      <w:proofErr w:type="spellEnd"/>
      <w:r w:rsidR="00DC0CFB" w:rsidRPr="005A257A">
        <w:rPr>
          <w:sz w:val="22"/>
          <w:szCs w:val="22"/>
        </w:rPr>
        <w:t xml:space="preserve">, </w:t>
      </w:r>
      <w:proofErr w:type="spellStart"/>
      <w:r w:rsidR="00DC0CFB" w:rsidRPr="005A257A">
        <w:rPr>
          <w:sz w:val="22"/>
          <w:szCs w:val="22"/>
        </w:rPr>
        <w:t>seperti</w:t>
      </w:r>
      <w:proofErr w:type="spellEnd"/>
      <w:r w:rsidR="00DC0CFB" w:rsidRPr="005A257A">
        <w:rPr>
          <w:sz w:val="22"/>
          <w:szCs w:val="22"/>
        </w:rPr>
        <w:t xml:space="preserve"> pada biota </w:t>
      </w:r>
      <w:r w:rsidR="00F71035" w:rsidRPr="005A257A">
        <w:rPr>
          <w:sz w:val="22"/>
          <w:szCs w:val="22"/>
        </w:rPr>
        <w:t>epifauna</w:t>
      </w:r>
      <w:r w:rsidR="00DC0CFB" w:rsidRPr="005A257A">
        <w:rPr>
          <w:sz w:val="22"/>
          <w:szCs w:val="22"/>
        </w:rPr>
        <w:t xml:space="preserve"> dan </w:t>
      </w:r>
      <w:proofErr w:type="spellStart"/>
      <w:r w:rsidR="00DC0CFB" w:rsidRPr="005A257A">
        <w:rPr>
          <w:sz w:val="22"/>
          <w:szCs w:val="22"/>
        </w:rPr>
        <w:t>treefauna</w:t>
      </w:r>
      <w:proofErr w:type="spellEnd"/>
      <w:r w:rsidR="00F71035" w:rsidRPr="005A257A">
        <w:rPr>
          <w:sz w:val="22"/>
          <w:szCs w:val="22"/>
        </w:rPr>
        <w:t xml:space="preserve">. </w:t>
      </w:r>
      <w:proofErr w:type="spellStart"/>
      <w:r w:rsidR="00F71035" w:rsidRPr="005A257A">
        <w:rPr>
          <w:sz w:val="22"/>
          <w:szCs w:val="22"/>
        </w:rPr>
        <w:t>Sedangkan</w:t>
      </w:r>
      <w:proofErr w:type="spellEnd"/>
      <w:r w:rsidR="00F71035" w:rsidRPr="005A257A">
        <w:rPr>
          <w:sz w:val="22"/>
          <w:szCs w:val="22"/>
        </w:rPr>
        <w:t xml:space="preserve">, </w:t>
      </w:r>
      <w:proofErr w:type="spellStart"/>
      <w:r w:rsidR="00F71035" w:rsidRPr="005A257A">
        <w:rPr>
          <w:sz w:val="22"/>
          <w:szCs w:val="22"/>
        </w:rPr>
        <w:t>pengambilan</w:t>
      </w:r>
      <w:proofErr w:type="spellEnd"/>
      <w:r w:rsidR="00F71035" w:rsidRPr="005A257A">
        <w:rPr>
          <w:sz w:val="22"/>
          <w:szCs w:val="22"/>
        </w:rPr>
        <w:t xml:space="preserve"> </w:t>
      </w:r>
      <w:proofErr w:type="spellStart"/>
      <w:r w:rsidR="00F71035" w:rsidRPr="005A257A">
        <w:rPr>
          <w:sz w:val="22"/>
          <w:szCs w:val="22"/>
        </w:rPr>
        <w:t>sampel</w:t>
      </w:r>
      <w:proofErr w:type="spellEnd"/>
      <w:r w:rsidR="00F71035" w:rsidRPr="005A257A">
        <w:rPr>
          <w:sz w:val="22"/>
          <w:szCs w:val="22"/>
        </w:rPr>
        <w:t xml:space="preserve"> </w:t>
      </w:r>
      <w:r w:rsidR="00DC0CFB" w:rsidRPr="005A257A">
        <w:rPr>
          <w:sz w:val="22"/>
          <w:szCs w:val="22"/>
        </w:rPr>
        <w:t xml:space="preserve">pada </w:t>
      </w:r>
      <w:proofErr w:type="spellStart"/>
      <w:r w:rsidR="00F71035" w:rsidRPr="005A257A">
        <w:rPr>
          <w:sz w:val="22"/>
          <w:szCs w:val="22"/>
        </w:rPr>
        <w:t>substrat</w:t>
      </w:r>
      <w:proofErr w:type="spellEnd"/>
      <w:r w:rsidR="00F71035" w:rsidRPr="005A257A">
        <w:rPr>
          <w:sz w:val="22"/>
          <w:szCs w:val="22"/>
        </w:rPr>
        <w:t xml:space="preserve"> </w:t>
      </w:r>
      <w:proofErr w:type="spellStart"/>
      <w:r w:rsidR="00F71035" w:rsidRPr="005A257A">
        <w:rPr>
          <w:sz w:val="22"/>
          <w:szCs w:val="22"/>
        </w:rPr>
        <w:t>dengan</w:t>
      </w:r>
      <w:proofErr w:type="spellEnd"/>
      <w:r w:rsidR="00F71035" w:rsidRPr="005A257A">
        <w:rPr>
          <w:sz w:val="22"/>
          <w:szCs w:val="22"/>
        </w:rPr>
        <w:t xml:space="preserve"> </w:t>
      </w:r>
      <w:proofErr w:type="spellStart"/>
      <w:r w:rsidR="00F71035" w:rsidRPr="005A257A">
        <w:rPr>
          <w:sz w:val="22"/>
          <w:szCs w:val="22"/>
        </w:rPr>
        <w:t>menggunakan</w:t>
      </w:r>
      <w:proofErr w:type="spellEnd"/>
      <w:r w:rsidR="00F71035" w:rsidRPr="005A257A">
        <w:rPr>
          <w:sz w:val="22"/>
          <w:szCs w:val="22"/>
        </w:rPr>
        <w:t xml:space="preserve"> </w:t>
      </w:r>
      <w:proofErr w:type="spellStart"/>
      <w:r w:rsidR="00F71035" w:rsidRPr="005A257A">
        <w:rPr>
          <w:sz w:val="22"/>
          <w:szCs w:val="22"/>
        </w:rPr>
        <w:t>penggaruk</w:t>
      </w:r>
      <w:proofErr w:type="spellEnd"/>
      <w:r w:rsidR="00F71035" w:rsidRPr="005A257A">
        <w:rPr>
          <w:sz w:val="22"/>
          <w:szCs w:val="22"/>
        </w:rPr>
        <w:t xml:space="preserve"> </w:t>
      </w:r>
      <w:proofErr w:type="spellStart"/>
      <w:r w:rsidR="00F71035" w:rsidRPr="005A257A">
        <w:rPr>
          <w:sz w:val="22"/>
          <w:szCs w:val="22"/>
        </w:rPr>
        <w:t>tanah</w:t>
      </w:r>
      <w:proofErr w:type="spellEnd"/>
      <w:r w:rsidR="00F71035" w:rsidRPr="005A257A">
        <w:rPr>
          <w:sz w:val="22"/>
          <w:szCs w:val="22"/>
        </w:rPr>
        <w:t xml:space="preserve"> (</w:t>
      </w:r>
      <w:proofErr w:type="spellStart"/>
      <w:r w:rsidR="00F71035" w:rsidRPr="005A257A">
        <w:rPr>
          <w:sz w:val="22"/>
          <w:szCs w:val="22"/>
        </w:rPr>
        <w:t>sekop</w:t>
      </w:r>
      <w:proofErr w:type="spellEnd"/>
      <w:r w:rsidR="00F71035" w:rsidRPr="005A257A">
        <w:rPr>
          <w:sz w:val="22"/>
          <w:szCs w:val="22"/>
        </w:rPr>
        <w:t xml:space="preserve">) pada </w:t>
      </w:r>
      <w:proofErr w:type="spellStart"/>
      <w:r w:rsidR="00F71035" w:rsidRPr="005A257A">
        <w:rPr>
          <w:sz w:val="22"/>
          <w:szCs w:val="22"/>
        </w:rPr>
        <w:t>daerah</w:t>
      </w:r>
      <w:proofErr w:type="spellEnd"/>
      <w:r w:rsidR="00F71035" w:rsidRPr="005A257A">
        <w:rPr>
          <w:sz w:val="22"/>
          <w:szCs w:val="22"/>
        </w:rPr>
        <w:t xml:space="preserve"> </w:t>
      </w:r>
      <w:proofErr w:type="spellStart"/>
      <w:r w:rsidR="00F71035" w:rsidRPr="005A257A">
        <w:rPr>
          <w:sz w:val="22"/>
          <w:szCs w:val="22"/>
        </w:rPr>
        <w:t>tertentu</w:t>
      </w:r>
      <w:proofErr w:type="spellEnd"/>
      <w:r w:rsidR="00DC0CFB" w:rsidRPr="005A257A">
        <w:rPr>
          <w:sz w:val="22"/>
          <w:szCs w:val="22"/>
        </w:rPr>
        <w:t xml:space="preserve">, </w:t>
      </w:r>
      <w:proofErr w:type="spellStart"/>
      <w:r w:rsidR="00DC0CFB" w:rsidRPr="005A257A">
        <w:rPr>
          <w:sz w:val="22"/>
          <w:szCs w:val="22"/>
        </w:rPr>
        <w:t>yaitu</w:t>
      </w:r>
      <w:proofErr w:type="spellEnd"/>
      <w:r w:rsidR="00DC0CFB" w:rsidRPr="005A257A">
        <w:rPr>
          <w:sz w:val="22"/>
          <w:szCs w:val="22"/>
        </w:rPr>
        <w:t xml:space="preserve"> pada biota </w:t>
      </w:r>
      <w:r w:rsidR="00F71035" w:rsidRPr="005A257A">
        <w:rPr>
          <w:sz w:val="22"/>
          <w:szCs w:val="22"/>
        </w:rPr>
        <w:t xml:space="preserve">infauna. </w:t>
      </w:r>
      <w:proofErr w:type="spellStart"/>
      <w:r w:rsidR="00F71035" w:rsidRPr="005A257A">
        <w:rPr>
          <w:sz w:val="22"/>
          <w:szCs w:val="22"/>
        </w:rPr>
        <w:t>Gastropoda</w:t>
      </w:r>
      <w:proofErr w:type="spellEnd"/>
      <w:r w:rsidR="00F71035" w:rsidRPr="005A257A">
        <w:rPr>
          <w:sz w:val="22"/>
          <w:szCs w:val="22"/>
        </w:rPr>
        <w:t xml:space="preserve"> dan Bivalvia yang </w:t>
      </w:r>
      <w:proofErr w:type="spellStart"/>
      <w:r w:rsidR="00F71035" w:rsidRPr="005A257A">
        <w:rPr>
          <w:sz w:val="22"/>
          <w:szCs w:val="22"/>
        </w:rPr>
        <w:t>diperoleh</w:t>
      </w:r>
      <w:proofErr w:type="spellEnd"/>
      <w:r w:rsidR="00F71035" w:rsidRPr="005A257A">
        <w:rPr>
          <w:sz w:val="22"/>
          <w:szCs w:val="22"/>
        </w:rPr>
        <w:t xml:space="preserve"> </w:t>
      </w:r>
      <w:proofErr w:type="spellStart"/>
      <w:r w:rsidR="00F71035" w:rsidRPr="005A257A">
        <w:rPr>
          <w:sz w:val="22"/>
          <w:szCs w:val="22"/>
        </w:rPr>
        <w:t>kemudian</w:t>
      </w:r>
      <w:proofErr w:type="spellEnd"/>
      <w:r w:rsidR="00F71035" w:rsidRPr="005A257A">
        <w:rPr>
          <w:sz w:val="22"/>
          <w:szCs w:val="22"/>
        </w:rPr>
        <w:t xml:space="preserve"> </w:t>
      </w:r>
      <w:proofErr w:type="spellStart"/>
      <w:r w:rsidR="00F71035" w:rsidRPr="005A257A">
        <w:rPr>
          <w:sz w:val="22"/>
          <w:szCs w:val="22"/>
        </w:rPr>
        <w:t>dikumpulkan</w:t>
      </w:r>
      <w:proofErr w:type="spellEnd"/>
      <w:r w:rsidR="00F71035" w:rsidRPr="005A257A">
        <w:rPr>
          <w:sz w:val="22"/>
          <w:szCs w:val="22"/>
        </w:rPr>
        <w:t xml:space="preserve"> dan </w:t>
      </w:r>
      <w:proofErr w:type="spellStart"/>
      <w:r w:rsidR="00F71035" w:rsidRPr="005A257A">
        <w:rPr>
          <w:sz w:val="22"/>
          <w:szCs w:val="22"/>
        </w:rPr>
        <w:t>dibersihkan</w:t>
      </w:r>
      <w:proofErr w:type="spellEnd"/>
      <w:r w:rsidR="00F71035" w:rsidRPr="005A257A">
        <w:rPr>
          <w:sz w:val="22"/>
          <w:szCs w:val="22"/>
        </w:rPr>
        <w:t xml:space="preserve">, </w:t>
      </w:r>
      <w:proofErr w:type="spellStart"/>
      <w:r w:rsidR="00F71035" w:rsidRPr="005A257A">
        <w:rPr>
          <w:sz w:val="22"/>
          <w:szCs w:val="22"/>
        </w:rPr>
        <w:t>setelah</w:t>
      </w:r>
      <w:proofErr w:type="spellEnd"/>
      <w:r w:rsidR="00F71035" w:rsidRPr="005A257A">
        <w:rPr>
          <w:sz w:val="22"/>
          <w:szCs w:val="22"/>
        </w:rPr>
        <w:t xml:space="preserve"> </w:t>
      </w:r>
      <w:proofErr w:type="spellStart"/>
      <w:r w:rsidR="00F71035" w:rsidRPr="005A257A">
        <w:rPr>
          <w:sz w:val="22"/>
          <w:szCs w:val="22"/>
        </w:rPr>
        <w:t>itu</w:t>
      </w:r>
      <w:proofErr w:type="spellEnd"/>
      <w:r w:rsidR="00F71035" w:rsidRPr="005A257A">
        <w:rPr>
          <w:sz w:val="22"/>
          <w:szCs w:val="22"/>
        </w:rPr>
        <w:t xml:space="preserve"> </w:t>
      </w:r>
      <w:proofErr w:type="spellStart"/>
      <w:r w:rsidR="00F71035" w:rsidRPr="005A257A">
        <w:rPr>
          <w:sz w:val="22"/>
          <w:szCs w:val="22"/>
        </w:rPr>
        <w:t>difiksasi</w:t>
      </w:r>
      <w:proofErr w:type="spellEnd"/>
      <w:r w:rsidR="00F71035" w:rsidRPr="005A257A">
        <w:rPr>
          <w:sz w:val="22"/>
          <w:szCs w:val="22"/>
        </w:rPr>
        <w:t xml:space="preserve"> </w:t>
      </w:r>
      <w:proofErr w:type="spellStart"/>
      <w:r w:rsidR="00F71035" w:rsidRPr="005A257A">
        <w:rPr>
          <w:sz w:val="22"/>
          <w:szCs w:val="22"/>
        </w:rPr>
        <w:t>dengan</w:t>
      </w:r>
      <w:proofErr w:type="spellEnd"/>
      <w:r w:rsidR="00F71035" w:rsidRPr="005A257A">
        <w:rPr>
          <w:sz w:val="22"/>
          <w:szCs w:val="22"/>
        </w:rPr>
        <w:t xml:space="preserve"> </w:t>
      </w:r>
      <w:proofErr w:type="spellStart"/>
      <w:r w:rsidR="00F71035" w:rsidRPr="005A257A">
        <w:rPr>
          <w:sz w:val="22"/>
          <w:szCs w:val="22"/>
        </w:rPr>
        <w:t>menggunakan</w:t>
      </w:r>
      <w:proofErr w:type="spellEnd"/>
      <w:r w:rsidR="00F71035" w:rsidRPr="005A257A">
        <w:rPr>
          <w:sz w:val="22"/>
          <w:szCs w:val="22"/>
        </w:rPr>
        <w:t xml:space="preserve"> </w:t>
      </w:r>
      <w:proofErr w:type="spellStart"/>
      <w:r w:rsidR="00F71035" w:rsidRPr="005A257A">
        <w:rPr>
          <w:sz w:val="22"/>
          <w:szCs w:val="22"/>
        </w:rPr>
        <w:t>alkohol</w:t>
      </w:r>
      <w:proofErr w:type="spellEnd"/>
      <w:r w:rsidR="00F71035" w:rsidRPr="005A257A">
        <w:rPr>
          <w:sz w:val="22"/>
          <w:szCs w:val="22"/>
        </w:rPr>
        <w:t xml:space="preserve"> </w:t>
      </w:r>
      <w:proofErr w:type="spellStart"/>
      <w:r w:rsidR="00F71035" w:rsidRPr="005A257A">
        <w:rPr>
          <w:sz w:val="22"/>
          <w:szCs w:val="22"/>
        </w:rPr>
        <w:t>dalam</w:t>
      </w:r>
      <w:proofErr w:type="spellEnd"/>
      <w:r w:rsidR="00F71035" w:rsidRPr="005A257A">
        <w:rPr>
          <w:sz w:val="22"/>
          <w:szCs w:val="22"/>
        </w:rPr>
        <w:t xml:space="preserve"> </w:t>
      </w:r>
      <w:proofErr w:type="spellStart"/>
      <w:r w:rsidR="00F71035" w:rsidRPr="005A257A">
        <w:rPr>
          <w:sz w:val="22"/>
          <w:szCs w:val="22"/>
        </w:rPr>
        <w:t>toples</w:t>
      </w:r>
      <w:proofErr w:type="spellEnd"/>
      <w:r w:rsidR="00F71035" w:rsidRPr="005A257A">
        <w:rPr>
          <w:sz w:val="22"/>
          <w:szCs w:val="22"/>
        </w:rPr>
        <w:t xml:space="preserve"> </w:t>
      </w:r>
      <w:proofErr w:type="spellStart"/>
      <w:r w:rsidR="00F71035" w:rsidRPr="005A257A">
        <w:rPr>
          <w:sz w:val="22"/>
          <w:szCs w:val="22"/>
        </w:rPr>
        <w:t>sampel</w:t>
      </w:r>
      <w:proofErr w:type="spellEnd"/>
      <w:r w:rsidR="00F71035" w:rsidRPr="005A257A">
        <w:rPr>
          <w:sz w:val="22"/>
          <w:szCs w:val="22"/>
        </w:rPr>
        <w:t xml:space="preserve">, </w:t>
      </w:r>
      <w:proofErr w:type="spellStart"/>
      <w:r w:rsidR="00F71035" w:rsidRPr="005A257A">
        <w:rPr>
          <w:sz w:val="22"/>
          <w:szCs w:val="22"/>
        </w:rPr>
        <w:t>lalu</w:t>
      </w:r>
      <w:proofErr w:type="spellEnd"/>
      <w:r w:rsidR="00F71035" w:rsidRPr="005A257A">
        <w:rPr>
          <w:sz w:val="22"/>
          <w:szCs w:val="22"/>
        </w:rPr>
        <w:t xml:space="preserve"> </w:t>
      </w:r>
      <w:proofErr w:type="spellStart"/>
      <w:r w:rsidR="00F71035" w:rsidRPr="005A257A">
        <w:rPr>
          <w:sz w:val="22"/>
          <w:szCs w:val="22"/>
        </w:rPr>
        <w:t>ditulis</w:t>
      </w:r>
      <w:proofErr w:type="spellEnd"/>
      <w:r w:rsidR="00F71035" w:rsidRPr="005A257A">
        <w:rPr>
          <w:sz w:val="22"/>
          <w:szCs w:val="22"/>
        </w:rPr>
        <w:t xml:space="preserve"> </w:t>
      </w:r>
      <w:proofErr w:type="spellStart"/>
      <w:r w:rsidR="00F71035" w:rsidRPr="005A257A">
        <w:rPr>
          <w:sz w:val="22"/>
          <w:szCs w:val="22"/>
        </w:rPr>
        <w:t>dengan</w:t>
      </w:r>
      <w:proofErr w:type="spellEnd"/>
      <w:r w:rsidR="00F71035" w:rsidRPr="005A257A">
        <w:rPr>
          <w:sz w:val="22"/>
          <w:szCs w:val="22"/>
        </w:rPr>
        <w:t xml:space="preserve"> </w:t>
      </w:r>
      <w:proofErr w:type="spellStart"/>
      <w:r w:rsidR="00F71035" w:rsidRPr="005A257A">
        <w:rPr>
          <w:sz w:val="22"/>
          <w:szCs w:val="22"/>
        </w:rPr>
        <w:t>spidol</w:t>
      </w:r>
      <w:proofErr w:type="spellEnd"/>
      <w:r w:rsidR="00F71035" w:rsidRPr="005A257A">
        <w:rPr>
          <w:sz w:val="22"/>
          <w:szCs w:val="22"/>
        </w:rPr>
        <w:t xml:space="preserve"> </w:t>
      </w:r>
      <w:proofErr w:type="spellStart"/>
      <w:r w:rsidR="00F71035" w:rsidRPr="005A257A">
        <w:rPr>
          <w:sz w:val="22"/>
          <w:szCs w:val="22"/>
        </w:rPr>
        <w:t>permanen</w:t>
      </w:r>
      <w:proofErr w:type="spellEnd"/>
      <w:r w:rsidR="00F71035" w:rsidRPr="005A257A">
        <w:rPr>
          <w:sz w:val="22"/>
          <w:szCs w:val="22"/>
        </w:rPr>
        <w:t xml:space="preserve">. Hasil </w:t>
      </w:r>
      <w:proofErr w:type="spellStart"/>
      <w:r w:rsidR="00F71035" w:rsidRPr="005A257A">
        <w:rPr>
          <w:sz w:val="22"/>
          <w:szCs w:val="22"/>
        </w:rPr>
        <w:t>koleksi</w:t>
      </w:r>
      <w:proofErr w:type="spellEnd"/>
      <w:r w:rsidR="00F71035" w:rsidRPr="005A257A">
        <w:rPr>
          <w:sz w:val="22"/>
          <w:szCs w:val="22"/>
        </w:rPr>
        <w:t xml:space="preserve"> yang </w:t>
      </w:r>
      <w:proofErr w:type="spellStart"/>
      <w:r w:rsidR="00F71035" w:rsidRPr="005A257A">
        <w:rPr>
          <w:sz w:val="22"/>
          <w:szCs w:val="22"/>
        </w:rPr>
        <w:t>diperoleh</w:t>
      </w:r>
      <w:proofErr w:type="spellEnd"/>
      <w:r w:rsidR="00F71035" w:rsidRPr="005A257A">
        <w:rPr>
          <w:sz w:val="22"/>
          <w:szCs w:val="22"/>
        </w:rPr>
        <w:t xml:space="preserve"> </w:t>
      </w:r>
      <w:proofErr w:type="spellStart"/>
      <w:r w:rsidR="00F71035" w:rsidRPr="005A257A">
        <w:rPr>
          <w:sz w:val="22"/>
          <w:szCs w:val="22"/>
        </w:rPr>
        <w:t>selanjutnya</w:t>
      </w:r>
      <w:proofErr w:type="spellEnd"/>
      <w:r w:rsidR="00F71035" w:rsidRPr="005A257A">
        <w:rPr>
          <w:sz w:val="22"/>
          <w:szCs w:val="22"/>
        </w:rPr>
        <w:t xml:space="preserve"> </w:t>
      </w:r>
      <w:proofErr w:type="spellStart"/>
      <w:r w:rsidR="00F71035" w:rsidRPr="005A257A">
        <w:rPr>
          <w:sz w:val="22"/>
          <w:szCs w:val="22"/>
        </w:rPr>
        <w:t>dibawa</w:t>
      </w:r>
      <w:proofErr w:type="spellEnd"/>
      <w:r w:rsidR="00F71035" w:rsidRPr="005A257A">
        <w:rPr>
          <w:sz w:val="22"/>
          <w:szCs w:val="22"/>
        </w:rPr>
        <w:t xml:space="preserve"> </w:t>
      </w:r>
      <w:proofErr w:type="spellStart"/>
      <w:r w:rsidR="00F71035" w:rsidRPr="005A257A">
        <w:rPr>
          <w:sz w:val="22"/>
          <w:szCs w:val="22"/>
        </w:rPr>
        <w:t>ke</w:t>
      </w:r>
      <w:proofErr w:type="spellEnd"/>
      <w:r w:rsidR="00F71035" w:rsidRPr="005A257A">
        <w:rPr>
          <w:sz w:val="22"/>
          <w:szCs w:val="22"/>
        </w:rPr>
        <w:t xml:space="preserve"> </w:t>
      </w:r>
      <w:proofErr w:type="spellStart"/>
      <w:r w:rsidR="00F71035" w:rsidRPr="005A257A">
        <w:rPr>
          <w:sz w:val="22"/>
          <w:szCs w:val="22"/>
        </w:rPr>
        <w:t>Laboratorium</w:t>
      </w:r>
      <w:proofErr w:type="spellEnd"/>
      <w:r w:rsidR="00F71035" w:rsidRPr="005A257A">
        <w:rPr>
          <w:sz w:val="22"/>
          <w:szCs w:val="22"/>
        </w:rPr>
        <w:t xml:space="preserve"> </w:t>
      </w:r>
      <w:proofErr w:type="spellStart"/>
      <w:r w:rsidR="00F71035" w:rsidRPr="005A257A">
        <w:rPr>
          <w:sz w:val="22"/>
          <w:szCs w:val="22"/>
        </w:rPr>
        <w:t>Ilmu</w:t>
      </w:r>
      <w:proofErr w:type="spellEnd"/>
      <w:r w:rsidR="00F71035" w:rsidRPr="005A257A">
        <w:rPr>
          <w:sz w:val="22"/>
          <w:szCs w:val="22"/>
        </w:rPr>
        <w:t xml:space="preserve"> </w:t>
      </w:r>
      <w:proofErr w:type="spellStart"/>
      <w:r w:rsidR="00F71035" w:rsidRPr="005A257A">
        <w:rPr>
          <w:sz w:val="22"/>
          <w:szCs w:val="22"/>
        </w:rPr>
        <w:t>Kelautan</w:t>
      </w:r>
      <w:proofErr w:type="spellEnd"/>
      <w:r w:rsidR="00F71035" w:rsidRPr="005A257A">
        <w:rPr>
          <w:sz w:val="22"/>
          <w:szCs w:val="22"/>
        </w:rPr>
        <w:t xml:space="preserve">, </w:t>
      </w:r>
      <w:proofErr w:type="spellStart"/>
      <w:r w:rsidR="00F71035" w:rsidRPr="005A257A">
        <w:rPr>
          <w:sz w:val="22"/>
          <w:szCs w:val="22"/>
        </w:rPr>
        <w:t>Fakultas</w:t>
      </w:r>
      <w:proofErr w:type="spellEnd"/>
      <w:r w:rsidR="00F71035" w:rsidRPr="005A257A">
        <w:rPr>
          <w:sz w:val="22"/>
          <w:szCs w:val="22"/>
        </w:rPr>
        <w:t xml:space="preserve"> </w:t>
      </w:r>
      <w:proofErr w:type="spellStart"/>
      <w:r w:rsidR="00F71035" w:rsidRPr="005A257A">
        <w:rPr>
          <w:sz w:val="22"/>
          <w:szCs w:val="22"/>
        </w:rPr>
        <w:t>Pertanian</w:t>
      </w:r>
      <w:proofErr w:type="spellEnd"/>
      <w:r w:rsidR="00F71035" w:rsidRPr="005A257A">
        <w:rPr>
          <w:sz w:val="22"/>
          <w:szCs w:val="22"/>
        </w:rPr>
        <w:t xml:space="preserve">, </w:t>
      </w:r>
      <w:proofErr w:type="spellStart"/>
      <w:r w:rsidR="00F71035" w:rsidRPr="005A257A">
        <w:rPr>
          <w:sz w:val="22"/>
          <w:szCs w:val="22"/>
        </w:rPr>
        <w:t>Perikanan</w:t>
      </w:r>
      <w:proofErr w:type="spellEnd"/>
      <w:r w:rsidR="00F71035" w:rsidRPr="005A257A">
        <w:rPr>
          <w:sz w:val="22"/>
          <w:szCs w:val="22"/>
        </w:rPr>
        <w:t xml:space="preserve"> </w:t>
      </w:r>
      <w:proofErr w:type="spellStart"/>
      <w:r w:rsidR="00F71035" w:rsidRPr="005A257A">
        <w:rPr>
          <w:sz w:val="22"/>
          <w:szCs w:val="22"/>
        </w:rPr>
        <w:t>untuk</w:t>
      </w:r>
      <w:proofErr w:type="spellEnd"/>
      <w:r w:rsidR="00F71035" w:rsidRPr="005A257A">
        <w:rPr>
          <w:sz w:val="22"/>
          <w:szCs w:val="22"/>
        </w:rPr>
        <w:t xml:space="preserve"> proses </w:t>
      </w:r>
      <w:proofErr w:type="spellStart"/>
      <w:r w:rsidR="00F71035" w:rsidRPr="005A257A">
        <w:rPr>
          <w:sz w:val="22"/>
          <w:szCs w:val="22"/>
        </w:rPr>
        <w:t>identifikasi</w:t>
      </w:r>
      <w:proofErr w:type="spellEnd"/>
      <w:r w:rsidR="00F71035" w:rsidRPr="005A257A">
        <w:rPr>
          <w:sz w:val="22"/>
          <w:szCs w:val="22"/>
        </w:rPr>
        <w:t xml:space="preserve"> </w:t>
      </w:r>
      <w:proofErr w:type="spellStart"/>
      <w:r w:rsidR="00F71035" w:rsidRPr="005A257A">
        <w:rPr>
          <w:sz w:val="22"/>
          <w:szCs w:val="22"/>
        </w:rPr>
        <w:t>dengan</w:t>
      </w:r>
      <w:proofErr w:type="spellEnd"/>
      <w:r w:rsidR="00F71035" w:rsidRPr="005A257A">
        <w:rPr>
          <w:sz w:val="22"/>
          <w:szCs w:val="22"/>
        </w:rPr>
        <w:t xml:space="preserve"> </w:t>
      </w:r>
      <w:proofErr w:type="spellStart"/>
      <w:r w:rsidR="00F71035" w:rsidRPr="005A257A">
        <w:rPr>
          <w:sz w:val="22"/>
          <w:szCs w:val="22"/>
        </w:rPr>
        <w:t>identifikasi</w:t>
      </w:r>
      <w:proofErr w:type="spellEnd"/>
      <w:r w:rsidR="00F71035" w:rsidRPr="005A257A">
        <w:rPr>
          <w:sz w:val="22"/>
          <w:szCs w:val="22"/>
        </w:rPr>
        <w:t xml:space="preserve"> </w:t>
      </w:r>
      <w:proofErr w:type="spellStart"/>
      <w:r w:rsidR="00F71035" w:rsidRPr="005A257A">
        <w:rPr>
          <w:sz w:val="22"/>
          <w:szCs w:val="22"/>
        </w:rPr>
        <w:t>menggunakan</w:t>
      </w:r>
      <w:proofErr w:type="spellEnd"/>
      <w:r w:rsidR="00F71035" w:rsidRPr="005A257A">
        <w:rPr>
          <w:sz w:val="22"/>
          <w:szCs w:val="22"/>
        </w:rPr>
        <w:t xml:space="preserve"> </w:t>
      </w:r>
      <w:proofErr w:type="spellStart"/>
      <w:r w:rsidR="00F71035" w:rsidRPr="005A257A">
        <w:rPr>
          <w:sz w:val="22"/>
          <w:szCs w:val="22"/>
        </w:rPr>
        <w:t>Buku</w:t>
      </w:r>
      <w:proofErr w:type="spellEnd"/>
      <w:r w:rsidR="00F71035" w:rsidRPr="005A257A">
        <w:rPr>
          <w:sz w:val="22"/>
          <w:szCs w:val="22"/>
        </w:rPr>
        <w:t xml:space="preserve"> </w:t>
      </w:r>
      <w:proofErr w:type="spellStart"/>
      <w:r w:rsidR="00F71035" w:rsidRPr="005A257A">
        <w:rPr>
          <w:sz w:val="22"/>
          <w:szCs w:val="22"/>
        </w:rPr>
        <w:t>Identifikasi</w:t>
      </w:r>
      <w:proofErr w:type="spellEnd"/>
      <w:r w:rsidR="00F71035" w:rsidRPr="005A257A">
        <w:rPr>
          <w:sz w:val="22"/>
          <w:szCs w:val="22"/>
        </w:rPr>
        <w:t xml:space="preserve"> Mollusca </w:t>
      </w:r>
      <w:r w:rsidR="00F71035" w:rsidRPr="005A257A">
        <w:rPr>
          <w:bCs/>
          <w:sz w:val="22"/>
          <w:szCs w:val="22"/>
        </w:rPr>
        <w:t>(</w:t>
      </w:r>
      <w:proofErr w:type="spellStart"/>
      <w:r w:rsidR="00F71035" w:rsidRPr="005A257A">
        <w:rPr>
          <w:color w:val="000000" w:themeColor="text1"/>
          <w:sz w:val="22"/>
          <w:szCs w:val="22"/>
        </w:rPr>
        <w:t>Siput</w:t>
      </w:r>
      <w:proofErr w:type="spellEnd"/>
      <w:r w:rsidR="00F71035" w:rsidRPr="005A257A">
        <w:rPr>
          <w:color w:val="000000" w:themeColor="text1"/>
          <w:sz w:val="22"/>
          <w:szCs w:val="22"/>
        </w:rPr>
        <w:t xml:space="preserve"> dan </w:t>
      </w:r>
      <w:proofErr w:type="spellStart"/>
      <w:r w:rsidR="00F71035" w:rsidRPr="005A257A">
        <w:rPr>
          <w:color w:val="000000" w:themeColor="text1"/>
          <w:sz w:val="22"/>
          <w:szCs w:val="22"/>
        </w:rPr>
        <w:t>Kerang</w:t>
      </w:r>
      <w:proofErr w:type="spellEnd"/>
      <w:r w:rsidR="00F71035" w:rsidRPr="005A257A">
        <w:rPr>
          <w:color w:val="000000" w:themeColor="text1"/>
          <w:sz w:val="22"/>
          <w:szCs w:val="22"/>
        </w:rPr>
        <w:t xml:space="preserve"> Indonesia </w:t>
      </w:r>
      <w:proofErr w:type="spellStart"/>
      <w:r w:rsidR="00F71035" w:rsidRPr="005A257A">
        <w:rPr>
          <w:color w:val="000000" w:themeColor="text1"/>
          <w:sz w:val="22"/>
          <w:szCs w:val="22"/>
        </w:rPr>
        <w:t>dari</w:t>
      </w:r>
      <w:proofErr w:type="spellEnd"/>
      <w:r w:rsidR="00F71035" w:rsidRPr="005A257A">
        <w:rPr>
          <w:color w:val="000000" w:themeColor="text1"/>
          <w:sz w:val="22"/>
          <w:szCs w:val="22"/>
        </w:rPr>
        <w:t xml:space="preserve"> Dharma 1988 dan </w:t>
      </w:r>
      <w:r w:rsidR="00F71035" w:rsidRPr="005A257A">
        <w:rPr>
          <w:rFonts w:eastAsia="Times New Roman"/>
          <w:color w:val="000000" w:themeColor="text1"/>
          <w:sz w:val="22"/>
          <w:szCs w:val="22"/>
        </w:rPr>
        <w:t xml:space="preserve">FAO Species Identification Guide for Fishery Purposes </w:t>
      </w:r>
      <w:proofErr w:type="spellStart"/>
      <w:r w:rsidR="00F71035" w:rsidRPr="005A257A">
        <w:rPr>
          <w:rFonts w:eastAsia="Times New Roman"/>
          <w:color w:val="000000" w:themeColor="text1"/>
          <w:sz w:val="22"/>
          <w:szCs w:val="22"/>
        </w:rPr>
        <w:t>dari</w:t>
      </w:r>
      <w:proofErr w:type="spellEnd"/>
      <w:r w:rsidR="00F71035" w:rsidRPr="005A257A">
        <w:rPr>
          <w:rFonts w:eastAsia="Times New Roman"/>
          <w:color w:val="000000" w:themeColor="text1"/>
          <w:sz w:val="22"/>
          <w:szCs w:val="22"/>
        </w:rPr>
        <w:t xml:space="preserve"> FAO 1998) </w:t>
      </w:r>
      <w:proofErr w:type="spellStart"/>
      <w:r w:rsidR="00F71035" w:rsidRPr="005A257A">
        <w:rPr>
          <w:sz w:val="22"/>
          <w:szCs w:val="22"/>
        </w:rPr>
        <w:t>dengan</w:t>
      </w:r>
      <w:proofErr w:type="spellEnd"/>
      <w:r w:rsidR="00F71035" w:rsidRPr="005A257A">
        <w:rPr>
          <w:sz w:val="22"/>
          <w:szCs w:val="22"/>
        </w:rPr>
        <w:t xml:space="preserve"> </w:t>
      </w:r>
      <w:proofErr w:type="spellStart"/>
      <w:r w:rsidR="00F71035" w:rsidRPr="005A257A">
        <w:rPr>
          <w:sz w:val="22"/>
          <w:szCs w:val="22"/>
        </w:rPr>
        <w:t>memperhatikan</w:t>
      </w:r>
      <w:proofErr w:type="spellEnd"/>
      <w:r w:rsidR="00F71035" w:rsidRPr="005A257A">
        <w:rPr>
          <w:sz w:val="22"/>
          <w:szCs w:val="22"/>
        </w:rPr>
        <w:t xml:space="preserve"> </w:t>
      </w:r>
      <w:proofErr w:type="spellStart"/>
      <w:r w:rsidR="00F71035" w:rsidRPr="005A257A">
        <w:rPr>
          <w:sz w:val="22"/>
          <w:szCs w:val="22"/>
        </w:rPr>
        <w:t>bentuk</w:t>
      </w:r>
      <w:proofErr w:type="spellEnd"/>
      <w:r w:rsidR="00F71035" w:rsidRPr="005A257A">
        <w:rPr>
          <w:sz w:val="22"/>
          <w:szCs w:val="22"/>
        </w:rPr>
        <w:t xml:space="preserve"> </w:t>
      </w:r>
      <w:proofErr w:type="spellStart"/>
      <w:r w:rsidR="00F71035" w:rsidRPr="005A257A">
        <w:rPr>
          <w:sz w:val="22"/>
          <w:szCs w:val="22"/>
        </w:rPr>
        <w:t>cangkang</w:t>
      </w:r>
      <w:proofErr w:type="spellEnd"/>
      <w:r w:rsidR="00F71035" w:rsidRPr="005A257A">
        <w:rPr>
          <w:sz w:val="22"/>
          <w:szCs w:val="22"/>
        </w:rPr>
        <w:t xml:space="preserve">, </w:t>
      </w:r>
      <w:proofErr w:type="spellStart"/>
      <w:r w:rsidR="00F71035" w:rsidRPr="005A257A">
        <w:rPr>
          <w:sz w:val="22"/>
          <w:szCs w:val="22"/>
        </w:rPr>
        <w:t>ukuran</w:t>
      </w:r>
      <w:proofErr w:type="spellEnd"/>
      <w:r w:rsidR="00F71035" w:rsidRPr="005A257A">
        <w:rPr>
          <w:sz w:val="22"/>
          <w:szCs w:val="22"/>
        </w:rPr>
        <w:t xml:space="preserve"> </w:t>
      </w:r>
      <w:proofErr w:type="spellStart"/>
      <w:r w:rsidR="00F71035" w:rsidRPr="005A257A">
        <w:rPr>
          <w:sz w:val="22"/>
          <w:szCs w:val="22"/>
        </w:rPr>
        <w:t>cangkang</w:t>
      </w:r>
      <w:proofErr w:type="spellEnd"/>
      <w:r w:rsidR="00F71035" w:rsidRPr="005A257A">
        <w:rPr>
          <w:sz w:val="22"/>
          <w:szCs w:val="22"/>
        </w:rPr>
        <w:t xml:space="preserve">, </w:t>
      </w:r>
      <w:proofErr w:type="spellStart"/>
      <w:r w:rsidR="00F71035" w:rsidRPr="005A257A">
        <w:rPr>
          <w:sz w:val="22"/>
          <w:szCs w:val="22"/>
        </w:rPr>
        <w:t>warna</w:t>
      </w:r>
      <w:proofErr w:type="spellEnd"/>
      <w:r w:rsidR="00F71035" w:rsidRPr="005A257A">
        <w:rPr>
          <w:sz w:val="22"/>
          <w:szCs w:val="22"/>
        </w:rPr>
        <w:t xml:space="preserve"> </w:t>
      </w:r>
      <w:proofErr w:type="spellStart"/>
      <w:r w:rsidR="00F71035" w:rsidRPr="005A257A">
        <w:rPr>
          <w:sz w:val="22"/>
          <w:szCs w:val="22"/>
        </w:rPr>
        <w:t>cangkang</w:t>
      </w:r>
      <w:proofErr w:type="spellEnd"/>
      <w:r w:rsidR="00F71035" w:rsidRPr="005A257A">
        <w:rPr>
          <w:sz w:val="22"/>
          <w:szCs w:val="22"/>
        </w:rPr>
        <w:t xml:space="preserve">, dan </w:t>
      </w:r>
      <w:proofErr w:type="spellStart"/>
      <w:r w:rsidR="00F71035" w:rsidRPr="005A257A">
        <w:rPr>
          <w:sz w:val="22"/>
          <w:szCs w:val="22"/>
        </w:rPr>
        <w:t>morfologi</w:t>
      </w:r>
      <w:proofErr w:type="spellEnd"/>
      <w:r w:rsidR="00F71035" w:rsidRPr="005A257A">
        <w:rPr>
          <w:sz w:val="22"/>
          <w:szCs w:val="22"/>
        </w:rPr>
        <w:t xml:space="preserve"> </w:t>
      </w:r>
      <w:proofErr w:type="spellStart"/>
      <w:r w:rsidR="00F71035" w:rsidRPr="005A257A">
        <w:rPr>
          <w:sz w:val="22"/>
          <w:szCs w:val="22"/>
        </w:rPr>
        <w:t>struktur</w:t>
      </w:r>
      <w:proofErr w:type="spellEnd"/>
      <w:r w:rsidR="00F71035" w:rsidRPr="005A257A">
        <w:rPr>
          <w:sz w:val="22"/>
          <w:szCs w:val="22"/>
        </w:rPr>
        <w:t xml:space="preserve"> </w:t>
      </w:r>
      <w:proofErr w:type="spellStart"/>
      <w:r w:rsidR="00F71035" w:rsidRPr="005A257A">
        <w:rPr>
          <w:sz w:val="22"/>
          <w:szCs w:val="22"/>
        </w:rPr>
        <w:t>cangkang</w:t>
      </w:r>
      <w:proofErr w:type="spellEnd"/>
      <w:r w:rsidR="00F71035" w:rsidRPr="005A257A">
        <w:rPr>
          <w:sz w:val="22"/>
          <w:szCs w:val="22"/>
        </w:rPr>
        <w:t xml:space="preserve"> </w:t>
      </w:r>
      <w:proofErr w:type="spellStart"/>
      <w:r w:rsidR="00F71035" w:rsidRPr="005A257A">
        <w:rPr>
          <w:sz w:val="22"/>
          <w:szCs w:val="22"/>
        </w:rPr>
        <w:t>dari</w:t>
      </w:r>
      <w:proofErr w:type="spellEnd"/>
      <w:r w:rsidR="00F71035" w:rsidRPr="005A257A">
        <w:rPr>
          <w:sz w:val="22"/>
          <w:szCs w:val="22"/>
        </w:rPr>
        <w:t xml:space="preserve"> </w:t>
      </w:r>
      <w:proofErr w:type="spellStart"/>
      <w:r w:rsidR="00F71035" w:rsidRPr="005A257A">
        <w:rPr>
          <w:sz w:val="22"/>
          <w:szCs w:val="22"/>
        </w:rPr>
        <w:t>sampel</w:t>
      </w:r>
      <w:proofErr w:type="spellEnd"/>
      <w:r w:rsidR="00F71035" w:rsidRPr="005A257A">
        <w:rPr>
          <w:sz w:val="22"/>
          <w:szCs w:val="22"/>
        </w:rPr>
        <w:t xml:space="preserve"> </w:t>
      </w:r>
      <w:proofErr w:type="spellStart"/>
      <w:r w:rsidR="00F71035" w:rsidRPr="005A257A">
        <w:rPr>
          <w:sz w:val="22"/>
          <w:szCs w:val="22"/>
        </w:rPr>
        <w:t>Gastropoda</w:t>
      </w:r>
      <w:proofErr w:type="spellEnd"/>
      <w:r w:rsidR="00F71035" w:rsidRPr="005A257A">
        <w:rPr>
          <w:sz w:val="22"/>
          <w:szCs w:val="22"/>
        </w:rPr>
        <w:t xml:space="preserve"> dan Bivalvia</w:t>
      </w:r>
      <w:r w:rsidR="002151DC" w:rsidRPr="005A257A">
        <w:rPr>
          <w:sz w:val="22"/>
          <w:szCs w:val="22"/>
        </w:rPr>
        <w:t xml:space="preserve"> (</w:t>
      </w:r>
      <w:bookmarkStart w:id="4" w:name="_Hlk134624655"/>
      <w:r w:rsidR="002151DC" w:rsidRPr="005A257A">
        <w:rPr>
          <w:sz w:val="22"/>
          <w:szCs w:val="22"/>
        </w:rPr>
        <w:t xml:space="preserve">Erika </w:t>
      </w:r>
      <w:r w:rsidR="002151DC" w:rsidRPr="005A257A">
        <w:rPr>
          <w:i/>
          <w:iCs/>
          <w:sz w:val="22"/>
          <w:szCs w:val="22"/>
        </w:rPr>
        <w:t xml:space="preserve">et al., </w:t>
      </w:r>
      <w:r w:rsidR="002151DC" w:rsidRPr="005A257A">
        <w:rPr>
          <w:sz w:val="22"/>
          <w:szCs w:val="22"/>
        </w:rPr>
        <w:t>2022</w:t>
      </w:r>
      <w:bookmarkEnd w:id="4"/>
      <w:r w:rsidR="002151DC" w:rsidRPr="005A257A">
        <w:rPr>
          <w:sz w:val="22"/>
          <w:szCs w:val="22"/>
        </w:rPr>
        <w:t>)</w:t>
      </w:r>
      <w:r w:rsidR="00712CA5" w:rsidRPr="005A257A">
        <w:rPr>
          <w:sz w:val="22"/>
          <w:szCs w:val="22"/>
        </w:rPr>
        <w:t>.</w:t>
      </w:r>
      <w:r w:rsidR="000F3EFE" w:rsidRPr="005A257A">
        <w:rPr>
          <w:sz w:val="22"/>
          <w:szCs w:val="22"/>
        </w:rPr>
        <w:t xml:space="preserve"> </w:t>
      </w:r>
      <w:proofErr w:type="spellStart"/>
      <w:r w:rsidR="00DC0CFB" w:rsidRPr="005A257A">
        <w:rPr>
          <w:sz w:val="22"/>
          <w:szCs w:val="22"/>
        </w:rPr>
        <w:t>Selanjutnya</w:t>
      </w:r>
      <w:proofErr w:type="spellEnd"/>
      <w:r w:rsidR="00DC0CFB" w:rsidRPr="005A257A">
        <w:rPr>
          <w:sz w:val="22"/>
          <w:szCs w:val="22"/>
        </w:rPr>
        <w:t xml:space="preserve"> </w:t>
      </w:r>
      <w:proofErr w:type="spellStart"/>
      <w:r w:rsidR="00DC0CFB" w:rsidRPr="005A257A">
        <w:rPr>
          <w:sz w:val="22"/>
          <w:szCs w:val="22"/>
        </w:rPr>
        <w:t>dilakukan</w:t>
      </w:r>
      <w:proofErr w:type="spellEnd"/>
      <w:r w:rsidR="00DC0CFB" w:rsidRPr="005A257A">
        <w:rPr>
          <w:sz w:val="22"/>
          <w:szCs w:val="22"/>
        </w:rPr>
        <w:t xml:space="preserve"> </w:t>
      </w:r>
      <w:proofErr w:type="spellStart"/>
      <w:r w:rsidR="00DC0CFB" w:rsidRPr="005A257A">
        <w:rPr>
          <w:sz w:val="22"/>
          <w:szCs w:val="22"/>
        </w:rPr>
        <w:t>analisis</w:t>
      </w:r>
      <w:proofErr w:type="spellEnd"/>
      <w:r w:rsidR="00DC0CFB" w:rsidRPr="005A257A">
        <w:rPr>
          <w:sz w:val="22"/>
          <w:szCs w:val="22"/>
        </w:rPr>
        <w:t xml:space="preserve"> </w:t>
      </w:r>
      <w:proofErr w:type="spellStart"/>
      <w:r w:rsidR="00DC0CFB" w:rsidRPr="005A257A">
        <w:rPr>
          <w:sz w:val="22"/>
          <w:szCs w:val="22"/>
        </w:rPr>
        <w:t>kelimpahan</w:t>
      </w:r>
      <w:proofErr w:type="spellEnd"/>
      <w:r w:rsidR="00DC0CFB" w:rsidRPr="005A257A">
        <w:rPr>
          <w:sz w:val="22"/>
          <w:szCs w:val="22"/>
        </w:rPr>
        <w:t xml:space="preserve">, </w:t>
      </w:r>
      <w:proofErr w:type="spellStart"/>
      <w:r w:rsidR="00DC0CFB" w:rsidRPr="005A257A">
        <w:rPr>
          <w:sz w:val="22"/>
          <w:szCs w:val="22"/>
        </w:rPr>
        <w:t>keanekaragaman</w:t>
      </w:r>
      <w:proofErr w:type="spellEnd"/>
      <w:r w:rsidR="00DC0CFB" w:rsidRPr="005A257A">
        <w:rPr>
          <w:sz w:val="22"/>
          <w:szCs w:val="22"/>
        </w:rPr>
        <w:t xml:space="preserve">, </w:t>
      </w:r>
      <w:proofErr w:type="spellStart"/>
      <w:r w:rsidR="00785D7C" w:rsidRPr="005A257A">
        <w:rPr>
          <w:sz w:val="22"/>
          <w:szCs w:val="22"/>
        </w:rPr>
        <w:t>keseragaman</w:t>
      </w:r>
      <w:proofErr w:type="spellEnd"/>
      <w:r w:rsidR="00785D7C" w:rsidRPr="005A257A">
        <w:rPr>
          <w:sz w:val="22"/>
          <w:szCs w:val="22"/>
        </w:rPr>
        <w:t xml:space="preserve">, </w:t>
      </w:r>
      <w:proofErr w:type="spellStart"/>
      <w:r w:rsidR="00785D7C" w:rsidRPr="005A257A">
        <w:rPr>
          <w:sz w:val="22"/>
          <w:szCs w:val="22"/>
        </w:rPr>
        <w:t>dominansi</w:t>
      </w:r>
      <w:proofErr w:type="spellEnd"/>
      <w:r w:rsidR="00785D7C" w:rsidRPr="005A257A">
        <w:rPr>
          <w:sz w:val="22"/>
          <w:szCs w:val="22"/>
        </w:rPr>
        <w:t xml:space="preserve">, </w:t>
      </w:r>
      <w:proofErr w:type="spellStart"/>
      <w:r w:rsidR="00785D7C" w:rsidRPr="005A257A">
        <w:rPr>
          <w:sz w:val="22"/>
          <w:szCs w:val="22"/>
        </w:rPr>
        <w:t>pola</w:t>
      </w:r>
      <w:proofErr w:type="spellEnd"/>
      <w:r w:rsidR="00785D7C" w:rsidRPr="005A257A">
        <w:rPr>
          <w:sz w:val="22"/>
          <w:szCs w:val="22"/>
        </w:rPr>
        <w:t xml:space="preserve"> </w:t>
      </w:r>
      <w:proofErr w:type="spellStart"/>
      <w:r w:rsidR="00785D7C" w:rsidRPr="005A257A">
        <w:rPr>
          <w:sz w:val="22"/>
          <w:szCs w:val="22"/>
        </w:rPr>
        <w:t>sebaran</w:t>
      </w:r>
      <w:proofErr w:type="spellEnd"/>
      <w:r w:rsidR="00785D7C" w:rsidRPr="005A257A">
        <w:rPr>
          <w:sz w:val="22"/>
          <w:szCs w:val="22"/>
        </w:rPr>
        <w:t xml:space="preserve">, dan </w:t>
      </w:r>
      <w:proofErr w:type="spellStart"/>
      <w:r w:rsidR="00785D7C" w:rsidRPr="005A257A">
        <w:rPr>
          <w:sz w:val="22"/>
          <w:szCs w:val="22"/>
        </w:rPr>
        <w:t>kesamaan</w:t>
      </w:r>
      <w:proofErr w:type="spellEnd"/>
      <w:r w:rsidR="00785D7C" w:rsidRPr="005A257A">
        <w:rPr>
          <w:sz w:val="22"/>
          <w:szCs w:val="22"/>
        </w:rPr>
        <w:t xml:space="preserve"> </w:t>
      </w:r>
      <w:proofErr w:type="spellStart"/>
      <w:r w:rsidR="00785D7C" w:rsidRPr="005A257A">
        <w:rPr>
          <w:sz w:val="22"/>
          <w:szCs w:val="22"/>
        </w:rPr>
        <w:t>komunitas</w:t>
      </w:r>
      <w:proofErr w:type="spellEnd"/>
      <w:r w:rsidR="00785D7C" w:rsidRPr="005A257A">
        <w:rPr>
          <w:sz w:val="22"/>
          <w:szCs w:val="22"/>
        </w:rPr>
        <w:t xml:space="preserve"> </w:t>
      </w:r>
      <w:proofErr w:type="spellStart"/>
      <w:r w:rsidR="00785D7C" w:rsidRPr="005A257A">
        <w:rPr>
          <w:sz w:val="22"/>
          <w:szCs w:val="22"/>
        </w:rPr>
        <w:t>Gastropodan</w:t>
      </w:r>
      <w:proofErr w:type="spellEnd"/>
      <w:r w:rsidR="00785D7C" w:rsidRPr="005A257A">
        <w:rPr>
          <w:sz w:val="22"/>
          <w:szCs w:val="22"/>
        </w:rPr>
        <w:t xml:space="preserve"> dan Bivalvia, dan </w:t>
      </w:r>
      <w:proofErr w:type="spellStart"/>
      <w:r w:rsidR="00785D7C" w:rsidRPr="005A257A">
        <w:rPr>
          <w:sz w:val="22"/>
          <w:szCs w:val="22"/>
        </w:rPr>
        <w:t>korelasi</w:t>
      </w:r>
      <w:proofErr w:type="spellEnd"/>
      <w:r w:rsidR="00785D7C" w:rsidRPr="005A257A">
        <w:rPr>
          <w:sz w:val="22"/>
          <w:szCs w:val="22"/>
        </w:rPr>
        <w:t xml:space="preserve"> </w:t>
      </w:r>
      <w:proofErr w:type="spellStart"/>
      <w:r w:rsidR="00785D7C" w:rsidRPr="005A257A">
        <w:rPr>
          <w:sz w:val="22"/>
          <w:szCs w:val="22"/>
        </w:rPr>
        <w:t>antara</w:t>
      </w:r>
      <w:proofErr w:type="spellEnd"/>
      <w:r w:rsidR="00785D7C" w:rsidRPr="005A257A">
        <w:rPr>
          <w:sz w:val="22"/>
          <w:szCs w:val="22"/>
        </w:rPr>
        <w:t xml:space="preserve"> </w:t>
      </w:r>
      <w:proofErr w:type="spellStart"/>
      <w:r w:rsidR="00785D7C" w:rsidRPr="005A257A">
        <w:rPr>
          <w:sz w:val="22"/>
          <w:szCs w:val="22"/>
        </w:rPr>
        <w:t>kerapatan</w:t>
      </w:r>
      <w:proofErr w:type="spellEnd"/>
      <w:r w:rsidR="00785D7C" w:rsidRPr="005A257A">
        <w:rPr>
          <w:sz w:val="22"/>
          <w:szCs w:val="22"/>
        </w:rPr>
        <w:t xml:space="preserve"> mangrove </w:t>
      </w:r>
      <w:proofErr w:type="spellStart"/>
      <w:r w:rsidR="00785D7C" w:rsidRPr="005A257A">
        <w:rPr>
          <w:sz w:val="22"/>
          <w:szCs w:val="22"/>
        </w:rPr>
        <w:t>dengan</w:t>
      </w:r>
      <w:proofErr w:type="spellEnd"/>
      <w:r w:rsidR="00785D7C" w:rsidRPr="005A257A">
        <w:rPr>
          <w:sz w:val="22"/>
          <w:szCs w:val="22"/>
        </w:rPr>
        <w:t xml:space="preserve"> </w:t>
      </w:r>
      <w:proofErr w:type="spellStart"/>
      <w:r w:rsidR="00785D7C" w:rsidRPr="005A257A">
        <w:rPr>
          <w:sz w:val="22"/>
          <w:szCs w:val="22"/>
        </w:rPr>
        <w:t>kelimpahan</w:t>
      </w:r>
      <w:proofErr w:type="spellEnd"/>
      <w:r w:rsidR="00785D7C" w:rsidRPr="005A257A">
        <w:rPr>
          <w:sz w:val="22"/>
          <w:szCs w:val="22"/>
        </w:rPr>
        <w:t xml:space="preserve"> </w:t>
      </w:r>
      <w:proofErr w:type="spellStart"/>
      <w:r w:rsidR="00785D7C" w:rsidRPr="005A257A">
        <w:rPr>
          <w:sz w:val="22"/>
          <w:szCs w:val="22"/>
        </w:rPr>
        <w:t>Gastropoda</w:t>
      </w:r>
      <w:proofErr w:type="spellEnd"/>
      <w:r w:rsidR="00785D7C" w:rsidRPr="005A257A">
        <w:rPr>
          <w:sz w:val="22"/>
          <w:szCs w:val="22"/>
        </w:rPr>
        <w:t xml:space="preserve"> dan Bivalvia</w:t>
      </w:r>
      <w:r w:rsidR="00894F93" w:rsidRPr="005A257A">
        <w:rPr>
          <w:sz w:val="22"/>
          <w:szCs w:val="22"/>
        </w:rPr>
        <w:t xml:space="preserve"> </w:t>
      </w:r>
      <w:r w:rsidR="00894F93" w:rsidRPr="005A257A">
        <w:rPr>
          <w:sz w:val="22"/>
          <w:szCs w:val="22"/>
        </w:rPr>
        <w:t xml:space="preserve">(Putra </w:t>
      </w:r>
      <w:r w:rsidR="00894F93" w:rsidRPr="005A257A">
        <w:rPr>
          <w:i/>
          <w:iCs/>
          <w:sz w:val="22"/>
          <w:szCs w:val="22"/>
        </w:rPr>
        <w:t xml:space="preserve">et al., </w:t>
      </w:r>
      <w:r w:rsidR="00894F93" w:rsidRPr="005A257A">
        <w:rPr>
          <w:sz w:val="22"/>
          <w:szCs w:val="22"/>
        </w:rPr>
        <w:t>2021)</w:t>
      </w:r>
      <w:r w:rsidR="00785D7C" w:rsidRPr="005A257A">
        <w:rPr>
          <w:sz w:val="22"/>
          <w:szCs w:val="22"/>
        </w:rPr>
        <w:t>.</w:t>
      </w:r>
    </w:p>
    <w:p w14:paraId="1EF5EFD0" w14:textId="094B0455" w:rsidR="00F71035" w:rsidRPr="005A257A" w:rsidRDefault="00F71035" w:rsidP="00345F0F">
      <w:pPr>
        <w:pStyle w:val="Default"/>
        <w:ind w:firstLine="706"/>
        <w:jc w:val="both"/>
        <w:rPr>
          <w:sz w:val="22"/>
          <w:szCs w:val="22"/>
        </w:rPr>
      </w:pPr>
      <w:r w:rsidRPr="005A257A">
        <w:rPr>
          <w:noProof/>
          <w:sz w:val="22"/>
          <w:szCs w:val="22"/>
        </w:rPr>
        <mc:AlternateContent>
          <mc:Choice Requires="wpg">
            <w:drawing>
              <wp:anchor distT="0" distB="0" distL="114300" distR="114300" simplePos="0" relativeHeight="251663872" behindDoc="1" locked="0" layoutInCell="1" allowOverlap="1" wp14:anchorId="1DF1E841" wp14:editId="06C91867">
                <wp:simplePos x="0" y="0"/>
                <wp:positionH relativeFrom="column">
                  <wp:posOffset>118110</wp:posOffset>
                </wp:positionH>
                <wp:positionV relativeFrom="paragraph">
                  <wp:posOffset>160020</wp:posOffset>
                </wp:positionV>
                <wp:extent cx="5905500" cy="3190875"/>
                <wp:effectExtent l="0" t="0" r="38100" b="0"/>
                <wp:wrapTight wrapText="bothSides">
                  <wp:wrapPolygon edited="0">
                    <wp:start x="836" y="0"/>
                    <wp:lineTo x="836" y="6190"/>
                    <wp:lineTo x="139" y="6964"/>
                    <wp:lineTo x="0" y="7350"/>
                    <wp:lineTo x="0" y="10961"/>
                    <wp:lineTo x="557" y="12380"/>
                    <wp:lineTo x="836" y="12380"/>
                    <wp:lineTo x="836" y="21407"/>
                    <wp:lineTo x="11636" y="21407"/>
                    <wp:lineTo x="11636" y="20633"/>
                    <wp:lineTo x="11915" y="20633"/>
                    <wp:lineTo x="13099" y="18956"/>
                    <wp:lineTo x="13099" y="16506"/>
                    <wp:lineTo x="14145" y="16506"/>
                    <wp:lineTo x="15190" y="15475"/>
                    <wp:lineTo x="15259" y="14185"/>
                    <wp:lineTo x="14841" y="13669"/>
                    <wp:lineTo x="13099" y="12380"/>
                    <wp:lineTo x="17489" y="11735"/>
                    <wp:lineTo x="21670" y="10832"/>
                    <wp:lineTo x="21530" y="10316"/>
                    <wp:lineTo x="19301" y="8769"/>
                    <wp:lineTo x="18534" y="8253"/>
                    <wp:lineTo x="18813" y="8253"/>
                    <wp:lineTo x="20973" y="6448"/>
                    <wp:lineTo x="21112" y="5545"/>
                    <wp:lineTo x="20555" y="5158"/>
                    <wp:lineTo x="18534" y="4127"/>
                    <wp:lineTo x="18674" y="387"/>
                    <wp:lineTo x="16026" y="129"/>
                    <wp:lineTo x="1185" y="0"/>
                    <wp:lineTo x="836" y="0"/>
                  </wp:wrapPolygon>
                </wp:wrapTight>
                <wp:docPr id="218" name="Group 218"/>
                <wp:cNvGraphicFramePr/>
                <a:graphic xmlns:a="http://schemas.openxmlformats.org/drawingml/2006/main">
                  <a:graphicData uri="http://schemas.microsoft.com/office/word/2010/wordprocessingGroup">
                    <wpg:wgp>
                      <wpg:cNvGrpSpPr/>
                      <wpg:grpSpPr>
                        <a:xfrm>
                          <a:off x="0" y="0"/>
                          <a:ext cx="5905500" cy="3190875"/>
                          <a:chOff x="0" y="0"/>
                          <a:chExt cx="6055944" cy="3538444"/>
                        </a:xfrm>
                      </wpg:grpSpPr>
                      <wps:wsp>
                        <wps:cNvPr id="219" name="Straight Connector 219"/>
                        <wps:cNvCnPr/>
                        <wps:spPr>
                          <a:xfrm>
                            <a:off x="274752" y="1730807"/>
                            <a:ext cx="574421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0" name="Straight Connector 220"/>
                        <wps:cNvCnPr/>
                        <wps:spPr>
                          <a:xfrm>
                            <a:off x="293802" y="0"/>
                            <a:ext cx="0" cy="3464560"/>
                          </a:xfrm>
                          <a:prstGeom prst="line">
                            <a:avLst/>
                          </a:prstGeom>
                          <a:ln w="38100">
                            <a:solidFill>
                              <a:schemeClr val="tx1"/>
                            </a:solidFill>
                          </a:ln>
                        </wps:spPr>
                        <wps:style>
                          <a:lnRef idx="3">
                            <a:schemeClr val="dk1"/>
                          </a:lnRef>
                          <a:fillRef idx="0">
                            <a:schemeClr val="dk1"/>
                          </a:fillRef>
                          <a:effectRef idx="2">
                            <a:schemeClr val="dk1"/>
                          </a:effectRef>
                          <a:fontRef idx="minor">
                            <a:schemeClr val="tx1"/>
                          </a:fontRef>
                        </wps:style>
                        <wps:bodyPr/>
                      </wps:wsp>
                      <wps:wsp>
                        <wps:cNvPr id="221" name="Rectangle 221"/>
                        <wps:cNvSpPr/>
                        <wps:spPr>
                          <a:xfrm>
                            <a:off x="601040" y="340919"/>
                            <a:ext cx="1517073" cy="139065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Rectangle 222"/>
                        <wps:cNvSpPr/>
                        <wps:spPr>
                          <a:xfrm>
                            <a:off x="725398" y="1321155"/>
                            <a:ext cx="399401" cy="302576"/>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tangle 223"/>
                        <wps:cNvSpPr/>
                        <wps:spPr>
                          <a:xfrm>
                            <a:off x="1603222" y="501853"/>
                            <a:ext cx="399401" cy="302576"/>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tangle 224"/>
                        <wps:cNvSpPr/>
                        <wps:spPr>
                          <a:xfrm>
                            <a:off x="1171626" y="926135"/>
                            <a:ext cx="399401" cy="302576"/>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Text Box 2"/>
                        <wps:cNvSpPr txBox="1">
                          <a:spLocks noChangeArrowheads="1"/>
                        </wps:cNvSpPr>
                        <wps:spPr bwMode="auto">
                          <a:xfrm>
                            <a:off x="1116304" y="48145"/>
                            <a:ext cx="632205" cy="289053"/>
                          </a:xfrm>
                          <a:prstGeom prst="rect">
                            <a:avLst/>
                          </a:prstGeom>
                          <a:noFill/>
                          <a:ln w="9525">
                            <a:noFill/>
                            <a:miter lim="800000"/>
                            <a:headEnd/>
                            <a:tailEnd/>
                          </a:ln>
                        </wps:spPr>
                        <wps:txbx>
                          <w:txbxContent>
                            <w:p w14:paraId="164E878E" w14:textId="77777777" w:rsidR="00F71035" w:rsidRPr="00DE3BC4" w:rsidRDefault="00F71035" w:rsidP="00F71035">
                              <w:pPr>
                                <w:rPr>
                                  <w:rFonts w:asciiTheme="majorHAnsi" w:hAnsiTheme="majorHAnsi" w:cstheme="majorHAnsi"/>
                                  <w:b/>
                                  <w:bCs/>
                                  <w:color w:val="000000" w:themeColor="text1"/>
                                  <w:sz w:val="16"/>
                                  <w:szCs w:val="16"/>
                                </w:rPr>
                              </w:pPr>
                              <w:r w:rsidRPr="00DE3BC4">
                                <w:rPr>
                                  <w:rFonts w:asciiTheme="majorHAnsi" w:hAnsiTheme="majorHAnsi" w:cstheme="majorHAnsi"/>
                                  <w:b/>
                                  <w:bCs/>
                                  <w:color w:val="000000" w:themeColor="text1"/>
                                  <w:sz w:val="16"/>
                                  <w:szCs w:val="16"/>
                                </w:rPr>
                                <w:t>1</w:t>
                              </w:r>
                              <w:r>
                                <w:rPr>
                                  <w:rFonts w:asciiTheme="majorHAnsi" w:hAnsiTheme="majorHAnsi" w:cstheme="majorHAnsi"/>
                                  <w:b/>
                                  <w:bCs/>
                                  <w:color w:val="000000" w:themeColor="text1"/>
                                  <w:sz w:val="16"/>
                                  <w:szCs w:val="16"/>
                                </w:rPr>
                                <w:t xml:space="preserve">0 </w:t>
                              </w:r>
                              <w:r w:rsidRPr="00DE3BC4">
                                <w:rPr>
                                  <w:rFonts w:asciiTheme="majorHAnsi" w:hAnsiTheme="majorHAnsi" w:cstheme="majorHAnsi"/>
                                  <w:b/>
                                  <w:bCs/>
                                  <w:color w:val="000000" w:themeColor="text1"/>
                                  <w:sz w:val="16"/>
                                  <w:szCs w:val="16"/>
                                </w:rPr>
                                <w:t>m</w:t>
                              </w:r>
                            </w:p>
                          </w:txbxContent>
                        </wps:txbx>
                        <wps:bodyPr rot="0" vert="horz" wrap="square" lIns="91440" tIns="45720" rIns="91440" bIns="45720" anchor="t" anchorCtr="0">
                          <a:noAutofit/>
                        </wps:bodyPr>
                      </wps:wsp>
                      <wps:wsp>
                        <wps:cNvPr id="226" name="Text Box 2"/>
                        <wps:cNvSpPr txBox="1">
                          <a:spLocks noChangeArrowheads="1"/>
                        </wps:cNvSpPr>
                        <wps:spPr bwMode="auto">
                          <a:xfrm>
                            <a:off x="2198649" y="841248"/>
                            <a:ext cx="675320" cy="387462"/>
                          </a:xfrm>
                          <a:prstGeom prst="rect">
                            <a:avLst/>
                          </a:prstGeom>
                          <a:solidFill>
                            <a:srgbClr val="FFFFFF"/>
                          </a:solidFill>
                          <a:ln w="9525">
                            <a:solidFill>
                              <a:schemeClr val="bg1"/>
                            </a:solidFill>
                            <a:miter lim="800000"/>
                            <a:headEnd/>
                            <a:tailEnd/>
                          </a:ln>
                        </wps:spPr>
                        <wps:txbx>
                          <w:txbxContent>
                            <w:p w14:paraId="38A8DDBA" w14:textId="77777777" w:rsidR="00F71035" w:rsidRPr="00DE3BC4" w:rsidRDefault="00F71035" w:rsidP="00F71035">
                              <w:pPr>
                                <w:rPr>
                                  <w:rFonts w:asciiTheme="majorHAnsi" w:hAnsiTheme="majorHAnsi" w:cstheme="majorHAnsi"/>
                                  <w:b/>
                                  <w:bCs/>
                                  <w:color w:val="000000" w:themeColor="text1"/>
                                  <w:sz w:val="16"/>
                                  <w:szCs w:val="16"/>
                                </w:rPr>
                              </w:pPr>
                              <w:r w:rsidRPr="00DE3BC4">
                                <w:rPr>
                                  <w:rFonts w:asciiTheme="majorHAnsi" w:hAnsiTheme="majorHAnsi" w:cstheme="majorHAnsi"/>
                                  <w:b/>
                                  <w:bCs/>
                                  <w:color w:val="000000" w:themeColor="text1"/>
                                  <w:sz w:val="16"/>
                                  <w:szCs w:val="16"/>
                                </w:rPr>
                                <w:t>1</w:t>
                              </w:r>
                              <w:r>
                                <w:rPr>
                                  <w:rFonts w:asciiTheme="majorHAnsi" w:hAnsiTheme="majorHAnsi" w:cstheme="majorHAnsi"/>
                                  <w:b/>
                                  <w:bCs/>
                                  <w:color w:val="000000" w:themeColor="text1"/>
                                  <w:sz w:val="16"/>
                                  <w:szCs w:val="16"/>
                                </w:rPr>
                                <w:t xml:space="preserve">0 </w:t>
                              </w:r>
                              <w:r w:rsidRPr="00DE3BC4">
                                <w:rPr>
                                  <w:rFonts w:asciiTheme="majorHAnsi" w:hAnsiTheme="majorHAnsi" w:cstheme="majorHAnsi"/>
                                  <w:b/>
                                  <w:bCs/>
                                  <w:color w:val="000000" w:themeColor="text1"/>
                                  <w:sz w:val="16"/>
                                  <w:szCs w:val="16"/>
                                </w:rPr>
                                <w:t>m</w:t>
                              </w:r>
                            </w:p>
                          </w:txbxContent>
                        </wps:txbx>
                        <wps:bodyPr rot="0" vert="horz" wrap="square" lIns="91440" tIns="45720" rIns="91440" bIns="45720" anchor="t" anchorCtr="0">
                          <a:noAutofit/>
                        </wps:bodyPr>
                      </wps:wsp>
                      <wps:wsp>
                        <wps:cNvPr id="227" name="Text Box 2"/>
                        <wps:cNvSpPr txBox="1">
                          <a:spLocks noChangeArrowheads="1"/>
                        </wps:cNvSpPr>
                        <wps:spPr bwMode="auto">
                          <a:xfrm>
                            <a:off x="1628064" y="307238"/>
                            <a:ext cx="373380" cy="215900"/>
                          </a:xfrm>
                          <a:prstGeom prst="rect">
                            <a:avLst/>
                          </a:prstGeom>
                          <a:noFill/>
                          <a:ln w="9525">
                            <a:noFill/>
                            <a:miter lim="800000"/>
                            <a:headEnd/>
                            <a:tailEnd/>
                          </a:ln>
                        </wps:spPr>
                        <wps:txbx>
                          <w:txbxContent>
                            <w:p w14:paraId="0C7BA615" w14:textId="77777777" w:rsidR="00F71035" w:rsidRPr="00DE3BC4" w:rsidRDefault="00F71035" w:rsidP="00F71035">
                              <w:pPr>
                                <w:rPr>
                                  <w:rFonts w:asciiTheme="majorHAnsi" w:hAnsiTheme="majorHAnsi" w:cstheme="majorHAnsi"/>
                                  <w:b/>
                                  <w:bCs/>
                                  <w:color w:val="000000" w:themeColor="text1"/>
                                  <w:sz w:val="16"/>
                                  <w:szCs w:val="16"/>
                                </w:rPr>
                              </w:pPr>
                              <w:r w:rsidRPr="00DE3BC4">
                                <w:rPr>
                                  <w:rFonts w:asciiTheme="majorHAnsi" w:hAnsiTheme="majorHAnsi" w:cstheme="majorHAnsi"/>
                                  <w:b/>
                                  <w:bCs/>
                                  <w:color w:val="000000" w:themeColor="text1"/>
                                  <w:sz w:val="16"/>
                                  <w:szCs w:val="16"/>
                                </w:rPr>
                                <w:t>1</w:t>
                              </w:r>
                              <w:r>
                                <w:rPr>
                                  <w:rFonts w:asciiTheme="majorHAnsi" w:hAnsiTheme="majorHAnsi" w:cstheme="majorHAnsi"/>
                                  <w:b/>
                                  <w:bCs/>
                                  <w:color w:val="000000" w:themeColor="text1"/>
                                  <w:sz w:val="16"/>
                                  <w:szCs w:val="16"/>
                                </w:rPr>
                                <w:t xml:space="preserve"> </w:t>
                              </w:r>
                              <w:r w:rsidRPr="00DE3BC4">
                                <w:rPr>
                                  <w:rFonts w:asciiTheme="majorHAnsi" w:hAnsiTheme="majorHAnsi" w:cstheme="majorHAnsi"/>
                                  <w:b/>
                                  <w:bCs/>
                                  <w:color w:val="000000" w:themeColor="text1"/>
                                  <w:sz w:val="16"/>
                                  <w:szCs w:val="16"/>
                                </w:rPr>
                                <w:t>m</w:t>
                              </w:r>
                            </w:p>
                          </w:txbxContent>
                        </wps:txbx>
                        <wps:bodyPr rot="0" vert="horz" wrap="square" lIns="91440" tIns="45720" rIns="91440" bIns="45720" anchor="t" anchorCtr="0">
                          <a:noAutofit/>
                        </wps:bodyPr>
                      </wps:wsp>
                      <wps:wsp>
                        <wps:cNvPr id="228" name="Text Box 2"/>
                        <wps:cNvSpPr txBox="1">
                          <a:spLocks noChangeArrowheads="1"/>
                        </wps:cNvSpPr>
                        <wps:spPr bwMode="auto">
                          <a:xfrm>
                            <a:off x="1189152" y="724205"/>
                            <a:ext cx="373380" cy="215900"/>
                          </a:xfrm>
                          <a:prstGeom prst="rect">
                            <a:avLst/>
                          </a:prstGeom>
                          <a:noFill/>
                          <a:ln w="9525">
                            <a:noFill/>
                            <a:miter lim="800000"/>
                            <a:headEnd/>
                            <a:tailEnd/>
                          </a:ln>
                        </wps:spPr>
                        <wps:txbx>
                          <w:txbxContent>
                            <w:p w14:paraId="3B640034" w14:textId="77777777" w:rsidR="00F71035" w:rsidRPr="00DE3BC4" w:rsidRDefault="00F71035" w:rsidP="00F71035">
                              <w:pPr>
                                <w:rPr>
                                  <w:rFonts w:asciiTheme="majorHAnsi" w:hAnsiTheme="majorHAnsi" w:cstheme="majorHAnsi"/>
                                  <w:b/>
                                  <w:bCs/>
                                  <w:color w:val="000000" w:themeColor="text1"/>
                                  <w:sz w:val="16"/>
                                  <w:szCs w:val="16"/>
                                </w:rPr>
                              </w:pPr>
                              <w:r w:rsidRPr="00DE3BC4">
                                <w:rPr>
                                  <w:rFonts w:asciiTheme="majorHAnsi" w:hAnsiTheme="majorHAnsi" w:cstheme="majorHAnsi"/>
                                  <w:b/>
                                  <w:bCs/>
                                  <w:color w:val="000000" w:themeColor="text1"/>
                                  <w:sz w:val="16"/>
                                  <w:szCs w:val="16"/>
                                </w:rPr>
                                <w:t>1</w:t>
                              </w:r>
                              <w:r>
                                <w:rPr>
                                  <w:rFonts w:asciiTheme="majorHAnsi" w:hAnsiTheme="majorHAnsi" w:cstheme="majorHAnsi"/>
                                  <w:b/>
                                  <w:bCs/>
                                  <w:color w:val="000000" w:themeColor="text1"/>
                                  <w:sz w:val="16"/>
                                  <w:szCs w:val="16"/>
                                </w:rPr>
                                <w:t xml:space="preserve"> </w:t>
                              </w:r>
                              <w:r w:rsidRPr="00DE3BC4">
                                <w:rPr>
                                  <w:rFonts w:asciiTheme="majorHAnsi" w:hAnsiTheme="majorHAnsi" w:cstheme="majorHAnsi"/>
                                  <w:b/>
                                  <w:bCs/>
                                  <w:color w:val="000000" w:themeColor="text1"/>
                                  <w:sz w:val="16"/>
                                  <w:szCs w:val="16"/>
                                </w:rPr>
                                <w:t>m</w:t>
                              </w:r>
                            </w:p>
                          </w:txbxContent>
                        </wps:txbx>
                        <wps:bodyPr rot="0" vert="horz" wrap="square" lIns="91440" tIns="45720" rIns="91440" bIns="45720" anchor="t" anchorCtr="0">
                          <a:noAutofit/>
                        </wps:bodyPr>
                      </wps:wsp>
                      <wps:wsp>
                        <wps:cNvPr id="229" name="Text Box 2"/>
                        <wps:cNvSpPr txBox="1">
                          <a:spLocks noChangeArrowheads="1"/>
                        </wps:cNvSpPr>
                        <wps:spPr bwMode="auto">
                          <a:xfrm>
                            <a:off x="742924" y="1119225"/>
                            <a:ext cx="373380" cy="215900"/>
                          </a:xfrm>
                          <a:prstGeom prst="rect">
                            <a:avLst/>
                          </a:prstGeom>
                          <a:noFill/>
                          <a:ln w="9525">
                            <a:noFill/>
                            <a:miter lim="800000"/>
                            <a:headEnd/>
                            <a:tailEnd/>
                          </a:ln>
                        </wps:spPr>
                        <wps:txbx>
                          <w:txbxContent>
                            <w:p w14:paraId="7830E3D8" w14:textId="77777777" w:rsidR="00F71035" w:rsidRPr="00DE3BC4" w:rsidRDefault="00F71035" w:rsidP="00F71035">
                              <w:pPr>
                                <w:rPr>
                                  <w:rFonts w:asciiTheme="majorHAnsi" w:hAnsiTheme="majorHAnsi" w:cstheme="majorHAnsi"/>
                                  <w:b/>
                                  <w:bCs/>
                                  <w:color w:val="000000" w:themeColor="text1"/>
                                  <w:sz w:val="16"/>
                                  <w:szCs w:val="16"/>
                                </w:rPr>
                              </w:pPr>
                              <w:r w:rsidRPr="00DE3BC4">
                                <w:rPr>
                                  <w:rFonts w:asciiTheme="majorHAnsi" w:hAnsiTheme="majorHAnsi" w:cstheme="majorHAnsi"/>
                                  <w:b/>
                                  <w:bCs/>
                                  <w:color w:val="000000" w:themeColor="text1"/>
                                  <w:sz w:val="16"/>
                                  <w:szCs w:val="16"/>
                                </w:rPr>
                                <w:t>1</w:t>
                              </w:r>
                              <w:r>
                                <w:rPr>
                                  <w:rFonts w:asciiTheme="majorHAnsi" w:hAnsiTheme="majorHAnsi" w:cstheme="majorHAnsi"/>
                                  <w:b/>
                                  <w:bCs/>
                                  <w:color w:val="000000" w:themeColor="text1"/>
                                  <w:sz w:val="16"/>
                                  <w:szCs w:val="16"/>
                                </w:rPr>
                                <w:t xml:space="preserve"> </w:t>
                              </w:r>
                              <w:r w:rsidRPr="00DE3BC4">
                                <w:rPr>
                                  <w:rFonts w:asciiTheme="majorHAnsi" w:hAnsiTheme="majorHAnsi" w:cstheme="majorHAnsi"/>
                                  <w:b/>
                                  <w:bCs/>
                                  <w:color w:val="000000" w:themeColor="text1"/>
                                  <w:sz w:val="16"/>
                                  <w:szCs w:val="16"/>
                                </w:rPr>
                                <w:t>m</w:t>
                              </w:r>
                            </w:p>
                          </w:txbxContent>
                        </wps:txbx>
                        <wps:bodyPr rot="0" vert="horz" wrap="square" lIns="91440" tIns="45720" rIns="91440" bIns="45720" anchor="t" anchorCtr="0">
                          <a:noAutofit/>
                        </wps:bodyPr>
                      </wps:wsp>
                      <wps:wsp>
                        <wps:cNvPr id="230" name="Straight Arrow Connector 230"/>
                        <wps:cNvCnPr/>
                        <wps:spPr>
                          <a:xfrm>
                            <a:off x="5300294" y="1738340"/>
                            <a:ext cx="75565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1" name="Rectangle 231"/>
                        <wps:cNvSpPr/>
                        <wps:spPr>
                          <a:xfrm>
                            <a:off x="3636848" y="340919"/>
                            <a:ext cx="1517073" cy="139065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Rectangle 232"/>
                        <wps:cNvSpPr/>
                        <wps:spPr>
                          <a:xfrm>
                            <a:off x="3761206" y="1321155"/>
                            <a:ext cx="399401" cy="302576"/>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Rectangle 233"/>
                        <wps:cNvSpPr/>
                        <wps:spPr>
                          <a:xfrm>
                            <a:off x="4639030" y="501853"/>
                            <a:ext cx="399401" cy="302576"/>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tangle 234"/>
                        <wps:cNvSpPr/>
                        <wps:spPr>
                          <a:xfrm>
                            <a:off x="4207434" y="926135"/>
                            <a:ext cx="399401" cy="302576"/>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Text Box 2"/>
                        <wps:cNvSpPr txBox="1">
                          <a:spLocks noChangeArrowheads="1"/>
                        </wps:cNvSpPr>
                        <wps:spPr bwMode="auto">
                          <a:xfrm>
                            <a:off x="4181068" y="1"/>
                            <a:ext cx="603250" cy="289053"/>
                          </a:xfrm>
                          <a:prstGeom prst="rect">
                            <a:avLst/>
                          </a:prstGeom>
                          <a:noFill/>
                          <a:ln w="9525">
                            <a:noFill/>
                            <a:miter lim="800000"/>
                            <a:headEnd/>
                            <a:tailEnd/>
                          </a:ln>
                        </wps:spPr>
                        <wps:txbx>
                          <w:txbxContent>
                            <w:p w14:paraId="06EE577F" w14:textId="77777777" w:rsidR="00F71035" w:rsidRPr="00DE3BC4" w:rsidRDefault="00F71035" w:rsidP="00F71035">
                              <w:pPr>
                                <w:rPr>
                                  <w:rFonts w:asciiTheme="majorHAnsi" w:hAnsiTheme="majorHAnsi" w:cstheme="majorHAnsi"/>
                                  <w:b/>
                                  <w:bCs/>
                                  <w:color w:val="000000" w:themeColor="text1"/>
                                  <w:sz w:val="16"/>
                                  <w:szCs w:val="16"/>
                                </w:rPr>
                              </w:pPr>
                              <w:r w:rsidRPr="00DE3BC4">
                                <w:rPr>
                                  <w:rFonts w:asciiTheme="majorHAnsi" w:hAnsiTheme="majorHAnsi" w:cstheme="majorHAnsi"/>
                                  <w:b/>
                                  <w:bCs/>
                                  <w:color w:val="000000" w:themeColor="text1"/>
                                  <w:sz w:val="16"/>
                                  <w:szCs w:val="16"/>
                                </w:rPr>
                                <w:t>1</w:t>
                              </w:r>
                              <w:r>
                                <w:rPr>
                                  <w:rFonts w:asciiTheme="majorHAnsi" w:hAnsiTheme="majorHAnsi" w:cstheme="majorHAnsi"/>
                                  <w:b/>
                                  <w:bCs/>
                                  <w:color w:val="000000" w:themeColor="text1"/>
                                  <w:sz w:val="16"/>
                                  <w:szCs w:val="16"/>
                                </w:rPr>
                                <w:t xml:space="preserve">0 </w:t>
                              </w:r>
                              <w:r w:rsidRPr="00DE3BC4">
                                <w:rPr>
                                  <w:rFonts w:asciiTheme="majorHAnsi" w:hAnsiTheme="majorHAnsi" w:cstheme="majorHAnsi"/>
                                  <w:b/>
                                  <w:bCs/>
                                  <w:color w:val="000000" w:themeColor="text1"/>
                                  <w:sz w:val="16"/>
                                  <w:szCs w:val="16"/>
                                </w:rPr>
                                <w:t>m</w:t>
                              </w:r>
                            </w:p>
                          </w:txbxContent>
                        </wps:txbx>
                        <wps:bodyPr rot="0" vert="horz" wrap="square" lIns="91440" tIns="45720" rIns="91440" bIns="45720" anchor="t" anchorCtr="0">
                          <a:noAutofit/>
                        </wps:bodyPr>
                      </wps:wsp>
                      <wps:wsp>
                        <wps:cNvPr id="236" name="Text Box 2"/>
                        <wps:cNvSpPr txBox="1">
                          <a:spLocks noChangeArrowheads="1"/>
                        </wps:cNvSpPr>
                        <wps:spPr bwMode="auto">
                          <a:xfrm>
                            <a:off x="5234457" y="841248"/>
                            <a:ext cx="719582" cy="277976"/>
                          </a:xfrm>
                          <a:prstGeom prst="rect">
                            <a:avLst/>
                          </a:prstGeom>
                          <a:noFill/>
                          <a:ln w="9525">
                            <a:noFill/>
                            <a:miter lim="800000"/>
                            <a:headEnd/>
                            <a:tailEnd/>
                          </a:ln>
                        </wps:spPr>
                        <wps:txbx>
                          <w:txbxContent>
                            <w:p w14:paraId="7D8DE266" w14:textId="77777777" w:rsidR="00F71035" w:rsidRPr="00DE3BC4" w:rsidRDefault="00F71035" w:rsidP="00F71035">
                              <w:pPr>
                                <w:rPr>
                                  <w:rFonts w:asciiTheme="majorHAnsi" w:hAnsiTheme="majorHAnsi" w:cstheme="majorHAnsi"/>
                                  <w:b/>
                                  <w:bCs/>
                                  <w:color w:val="000000" w:themeColor="text1"/>
                                  <w:sz w:val="16"/>
                                  <w:szCs w:val="16"/>
                                </w:rPr>
                              </w:pPr>
                              <w:r w:rsidRPr="00DE3BC4">
                                <w:rPr>
                                  <w:rFonts w:asciiTheme="majorHAnsi" w:hAnsiTheme="majorHAnsi" w:cstheme="majorHAnsi"/>
                                  <w:b/>
                                  <w:bCs/>
                                  <w:color w:val="000000" w:themeColor="text1"/>
                                  <w:sz w:val="16"/>
                                  <w:szCs w:val="16"/>
                                </w:rPr>
                                <w:t>1</w:t>
                              </w:r>
                              <w:r>
                                <w:rPr>
                                  <w:rFonts w:asciiTheme="majorHAnsi" w:hAnsiTheme="majorHAnsi" w:cstheme="majorHAnsi"/>
                                  <w:b/>
                                  <w:bCs/>
                                  <w:color w:val="000000" w:themeColor="text1"/>
                                  <w:sz w:val="16"/>
                                  <w:szCs w:val="16"/>
                                </w:rPr>
                                <w:t xml:space="preserve">0 </w:t>
                              </w:r>
                              <w:r w:rsidRPr="00DE3BC4">
                                <w:rPr>
                                  <w:rFonts w:asciiTheme="majorHAnsi" w:hAnsiTheme="majorHAnsi" w:cstheme="majorHAnsi"/>
                                  <w:b/>
                                  <w:bCs/>
                                  <w:color w:val="000000" w:themeColor="text1"/>
                                  <w:sz w:val="16"/>
                                  <w:szCs w:val="16"/>
                                </w:rPr>
                                <w:t>m</w:t>
                              </w:r>
                            </w:p>
                          </w:txbxContent>
                        </wps:txbx>
                        <wps:bodyPr rot="0" vert="horz" wrap="square" lIns="91440" tIns="45720" rIns="91440" bIns="45720" anchor="t" anchorCtr="0">
                          <a:noAutofit/>
                        </wps:bodyPr>
                      </wps:wsp>
                      <wps:wsp>
                        <wps:cNvPr id="237" name="Text Box 2"/>
                        <wps:cNvSpPr txBox="1">
                          <a:spLocks noChangeArrowheads="1"/>
                        </wps:cNvSpPr>
                        <wps:spPr bwMode="auto">
                          <a:xfrm>
                            <a:off x="4663872" y="307238"/>
                            <a:ext cx="373380" cy="215900"/>
                          </a:xfrm>
                          <a:prstGeom prst="rect">
                            <a:avLst/>
                          </a:prstGeom>
                          <a:noFill/>
                          <a:ln w="9525">
                            <a:noFill/>
                            <a:miter lim="800000"/>
                            <a:headEnd/>
                            <a:tailEnd/>
                          </a:ln>
                        </wps:spPr>
                        <wps:txbx>
                          <w:txbxContent>
                            <w:p w14:paraId="1A28D00B" w14:textId="77777777" w:rsidR="00F71035" w:rsidRPr="00DE3BC4" w:rsidRDefault="00F71035" w:rsidP="00F71035">
                              <w:pPr>
                                <w:rPr>
                                  <w:rFonts w:asciiTheme="majorHAnsi" w:hAnsiTheme="majorHAnsi" w:cstheme="majorHAnsi"/>
                                  <w:b/>
                                  <w:bCs/>
                                  <w:color w:val="000000" w:themeColor="text1"/>
                                  <w:sz w:val="16"/>
                                  <w:szCs w:val="16"/>
                                </w:rPr>
                              </w:pPr>
                              <w:r w:rsidRPr="00DE3BC4">
                                <w:rPr>
                                  <w:rFonts w:asciiTheme="majorHAnsi" w:hAnsiTheme="majorHAnsi" w:cstheme="majorHAnsi"/>
                                  <w:b/>
                                  <w:bCs/>
                                  <w:color w:val="000000" w:themeColor="text1"/>
                                  <w:sz w:val="16"/>
                                  <w:szCs w:val="16"/>
                                </w:rPr>
                                <w:t>1</w:t>
                              </w:r>
                              <w:r>
                                <w:rPr>
                                  <w:rFonts w:asciiTheme="majorHAnsi" w:hAnsiTheme="majorHAnsi" w:cstheme="majorHAnsi"/>
                                  <w:b/>
                                  <w:bCs/>
                                  <w:color w:val="000000" w:themeColor="text1"/>
                                  <w:sz w:val="16"/>
                                  <w:szCs w:val="16"/>
                                </w:rPr>
                                <w:t xml:space="preserve"> </w:t>
                              </w:r>
                              <w:r w:rsidRPr="00DE3BC4">
                                <w:rPr>
                                  <w:rFonts w:asciiTheme="majorHAnsi" w:hAnsiTheme="majorHAnsi" w:cstheme="majorHAnsi"/>
                                  <w:b/>
                                  <w:bCs/>
                                  <w:color w:val="000000" w:themeColor="text1"/>
                                  <w:sz w:val="16"/>
                                  <w:szCs w:val="16"/>
                                </w:rPr>
                                <w:t>m</w:t>
                              </w:r>
                            </w:p>
                          </w:txbxContent>
                        </wps:txbx>
                        <wps:bodyPr rot="0" vert="horz" wrap="square" lIns="91440" tIns="45720" rIns="91440" bIns="45720" anchor="t" anchorCtr="0">
                          <a:noAutofit/>
                        </wps:bodyPr>
                      </wps:wsp>
                      <wps:wsp>
                        <wps:cNvPr id="238" name="Text Box 2"/>
                        <wps:cNvSpPr txBox="1">
                          <a:spLocks noChangeArrowheads="1"/>
                        </wps:cNvSpPr>
                        <wps:spPr bwMode="auto">
                          <a:xfrm>
                            <a:off x="4224960" y="724205"/>
                            <a:ext cx="373380" cy="215900"/>
                          </a:xfrm>
                          <a:prstGeom prst="rect">
                            <a:avLst/>
                          </a:prstGeom>
                          <a:noFill/>
                          <a:ln w="9525">
                            <a:noFill/>
                            <a:miter lim="800000"/>
                            <a:headEnd/>
                            <a:tailEnd/>
                          </a:ln>
                        </wps:spPr>
                        <wps:txbx>
                          <w:txbxContent>
                            <w:p w14:paraId="6D432BD3" w14:textId="77777777" w:rsidR="00F71035" w:rsidRPr="00DE3BC4" w:rsidRDefault="00F71035" w:rsidP="00F71035">
                              <w:pPr>
                                <w:rPr>
                                  <w:rFonts w:asciiTheme="majorHAnsi" w:hAnsiTheme="majorHAnsi" w:cstheme="majorHAnsi"/>
                                  <w:b/>
                                  <w:bCs/>
                                  <w:color w:val="000000" w:themeColor="text1"/>
                                  <w:sz w:val="16"/>
                                  <w:szCs w:val="16"/>
                                </w:rPr>
                              </w:pPr>
                              <w:r w:rsidRPr="00DE3BC4">
                                <w:rPr>
                                  <w:rFonts w:asciiTheme="majorHAnsi" w:hAnsiTheme="majorHAnsi" w:cstheme="majorHAnsi"/>
                                  <w:b/>
                                  <w:bCs/>
                                  <w:color w:val="000000" w:themeColor="text1"/>
                                  <w:sz w:val="16"/>
                                  <w:szCs w:val="16"/>
                                </w:rPr>
                                <w:t>1</w:t>
                              </w:r>
                              <w:r>
                                <w:rPr>
                                  <w:rFonts w:asciiTheme="majorHAnsi" w:hAnsiTheme="majorHAnsi" w:cstheme="majorHAnsi"/>
                                  <w:b/>
                                  <w:bCs/>
                                  <w:color w:val="000000" w:themeColor="text1"/>
                                  <w:sz w:val="16"/>
                                  <w:szCs w:val="16"/>
                                </w:rPr>
                                <w:t xml:space="preserve"> </w:t>
                              </w:r>
                              <w:r w:rsidRPr="00DE3BC4">
                                <w:rPr>
                                  <w:rFonts w:asciiTheme="majorHAnsi" w:hAnsiTheme="majorHAnsi" w:cstheme="majorHAnsi"/>
                                  <w:b/>
                                  <w:bCs/>
                                  <w:color w:val="000000" w:themeColor="text1"/>
                                  <w:sz w:val="16"/>
                                  <w:szCs w:val="16"/>
                                </w:rPr>
                                <w:t>m</w:t>
                              </w:r>
                            </w:p>
                          </w:txbxContent>
                        </wps:txbx>
                        <wps:bodyPr rot="0" vert="horz" wrap="square" lIns="91440" tIns="45720" rIns="91440" bIns="45720" anchor="t" anchorCtr="0">
                          <a:noAutofit/>
                        </wps:bodyPr>
                      </wps:wsp>
                      <wps:wsp>
                        <wps:cNvPr id="239" name="Text Box 2"/>
                        <wps:cNvSpPr txBox="1">
                          <a:spLocks noChangeArrowheads="1"/>
                        </wps:cNvSpPr>
                        <wps:spPr bwMode="auto">
                          <a:xfrm>
                            <a:off x="3778732" y="1119225"/>
                            <a:ext cx="373380" cy="215900"/>
                          </a:xfrm>
                          <a:prstGeom prst="rect">
                            <a:avLst/>
                          </a:prstGeom>
                          <a:noFill/>
                          <a:ln w="9525">
                            <a:noFill/>
                            <a:miter lim="800000"/>
                            <a:headEnd/>
                            <a:tailEnd/>
                          </a:ln>
                        </wps:spPr>
                        <wps:txbx>
                          <w:txbxContent>
                            <w:p w14:paraId="0B9B570A" w14:textId="77777777" w:rsidR="00F71035" w:rsidRPr="00DE3BC4" w:rsidRDefault="00F71035" w:rsidP="00F71035">
                              <w:pPr>
                                <w:rPr>
                                  <w:rFonts w:asciiTheme="majorHAnsi" w:hAnsiTheme="majorHAnsi" w:cstheme="majorHAnsi"/>
                                  <w:b/>
                                  <w:bCs/>
                                  <w:color w:val="000000" w:themeColor="text1"/>
                                  <w:sz w:val="16"/>
                                  <w:szCs w:val="16"/>
                                </w:rPr>
                              </w:pPr>
                              <w:r w:rsidRPr="00DE3BC4">
                                <w:rPr>
                                  <w:rFonts w:asciiTheme="majorHAnsi" w:hAnsiTheme="majorHAnsi" w:cstheme="majorHAnsi"/>
                                  <w:b/>
                                  <w:bCs/>
                                  <w:color w:val="000000" w:themeColor="text1"/>
                                  <w:sz w:val="16"/>
                                  <w:szCs w:val="16"/>
                                </w:rPr>
                                <w:t>1</w:t>
                              </w:r>
                              <w:r>
                                <w:rPr>
                                  <w:rFonts w:asciiTheme="majorHAnsi" w:hAnsiTheme="majorHAnsi" w:cstheme="majorHAnsi"/>
                                  <w:b/>
                                  <w:bCs/>
                                  <w:color w:val="000000" w:themeColor="text1"/>
                                  <w:sz w:val="16"/>
                                  <w:szCs w:val="16"/>
                                </w:rPr>
                                <w:t xml:space="preserve"> </w:t>
                              </w:r>
                              <w:r w:rsidRPr="00DE3BC4">
                                <w:rPr>
                                  <w:rFonts w:asciiTheme="majorHAnsi" w:hAnsiTheme="majorHAnsi" w:cstheme="majorHAnsi"/>
                                  <w:b/>
                                  <w:bCs/>
                                  <w:color w:val="000000" w:themeColor="text1"/>
                                  <w:sz w:val="16"/>
                                  <w:szCs w:val="16"/>
                                </w:rPr>
                                <w:t>m</w:t>
                              </w:r>
                            </w:p>
                          </w:txbxContent>
                        </wps:txbx>
                        <wps:bodyPr rot="0" vert="horz" wrap="square" lIns="91440" tIns="45720" rIns="91440" bIns="45720" anchor="t" anchorCtr="0">
                          <a:noAutofit/>
                        </wps:bodyPr>
                      </wps:wsp>
                      <wps:wsp>
                        <wps:cNvPr id="240" name="Text Box 2"/>
                        <wps:cNvSpPr txBox="1">
                          <a:spLocks noChangeArrowheads="1"/>
                        </wps:cNvSpPr>
                        <wps:spPr bwMode="auto">
                          <a:xfrm>
                            <a:off x="2432736" y="1463040"/>
                            <a:ext cx="895350" cy="215900"/>
                          </a:xfrm>
                          <a:prstGeom prst="rect">
                            <a:avLst/>
                          </a:prstGeom>
                          <a:noFill/>
                          <a:ln w="9525">
                            <a:noFill/>
                            <a:miter lim="800000"/>
                            <a:headEnd/>
                            <a:tailEnd/>
                          </a:ln>
                        </wps:spPr>
                        <wps:txbx>
                          <w:txbxContent>
                            <w:p w14:paraId="431FD5C3" w14:textId="77777777" w:rsidR="00F71035" w:rsidRPr="00DE3BC4" w:rsidRDefault="00F71035" w:rsidP="00F71035">
                              <w:pPr>
                                <w:rPr>
                                  <w:rFonts w:asciiTheme="majorHAnsi" w:hAnsiTheme="majorHAnsi" w:cstheme="majorHAnsi"/>
                                  <w:b/>
                                  <w:bCs/>
                                  <w:color w:val="000000" w:themeColor="text1"/>
                                  <w:sz w:val="16"/>
                                  <w:szCs w:val="16"/>
                                </w:rPr>
                              </w:pPr>
                              <w:r>
                                <w:rPr>
                                  <w:rFonts w:asciiTheme="majorHAnsi" w:hAnsiTheme="majorHAnsi" w:cstheme="majorHAnsi"/>
                                  <w:b/>
                                  <w:bCs/>
                                  <w:color w:val="000000" w:themeColor="text1"/>
                                  <w:sz w:val="16"/>
                                  <w:szCs w:val="16"/>
                                </w:rPr>
                                <w:t>KE ARAH DARAT</w:t>
                              </w:r>
                            </w:p>
                          </w:txbxContent>
                        </wps:txbx>
                        <wps:bodyPr rot="0" vert="horz" wrap="square" lIns="91440" tIns="45720" rIns="91440" bIns="45720" anchor="t" anchorCtr="0">
                          <a:noAutofit/>
                        </wps:bodyPr>
                      </wps:wsp>
                      <wps:wsp>
                        <wps:cNvPr id="241" name="Rectangle 241"/>
                        <wps:cNvSpPr/>
                        <wps:spPr>
                          <a:xfrm>
                            <a:off x="2122602" y="1730807"/>
                            <a:ext cx="1517073" cy="139065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Rectangle 242"/>
                        <wps:cNvSpPr/>
                        <wps:spPr>
                          <a:xfrm>
                            <a:off x="2239645" y="2711043"/>
                            <a:ext cx="399401" cy="302576"/>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Rectangle 243"/>
                        <wps:cNvSpPr/>
                        <wps:spPr>
                          <a:xfrm>
                            <a:off x="2693187" y="2316023"/>
                            <a:ext cx="399401" cy="302576"/>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Rectangle 244"/>
                        <wps:cNvSpPr/>
                        <wps:spPr>
                          <a:xfrm>
                            <a:off x="3124784" y="1891741"/>
                            <a:ext cx="399401" cy="302576"/>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Text Box 2"/>
                        <wps:cNvSpPr txBox="1">
                          <a:spLocks noChangeArrowheads="1"/>
                        </wps:cNvSpPr>
                        <wps:spPr bwMode="auto">
                          <a:xfrm>
                            <a:off x="2257171" y="2509113"/>
                            <a:ext cx="373380" cy="215900"/>
                          </a:xfrm>
                          <a:prstGeom prst="rect">
                            <a:avLst/>
                          </a:prstGeom>
                          <a:noFill/>
                          <a:ln w="9525">
                            <a:noFill/>
                            <a:miter lim="800000"/>
                            <a:headEnd/>
                            <a:tailEnd/>
                          </a:ln>
                        </wps:spPr>
                        <wps:txbx>
                          <w:txbxContent>
                            <w:p w14:paraId="57748AB8" w14:textId="77777777" w:rsidR="00F71035" w:rsidRPr="00DE3BC4" w:rsidRDefault="00F71035" w:rsidP="00F71035">
                              <w:pPr>
                                <w:rPr>
                                  <w:rFonts w:asciiTheme="majorHAnsi" w:hAnsiTheme="majorHAnsi" w:cstheme="majorHAnsi"/>
                                  <w:b/>
                                  <w:bCs/>
                                  <w:color w:val="000000" w:themeColor="text1"/>
                                  <w:sz w:val="16"/>
                                  <w:szCs w:val="16"/>
                                </w:rPr>
                              </w:pPr>
                              <w:r w:rsidRPr="00DE3BC4">
                                <w:rPr>
                                  <w:rFonts w:asciiTheme="majorHAnsi" w:hAnsiTheme="majorHAnsi" w:cstheme="majorHAnsi"/>
                                  <w:b/>
                                  <w:bCs/>
                                  <w:color w:val="000000" w:themeColor="text1"/>
                                  <w:sz w:val="16"/>
                                  <w:szCs w:val="16"/>
                                </w:rPr>
                                <w:t>1</w:t>
                              </w:r>
                              <w:r>
                                <w:rPr>
                                  <w:rFonts w:asciiTheme="majorHAnsi" w:hAnsiTheme="majorHAnsi" w:cstheme="majorHAnsi"/>
                                  <w:b/>
                                  <w:bCs/>
                                  <w:color w:val="000000" w:themeColor="text1"/>
                                  <w:sz w:val="16"/>
                                  <w:szCs w:val="16"/>
                                </w:rPr>
                                <w:t xml:space="preserve"> </w:t>
                              </w:r>
                              <w:r w:rsidRPr="00DE3BC4">
                                <w:rPr>
                                  <w:rFonts w:asciiTheme="majorHAnsi" w:hAnsiTheme="majorHAnsi" w:cstheme="majorHAnsi"/>
                                  <w:b/>
                                  <w:bCs/>
                                  <w:color w:val="000000" w:themeColor="text1"/>
                                  <w:sz w:val="16"/>
                                  <w:szCs w:val="16"/>
                                </w:rPr>
                                <w:t>m</w:t>
                              </w:r>
                            </w:p>
                          </w:txbxContent>
                        </wps:txbx>
                        <wps:bodyPr rot="0" vert="horz" wrap="square" lIns="91440" tIns="45720" rIns="91440" bIns="45720" anchor="t" anchorCtr="0">
                          <a:noAutofit/>
                        </wps:bodyPr>
                      </wps:wsp>
                      <wps:wsp>
                        <wps:cNvPr id="246" name="Text Box 2"/>
                        <wps:cNvSpPr txBox="1">
                          <a:spLocks noChangeArrowheads="1"/>
                        </wps:cNvSpPr>
                        <wps:spPr bwMode="auto">
                          <a:xfrm>
                            <a:off x="2703398" y="2114093"/>
                            <a:ext cx="373380" cy="215900"/>
                          </a:xfrm>
                          <a:prstGeom prst="rect">
                            <a:avLst/>
                          </a:prstGeom>
                          <a:noFill/>
                          <a:ln w="9525">
                            <a:noFill/>
                            <a:miter lim="800000"/>
                            <a:headEnd/>
                            <a:tailEnd/>
                          </a:ln>
                        </wps:spPr>
                        <wps:txbx>
                          <w:txbxContent>
                            <w:p w14:paraId="23603FD3" w14:textId="77777777" w:rsidR="00F71035" w:rsidRPr="00DE3BC4" w:rsidRDefault="00F71035" w:rsidP="00F71035">
                              <w:pPr>
                                <w:rPr>
                                  <w:rFonts w:asciiTheme="majorHAnsi" w:hAnsiTheme="majorHAnsi" w:cstheme="majorHAnsi"/>
                                  <w:b/>
                                  <w:bCs/>
                                  <w:color w:val="000000" w:themeColor="text1"/>
                                  <w:sz w:val="16"/>
                                  <w:szCs w:val="16"/>
                                </w:rPr>
                              </w:pPr>
                              <w:r w:rsidRPr="00DE3BC4">
                                <w:rPr>
                                  <w:rFonts w:asciiTheme="majorHAnsi" w:hAnsiTheme="majorHAnsi" w:cstheme="majorHAnsi"/>
                                  <w:b/>
                                  <w:bCs/>
                                  <w:color w:val="000000" w:themeColor="text1"/>
                                  <w:sz w:val="16"/>
                                  <w:szCs w:val="16"/>
                                </w:rPr>
                                <w:t>1</w:t>
                              </w:r>
                              <w:r>
                                <w:rPr>
                                  <w:rFonts w:asciiTheme="majorHAnsi" w:hAnsiTheme="majorHAnsi" w:cstheme="majorHAnsi"/>
                                  <w:b/>
                                  <w:bCs/>
                                  <w:color w:val="000000" w:themeColor="text1"/>
                                  <w:sz w:val="16"/>
                                  <w:szCs w:val="16"/>
                                </w:rPr>
                                <w:t xml:space="preserve"> </w:t>
                              </w:r>
                              <w:r w:rsidRPr="00DE3BC4">
                                <w:rPr>
                                  <w:rFonts w:asciiTheme="majorHAnsi" w:hAnsiTheme="majorHAnsi" w:cstheme="majorHAnsi"/>
                                  <w:b/>
                                  <w:bCs/>
                                  <w:color w:val="000000" w:themeColor="text1"/>
                                  <w:sz w:val="16"/>
                                  <w:szCs w:val="16"/>
                                </w:rPr>
                                <w:t>m</w:t>
                              </w:r>
                            </w:p>
                          </w:txbxContent>
                        </wps:txbx>
                        <wps:bodyPr rot="0" vert="horz" wrap="square" lIns="91440" tIns="45720" rIns="91440" bIns="45720" anchor="t" anchorCtr="0">
                          <a:noAutofit/>
                        </wps:bodyPr>
                      </wps:wsp>
                      <wps:wsp>
                        <wps:cNvPr id="247" name="Text Box 2"/>
                        <wps:cNvSpPr txBox="1">
                          <a:spLocks noChangeArrowheads="1"/>
                        </wps:cNvSpPr>
                        <wps:spPr bwMode="auto">
                          <a:xfrm>
                            <a:off x="3149625" y="1697126"/>
                            <a:ext cx="373380" cy="215900"/>
                          </a:xfrm>
                          <a:prstGeom prst="rect">
                            <a:avLst/>
                          </a:prstGeom>
                          <a:noFill/>
                          <a:ln w="9525">
                            <a:noFill/>
                            <a:miter lim="800000"/>
                            <a:headEnd/>
                            <a:tailEnd/>
                          </a:ln>
                        </wps:spPr>
                        <wps:txbx>
                          <w:txbxContent>
                            <w:p w14:paraId="690F2F3F" w14:textId="77777777" w:rsidR="00F71035" w:rsidRPr="00DE3BC4" w:rsidRDefault="00F71035" w:rsidP="00F71035">
                              <w:pPr>
                                <w:rPr>
                                  <w:rFonts w:asciiTheme="majorHAnsi" w:hAnsiTheme="majorHAnsi" w:cstheme="majorHAnsi"/>
                                  <w:b/>
                                  <w:bCs/>
                                  <w:color w:val="000000" w:themeColor="text1"/>
                                  <w:sz w:val="16"/>
                                  <w:szCs w:val="16"/>
                                </w:rPr>
                              </w:pPr>
                              <w:r w:rsidRPr="00DE3BC4">
                                <w:rPr>
                                  <w:rFonts w:asciiTheme="majorHAnsi" w:hAnsiTheme="majorHAnsi" w:cstheme="majorHAnsi"/>
                                  <w:b/>
                                  <w:bCs/>
                                  <w:color w:val="000000" w:themeColor="text1"/>
                                  <w:sz w:val="16"/>
                                  <w:szCs w:val="16"/>
                                </w:rPr>
                                <w:t>1</w:t>
                              </w:r>
                              <w:r>
                                <w:rPr>
                                  <w:rFonts w:asciiTheme="majorHAnsi" w:hAnsiTheme="majorHAnsi" w:cstheme="majorHAnsi"/>
                                  <w:b/>
                                  <w:bCs/>
                                  <w:color w:val="000000" w:themeColor="text1"/>
                                  <w:sz w:val="16"/>
                                  <w:szCs w:val="16"/>
                                </w:rPr>
                                <w:t xml:space="preserve"> </w:t>
                              </w:r>
                              <w:r w:rsidRPr="00DE3BC4">
                                <w:rPr>
                                  <w:rFonts w:asciiTheme="majorHAnsi" w:hAnsiTheme="majorHAnsi" w:cstheme="majorHAnsi"/>
                                  <w:b/>
                                  <w:bCs/>
                                  <w:color w:val="000000" w:themeColor="text1"/>
                                  <w:sz w:val="16"/>
                                  <w:szCs w:val="16"/>
                                </w:rPr>
                                <w:t>m</w:t>
                              </w:r>
                            </w:p>
                          </w:txbxContent>
                        </wps:txbx>
                        <wps:bodyPr rot="0" vert="horz" wrap="square" lIns="91440" tIns="45720" rIns="91440" bIns="45720" anchor="t" anchorCtr="0">
                          <a:noAutofit/>
                        </wps:bodyPr>
                      </wps:wsp>
                      <wps:wsp>
                        <wps:cNvPr id="248" name="Text Box 2"/>
                        <wps:cNvSpPr txBox="1">
                          <a:spLocks noChangeArrowheads="1"/>
                        </wps:cNvSpPr>
                        <wps:spPr bwMode="auto">
                          <a:xfrm rot="16200000">
                            <a:off x="-339725" y="1397203"/>
                            <a:ext cx="895350" cy="215900"/>
                          </a:xfrm>
                          <a:prstGeom prst="rect">
                            <a:avLst/>
                          </a:prstGeom>
                          <a:noFill/>
                          <a:ln w="9525">
                            <a:noFill/>
                            <a:miter lim="800000"/>
                            <a:headEnd/>
                            <a:tailEnd/>
                          </a:ln>
                        </wps:spPr>
                        <wps:txbx>
                          <w:txbxContent>
                            <w:p w14:paraId="087170FE" w14:textId="77777777" w:rsidR="00F71035" w:rsidRPr="00DE3BC4" w:rsidRDefault="00F71035" w:rsidP="00F71035">
                              <w:pPr>
                                <w:rPr>
                                  <w:rFonts w:asciiTheme="majorHAnsi" w:hAnsiTheme="majorHAnsi" w:cstheme="majorHAnsi"/>
                                  <w:b/>
                                  <w:bCs/>
                                  <w:color w:val="000000" w:themeColor="text1"/>
                                  <w:sz w:val="16"/>
                                  <w:szCs w:val="16"/>
                                </w:rPr>
                              </w:pPr>
                              <w:r>
                                <w:rPr>
                                  <w:rFonts w:asciiTheme="majorHAnsi" w:hAnsiTheme="majorHAnsi" w:cstheme="majorHAnsi"/>
                                  <w:b/>
                                  <w:bCs/>
                                  <w:color w:val="000000" w:themeColor="text1"/>
                                  <w:sz w:val="16"/>
                                  <w:szCs w:val="16"/>
                                </w:rPr>
                                <w:t>LAUT</w:t>
                              </w:r>
                            </w:p>
                          </w:txbxContent>
                        </wps:txbx>
                        <wps:bodyPr rot="0" vert="horz" wrap="square" lIns="91440" tIns="45720" rIns="91440" bIns="45720" anchor="t" anchorCtr="0">
                          <a:noAutofit/>
                        </wps:bodyPr>
                      </wps:wsp>
                      <wps:wsp>
                        <wps:cNvPr id="249" name="Text Box 2"/>
                        <wps:cNvSpPr txBox="1">
                          <a:spLocks noChangeArrowheads="1"/>
                        </wps:cNvSpPr>
                        <wps:spPr bwMode="auto">
                          <a:xfrm>
                            <a:off x="3712896" y="2231136"/>
                            <a:ext cx="603250" cy="387463"/>
                          </a:xfrm>
                          <a:prstGeom prst="rect">
                            <a:avLst/>
                          </a:prstGeom>
                          <a:noFill/>
                          <a:ln w="9525">
                            <a:noFill/>
                            <a:miter lim="800000"/>
                            <a:headEnd/>
                            <a:tailEnd/>
                          </a:ln>
                        </wps:spPr>
                        <wps:txbx>
                          <w:txbxContent>
                            <w:p w14:paraId="74B250EA" w14:textId="77777777" w:rsidR="00F71035" w:rsidRPr="00DE3BC4" w:rsidRDefault="00F71035" w:rsidP="00F71035">
                              <w:pPr>
                                <w:rPr>
                                  <w:rFonts w:asciiTheme="majorHAnsi" w:hAnsiTheme="majorHAnsi" w:cstheme="majorHAnsi"/>
                                  <w:b/>
                                  <w:bCs/>
                                  <w:color w:val="000000" w:themeColor="text1"/>
                                  <w:sz w:val="16"/>
                                  <w:szCs w:val="16"/>
                                </w:rPr>
                              </w:pPr>
                              <w:r w:rsidRPr="00DE3BC4">
                                <w:rPr>
                                  <w:rFonts w:asciiTheme="majorHAnsi" w:hAnsiTheme="majorHAnsi" w:cstheme="majorHAnsi"/>
                                  <w:b/>
                                  <w:bCs/>
                                  <w:color w:val="000000" w:themeColor="text1"/>
                                  <w:sz w:val="16"/>
                                  <w:szCs w:val="16"/>
                                </w:rPr>
                                <w:t>1</w:t>
                              </w:r>
                              <w:r>
                                <w:rPr>
                                  <w:rFonts w:asciiTheme="majorHAnsi" w:hAnsiTheme="majorHAnsi" w:cstheme="majorHAnsi"/>
                                  <w:b/>
                                  <w:bCs/>
                                  <w:color w:val="000000" w:themeColor="text1"/>
                                  <w:sz w:val="16"/>
                                  <w:szCs w:val="16"/>
                                </w:rPr>
                                <w:t xml:space="preserve">0 </w:t>
                              </w:r>
                              <w:r w:rsidRPr="00DE3BC4">
                                <w:rPr>
                                  <w:rFonts w:asciiTheme="majorHAnsi" w:hAnsiTheme="majorHAnsi" w:cstheme="majorHAnsi"/>
                                  <w:b/>
                                  <w:bCs/>
                                  <w:color w:val="000000" w:themeColor="text1"/>
                                  <w:sz w:val="16"/>
                                  <w:szCs w:val="16"/>
                                </w:rPr>
                                <w:t>m</w:t>
                              </w:r>
                            </w:p>
                          </w:txbxContent>
                        </wps:txbx>
                        <wps:bodyPr rot="0" vert="horz" wrap="square" lIns="91440" tIns="45720" rIns="91440" bIns="45720" anchor="t" anchorCtr="0">
                          <a:noAutofit/>
                        </wps:bodyPr>
                      </wps:wsp>
                      <wps:wsp>
                        <wps:cNvPr id="250" name="Text Box 2"/>
                        <wps:cNvSpPr txBox="1">
                          <a:spLocks noChangeArrowheads="1"/>
                        </wps:cNvSpPr>
                        <wps:spPr bwMode="auto">
                          <a:xfrm>
                            <a:off x="2725344" y="3152851"/>
                            <a:ext cx="603250" cy="385593"/>
                          </a:xfrm>
                          <a:prstGeom prst="rect">
                            <a:avLst/>
                          </a:prstGeom>
                          <a:noFill/>
                          <a:ln w="9525">
                            <a:noFill/>
                            <a:miter lim="800000"/>
                            <a:headEnd/>
                            <a:tailEnd/>
                          </a:ln>
                        </wps:spPr>
                        <wps:txbx>
                          <w:txbxContent>
                            <w:p w14:paraId="0F64C870" w14:textId="77777777" w:rsidR="00F71035" w:rsidRPr="00DE3BC4" w:rsidRDefault="00F71035" w:rsidP="00F71035">
                              <w:pPr>
                                <w:rPr>
                                  <w:rFonts w:asciiTheme="majorHAnsi" w:hAnsiTheme="majorHAnsi" w:cstheme="majorHAnsi"/>
                                  <w:b/>
                                  <w:bCs/>
                                  <w:color w:val="000000" w:themeColor="text1"/>
                                  <w:sz w:val="16"/>
                                  <w:szCs w:val="16"/>
                                </w:rPr>
                              </w:pPr>
                              <w:r w:rsidRPr="00DE3BC4">
                                <w:rPr>
                                  <w:rFonts w:asciiTheme="majorHAnsi" w:hAnsiTheme="majorHAnsi" w:cstheme="majorHAnsi"/>
                                  <w:b/>
                                  <w:bCs/>
                                  <w:color w:val="000000" w:themeColor="text1"/>
                                  <w:sz w:val="16"/>
                                  <w:szCs w:val="16"/>
                                </w:rPr>
                                <w:t>1</w:t>
                              </w:r>
                              <w:r>
                                <w:rPr>
                                  <w:rFonts w:asciiTheme="majorHAnsi" w:hAnsiTheme="majorHAnsi" w:cstheme="majorHAnsi"/>
                                  <w:b/>
                                  <w:bCs/>
                                  <w:color w:val="000000" w:themeColor="text1"/>
                                  <w:sz w:val="16"/>
                                  <w:szCs w:val="16"/>
                                </w:rPr>
                                <w:t xml:space="preserve">0 </w:t>
                              </w:r>
                              <w:r w:rsidRPr="00DE3BC4">
                                <w:rPr>
                                  <w:rFonts w:asciiTheme="majorHAnsi" w:hAnsiTheme="majorHAnsi" w:cstheme="majorHAnsi"/>
                                  <w:b/>
                                  <w:bCs/>
                                  <w:color w:val="000000" w:themeColor="text1"/>
                                  <w:sz w:val="16"/>
                                  <w:szCs w:val="16"/>
                                </w:rPr>
                                <w:t>m</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DF1E841" id="Group 218" o:spid="_x0000_s1026" style="position:absolute;left:0;text-align:left;margin-left:9.3pt;margin-top:12.6pt;width:465pt;height:251.25pt;z-index:-251652608;mso-width-relative:margin;mso-height-relative:margin" coordsize="60559,3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">
                <v:line id="Straight Connector 219" o:spid="_x0000_s1027" style="position:absolute;visibility:visible;mso-wrap-style:square" from="2747,17308" to="60189,17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" strokecolor="black [3213]" strokeweight="3pt">
                  <v:stroke joinstyle="miter"/>
                </v:line>
                <v:line id="Straight Connector 220" o:spid="_x0000_s1028" style="position:absolute;visibility:visible;mso-wrap-style:square" from="2938,0" to="2938,34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" strokecolor="black [3213]" strokeweight="3pt">
                  <v:stroke joinstyle="miter"/>
                </v:line>
                <v:rect id="Rectangle 221" o:spid="_x0000_s1029" style="position:absolute;left:6010;top:3409;width:15171;height:1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" fillcolor="white [3212]" strokecolor="black [3213]" strokeweight="3pt"/>
                <v:rect id="Rectangle 222" o:spid="_x0000_s1030" style="position:absolute;left:7253;top:13211;width:3994;height: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" fillcolor="white [3212]" strokecolor="black [3213]" strokeweight="3pt"/>
                <v:rect id="Rectangle 223" o:spid="_x0000_s1031" style="position:absolute;left:16032;top:5018;width:3994;height: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" fillcolor="white [3212]" strokecolor="black [3213]" strokeweight="3pt"/>
                <v:rect id="Rectangle 224" o:spid="_x0000_s1032" style="position:absolute;left:11716;top:9261;width:3994;height: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" fillcolor="white [3212]" strokecolor="black [3213]" strokeweight="3pt"/>
                <v:shapetype id="_x0000_t202" coordsize="21600,21600" o:spt="202" path="m,l,21600r21600,l21600,xe">
                  <v:stroke joinstyle="miter"/>
                  <v:path gradientshapeok="t" o:connecttype="rect"/>
                </v:shapetype>
                <v:shape id="Text Box 2" o:spid="_x0000_s1033" type="#_x0000_t202" style="position:absolute;left:11163;top:481;width:6322;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" filled="f" stroked="f">
                  <v:textbox>
                    <w:txbxContent>
                      <w:p w14:paraId="164E878E" w14:textId="77777777" w:rsidR="00F71035" w:rsidRPr="00DE3BC4" w:rsidRDefault="00F71035" w:rsidP="00F71035">
                        <w:pPr>
                          <w:rPr>
                            <w:rFonts w:asciiTheme="majorHAnsi" w:hAnsiTheme="majorHAnsi" w:cstheme="majorHAnsi"/>
                            <w:b/>
                            <w:bCs/>
                            <w:color w:val="000000" w:themeColor="text1"/>
                            <w:sz w:val="16"/>
                            <w:szCs w:val="16"/>
                          </w:rPr>
                        </w:pPr>
                        <w:r w:rsidRPr="00DE3BC4">
                          <w:rPr>
                            <w:rFonts w:asciiTheme="majorHAnsi" w:hAnsiTheme="majorHAnsi" w:cstheme="majorHAnsi"/>
                            <w:b/>
                            <w:bCs/>
                            <w:color w:val="000000" w:themeColor="text1"/>
                            <w:sz w:val="16"/>
                            <w:szCs w:val="16"/>
                          </w:rPr>
                          <w:t>1</w:t>
                        </w:r>
                        <w:r>
                          <w:rPr>
                            <w:rFonts w:asciiTheme="majorHAnsi" w:hAnsiTheme="majorHAnsi" w:cstheme="majorHAnsi"/>
                            <w:b/>
                            <w:bCs/>
                            <w:color w:val="000000" w:themeColor="text1"/>
                            <w:sz w:val="16"/>
                            <w:szCs w:val="16"/>
                          </w:rPr>
                          <w:t xml:space="preserve">0 </w:t>
                        </w:r>
                        <w:r w:rsidRPr="00DE3BC4">
                          <w:rPr>
                            <w:rFonts w:asciiTheme="majorHAnsi" w:hAnsiTheme="majorHAnsi" w:cstheme="majorHAnsi"/>
                            <w:b/>
                            <w:bCs/>
                            <w:color w:val="000000" w:themeColor="text1"/>
                            <w:sz w:val="16"/>
                            <w:szCs w:val="16"/>
                          </w:rPr>
                          <w:t>m</w:t>
                        </w:r>
                      </w:p>
                    </w:txbxContent>
                  </v:textbox>
                </v:shape>
                <v:shape id="Text Box 2" o:spid="_x0000_s1034" type="#_x0000_t202" style="position:absolute;left:21986;top:8412;width:6753;height:3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" strokecolor="white [3212]">
                  <v:textbox>
                    <w:txbxContent>
                      <w:p w14:paraId="38A8DDBA" w14:textId="77777777" w:rsidR="00F71035" w:rsidRPr="00DE3BC4" w:rsidRDefault="00F71035" w:rsidP="00F71035">
                        <w:pPr>
                          <w:rPr>
                            <w:rFonts w:asciiTheme="majorHAnsi" w:hAnsiTheme="majorHAnsi" w:cstheme="majorHAnsi"/>
                            <w:b/>
                            <w:bCs/>
                            <w:color w:val="000000" w:themeColor="text1"/>
                            <w:sz w:val="16"/>
                            <w:szCs w:val="16"/>
                          </w:rPr>
                        </w:pPr>
                        <w:r w:rsidRPr="00DE3BC4">
                          <w:rPr>
                            <w:rFonts w:asciiTheme="majorHAnsi" w:hAnsiTheme="majorHAnsi" w:cstheme="majorHAnsi"/>
                            <w:b/>
                            <w:bCs/>
                            <w:color w:val="000000" w:themeColor="text1"/>
                            <w:sz w:val="16"/>
                            <w:szCs w:val="16"/>
                          </w:rPr>
                          <w:t>1</w:t>
                        </w:r>
                        <w:r>
                          <w:rPr>
                            <w:rFonts w:asciiTheme="majorHAnsi" w:hAnsiTheme="majorHAnsi" w:cstheme="majorHAnsi"/>
                            <w:b/>
                            <w:bCs/>
                            <w:color w:val="000000" w:themeColor="text1"/>
                            <w:sz w:val="16"/>
                            <w:szCs w:val="16"/>
                          </w:rPr>
                          <w:t xml:space="preserve">0 </w:t>
                        </w:r>
                        <w:r w:rsidRPr="00DE3BC4">
                          <w:rPr>
                            <w:rFonts w:asciiTheme="majorHAnsi" w:hAnsiTheme="majorHAnsi" w:cstheme="majorHAnsi"/>
                            <w:b/>
                            <w:bCs/>
                            <w:color w:val="000000" w:themeColor="text1"/>
                            <w:sz w:val="16"/>
                            <w:szCs w:val="16"/>
                          </w:rPr>
                          <w:t>m</w:t>
                        </w:r>
                      </w:p>
                    </w:txbxContent>
                  </v:textbox>
                </v:shape>
                <v:shape id="Text Box 2" o:spid="_x0000_s1035" type="#_x0000_t202" style="position:absolute;left:16280;top:3072;width:3734;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0C7BA615" w14:textId="77777777" w:rsidR="00F71035" w:rsidRPr="00DE3BC4" w:rsidRDefault="00F71035" w:rsidP="00F71035">
                        <w:pPr>
                          <w:rPr>
                            <w:rFonts w:asciiTheme="majorHAnsi" w:hAnsiTheme="majorHAnsi" w:cstheme="majorHAnsi"/>
                            <w:b/>
                            <w:bCs/>
                            <w:color w:val="000000" w:themeColor="text1"/>
                            <w:sz w:val="16"/>
                            <w:szCs w:val="16"/>
                          </w:rPr>
                        </w:pPr>
                        <w:r w:rsidRPr="00DE3BC4">
                          <w:rPr>
                            <w:rFonts w:asciiTheme="majorHAnsi" w:hAnsiTheme="majorHAnsi" w:cstheme="majorHAnsi"/>
                            <w:b/>
                            <w:bCs/>
                            <w:color w:val="000000" w:themeColor="text1"/>
                            <w:sz w:val="16"/>
                            <w:szCs w:val="16"/>
                          </w:rPr>
                          <w:t>1</w:t>
                        </w:r>
                        <w:r>
                          <w:rPr>
                            <w:rFonts w:asciiTheme="majorHAnsi" w:hAnsiTheme="majorHAnsi" w:cstheme="majorHAnsi"/>
                            <w:b/>
                            <w:bCs/>
                            <w:color w:val="000000" w:themeColor="text1"/>
                            <w:sz w:val="16"/>
                            <w:szCs w:val="16"/>
                          </w:rPr>
                          <w:t xml:space="preserve"> </w:t>
                        </w:r>
                        <w:r w:rsidRPr="00DE3BC4">
                          <w:rPr>
                            <w:rFonts w:asciiTheme="majorHAnsi" w:hAnsiTheme="majorHAnsi" w:cstheme="majorHAnsi"/>
                            <w:b/>
                            <w:bCs/>
                            <w:color w:val="000000" w:themeColor="text1"/>
                            <w:sz w:val="16"/>
                            <w:szCs w:val="16"/>
                          </w:rPr>
                          <w:t>m</w:t>
                        </w:r>
                      </w:p>
                    </w:txbxContent>
                  </v:textbox>
                </v:shape>
                <v:shape id="Text Box 2" o:spid="_x0000_s1036" type="#_x0000_t202" style="position:absolute;left:11891;top:7242;width:3734;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filled="f" stroked="f">
                  <v:textbox>
                    <w:txbxContent>
                      <w:p w14:paraId="3B640034" w14:textId="77777777" w:rsidR="00F71035" w:rsidRPr="00DE3BC4" w:rsidRDefault="00F71035" w:rsidP="00F71035">
                        <w:pPr>
                          <w:rPr>
                            <w:rFonts w:asciiTheme="majorHAnsi" w:hAnsiTheme="majorHAnsi" w:cstheme="majorHAnsi"/>
                            <w:b/>
                            <w:bCs/>
                            <w:color w:val="000000" w:themeColor="text1"/>
                            <w:sz w:val="16"/>
                            <w:szCs w:val="16"/>
                          </w:rPr>
                        </w:pPr>
                        <w:r w:rsidRPr="00DE3BC4">
                          <w:rPr>
                            <w:rFonts w:asciiTheme="majorHAnsi" w:hAnsiTheme="majorHAnsi" w:cstheme="majorHAnsi"/>
                            <w:b/>
                            <w:bCs/>
                            <w:color w:val="000000" w:themeColor="text1"/>
                            <w:sz w:val="16"/>
                            <w:szCs w:val="16"/>
                          </w:rPr>
                          <w:t>1</w:t>
                        </w:r>
                        <w:r>
                          <w:rPr>
                            <w:rFonts w:asciiTheme="majorHAnsi" w:hAnsiTheme="majorHAnsi" w:cstheme="majorHAnsi"/>
                            <w:b/>
                            <w:bCs/>
                            <w:color w:val="000000" w:themeColor="text1"/>
                            <w:sz w:val="16"/>
                            <w:szCs w:val="16"/>
                          </w:rPr>
                          <w:t xml:space="preserve"> </w:t>
                        </w:r>
                        <w:r w:rsidRPr="00DE3BC4">
                          <w:rPr>
                            <w:rFonts w:asciiTheme="majorHAnsi" w:hAnsiTheme="majorHAnsi" w:cstheme="majorHAnsi"/>
                            <w:b/>
                            <w:bCs/>
                            <w:color w:val="000000" w:themeColor="text1"/>
                            <w:sz w:val="16"/>
                            <w:szCs w:val="16"/>
                          </w:rPr>
                          <w:t>m</w:t>
                        </w:r>
                      </w:p>
                    </w:txbxContent>
                  </v:textbox>
                </v:shape>
                <v:shape id="Text Box 2" o:spid="_x0000_s1037" type="#_x0000_t202" style="position:absolute;left:7429;top:11192;width:3734;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" filled="f" stroked="f">
                  <v:textbox>
                    <w:txbxContent>
                      <w:p w14:paraId="7830E3D8" w14:textId="77777777" w:rsidR="00F71035" w:rsidRPr="00DE3BC4" w:rsidRDefault="00F71035" w:rsidP="00F71035">
                        <w:pPr>
                          <w:rPr>
                            <w:rFonts w:asciiTheme="majorHAnsi" w:hAnsiTheme="majorHAnsi" w:cstheme="majorHAnsi"/>
                            <w:b/>
                            <w:bCs/>
                            <w:color w:val="000000" w:themeColor="text1"/>
                            <w:sz w:val="16"/>
                            <w:szCs w:val="16"/>
                          </w:rPr>
                        </w:pPr>
                        <w:r w:rsidRPr="00DE3BC4">
                          <w:rPr>
                            <w:rFonts w:asciiTheme="majorHAnsi" w:hAnsiTheme="majorHAnsi" w:cstheme="majorHAnsi"/>
                            <w:b/>
                            <w:bCs/>
                            <w:color w:val="000000" w:themeColor="text1"/>
                            <w:sz w:val="16"/>
                            <w:szCs w:val="16"/>
                          </w:rPr>
                          <w:t>1</w:t>
                        </w:r>
                        <w:r>
                          <w:rPr>
                            <w:rFonts w:asciiTheme="majorHAnsi" w:hAnsiTheme="majorHAnsi" w:cstheme="majorHAnsi"/>
                            <w:b/>
                            <w:bCs/>
                            <w:color w:val="000000" w:themeColor="text1"/>
                            <w:sz w:val="16"/>
                            <w:szCs w:val="16"/>
                          </w:rPr>
                          <w:t xml:space="preserve"> </w:t>
                        </w:r>
                        <w:r w:rsidRPr="00DE3BC4">
                          <w:rPr>
                            <w:rFonts w:asciiTheme="majorHAnsi" w:hAnsiTheme="majorHAnsi" w:cstheme="majorHAnsi"/>
                            <w:b/>
                            <w:bCs/>
                            <w:color w:val="000000" w:themeColor="text1"/>
                            <w:sz w:val="16"/>
                            <w:szCs w:val="16"/>
                          </w:rPr>
                          <w:t>m</w:t>
                        </w:r>
                      </w:p>
                    </w:txbxContent>
                  </v:textbox>
                </v:shape>
                <v:shapetype id="_x0000_t32" coordsize="21600,21600" o:spt="32" o:oned="t" path="m,l21600,21600e" filled="f">
                  <v:path arrowok="t" fillok="f" o:connecttype="none"/>
                  <o:lock v:ext="edit" shapetype="t"/>
                </v:shapetype>
                <v:shape id="Straight Arrow Connector 230" o:spid="_x0000_s1038" type="#_x0000_t32" style="position:absolute;left:53002;top:17383;width:75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" strokecolor="black [3213]" strokeweight="3pt">
                  <v:stroke endarrow="block" joinstyle="miter"/>
                </v:shape>
                <v:rect id="Rectangle 231" o:spid="_x0000_s1039" style="position:absolute;left:36368;top:3409;width:15171;height:1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" fillcolor="white [3212]" strokecolor="black [3213]" strokeweight="3pt"/>
                <v:rect id="Rectangle 232" o:spid="_x0000_s1040" style="position:absolute;left:37612;top:13211;width:3994;height: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" fillcolor="white [3212]" strokecolor="black [3213]" strokeweight="3pt"/>
                <v:rect id="Rectangle 233" o:spid="_x0000_s1041" style="position:absolute;left:46390;top:5018;width:3994;height: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" fillcolor="white [3212]" strokecolor="black [3213]" strokeweight="3pt"/>
                <v:rect id="Rectangle 234" o:spid="_x0000_s1042" style="position:absolute;left:42074;top:9261;width:3994;height: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" fillcolor="white [3212]" strokecolor="black [3213]" strokeweight="3pt"/>
                <v:shape id="Text Box 2" o:spid="_x0000_s1043" type="#_x0000_t202" style="position:absolute;left:41810;width:6033;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06EE577F" w14:textId="77777777" w:rsidR="00F71035" w:rsidRPr="00DE3BC4" w:rsidRDefault="00F71035" w:rsidP="00F71035">
                        <w:pPr>
                          <w:rPr>
                            <w:rFonts w:asciiTheme="majorHAnsi" w:hAnsiTheme="majorHAnsi" w:cstheme="majorHAnsi"/>
                            <w:b/>
                            <w:bCs/>
                            <w:color w:val="000000" w:themeColor="text1"/>
                            <w:sz w:val="16"/>
                            <w:szCs w:val="16"/>
                          </w:rPr>
                        </w:pPr>
                        <w:r w:rsidRPr="00DE3BC4">
                          <w:rPr>
                            <w:rFonts w:asciiTheme="majorHAnsi" w:hAnsiTheme="majorHAnsi" w:cstheme="majorHAnsi"/>
                            <w:b/>
                            <w:bCs/>
                            <w:color w:val="000000" w:themeColor="text1"/>
                            <w:sz w:val="16"/>
                            <w:szCs w:val="16"/>
                          </w:rPr>
                          <w:t>1</w:t>
                        </w:r>
                        <w:r>
                          <w:rPr>
                            <w:rFonts w:asciiTheme="majorHAnsi" w:hAnsiTheme="majorHAnsi" w:cstheme="majorHAnsi"/>
                            <w:b/>
                            <w:bCs/>
                            <w:color w:val="000000" w:themeColor="text1"/>
                            <w:sz w:val="16"/>
                            <w:szCs w:val="16"/>
                          </w:rPr>
                          <w:t xml:space="preserve">0 </w:t>
                        </w:r>
                        <w:r w:rsidRPr="00DE3BC4">
                          <w:rPr>
                            <w:rFonts w:asciiTheme="majorHAnsi" w:hAnsiTheme="majorHAnsi" w:cstheme="majorHAnsi"/>
                            <w:b/>
                            <w:bCs/>
                            <w:color w:val="000000" w:themeColor="text1"/>
                            <w:sz w:val="16"/>
                            <w:szCs w:val="16"/>
                          </w:rPr>
                          <w:t>m</w:t>
                        </w:r>
                      </w:p>
                    </w:txbxContent>
                  </v:textbox>
                </v:shape>
                <v:shape id="Text Box 2" o:spid="_x0000_s1044" type="#_x0000_t202" style="position:absolute;left:52344;top:8412;width:7196;height:2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" filled="f" stroked="f">
                  <v:textbox>
                    <w:txbxContent>
                      <w:p w14:paraId="7D8DE266" w14:textId="77777777" w:rsidR="00F71035" w:rsidRPr="00DE3BC4" w:rsidRDefault="00F71035" w:rsidP="00F71035">
                        <w:pPr>
                          <w:rPr>
                            <w:rFonts w:asciiTheme="majorHAnsi" w:hAnsiTheme="majorHAnsi" w:cstheme="majorHAnsi"/>
                            <w:b/>
                            <w:bCs/>
                            <w:color w:val="000000" w:themeColor="text1"/>
                            <w:sz w:val="16"/>
                            <w:szCs w:val="16"/>
                          </w:rPr>
                        </w:pPr>
                        <w:r w:rsidRPr="00DE3BC4">
                          <w:rPr>
                            <w:rFonts w:asciiTheme="majorHAnsi" w:hAnsiTheme="majorHAnsi" w:cstheme="majorHAnsi"/>
                            <w:b/>
                            <w:bCs/>
                            <w:color w:val="000000" w:themeColor="text1"/>
                            <w:sz w:val="16"/>
                            <w:szCs w:val="16"/>
                          </w:rPr>
                          <w:t>1</w:t>
                        </w:r>
                        <w:r>
                          <w:rPr>
                            <w:rFonts w:asciiTheme="majorHAnsi" w:hAnsiTheme="majorHAnsi" w:cstheme="majorHAnsi"/>
                            <w:b/>
                            <w:bCs/>
                            <w:color w:val="000000" w:themeColor="text1"/>
                            <w:sz w:val="16"/>
                            <w:szCs w:val="16"/>
                          </w:rPr>
                          <w:t xml:space="preserve">0 </w:t>
                        </w:r>
                        <w:r w:rsidRPr="00DE3BC4">
                          <w:rPr>
                            <w:rFonts w:asciiTheme="majorHAnsi" w:hAnsiTheme="majorHAnsi" w:cstheme="majorHAnsi"/>
                            <w:b/>
                            <w:bCs/>
                            <w:color w:val="000000" w:themeColor="text1"/>
                            <w:sz w:val="16"/>
                            <w:szCs w:val="16"/>
                          </w:rPr>
                          <w:t>m</w:t>
                        </w:r>
                      </w:p>
                    </w:txbxContent>
                  </v:textbox>
                </v:shape>
                <v:shape id="Text Box 2" o:spid="_x0000_s1045" type="#_x0000_t202" style="position:absolute;left:46638;top:3072;width:3734;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" filled="f" stroked="f">
                  <v:textbox>
                    <w:txbxContent>
                      <w:p w14:paraId="1A28D00B" w14:textId="77777777" w:rsidR="00F71035" w:rsidRPr="00DE3BC4" w:rsidRDefault="00F71035" w:rsidP="00F71035">
                        <w:pPr>
                          <w:rPr>
                            <w:rFonts w:asciiTheme="majorHAnsi" w:hAnsiTheme="majorHAnsi" w:cstheme="majorHAnsi"/>
                            <w:b/>
                            <w:bCs/>
                            <w:color w:val="000000" w:themeColor="text1"/>
                            <w:sz w:val="16"/>
                            <w:szCs w:val="16"/>
                          </w:rPr>
                        </w:pPr>
                        <w:r w:rsidRPr="00DE3BC4">
                          <w:rPr>
                            <w:rFonts w:asciiTheme="majorHAnsi" w:hAnsiTheme="majorHAnsi" w:cstheme="majorHAnsi"/>
                            <w:b/>
                            <w:bCs/>
                            <w:color w:val="000000" w:themeColor="text1"/>
                            <w:sz w:val="16"/>
                            <w:szCs w:val="16"/>
                          </w:rPr>
                          <w:t>1</w:t>
                        </w:r>
                        <w:r>
                          <w:rPr>
                            <w:rFonts w:asciiTheme="majorHAnsi" w:hAnsiTheme="majorHAnsi" w:cstheme="majorHAnsi"/>
                            <w:b/>
                            <w:bCs/>
                            <w:color w:val="000000" w:themeColor="text1"/>
                            <w:sz w:val="16"/>
                            <w:szCs w:val="16"/>
                          </w:rPr>
                          <w:t xml:space="preserve"> </w:t>
                        </w:r>
                        <w:r w:rsidRPr="00DE3BC4">
                          <w:rPr>
                            <w:rFonts w:asciiTheme="majorHAnsi" w:hAnsiTheme="majorHAnsi" w:cstheme="majorHAnsi"/>
                            <w:b/>
                            <w:bCs/>
                            <w:color w:val="000000" w:themeColor="text1"/>
                            <w:sz w:val="16"/>
                            <w:szCs w:val="16"/>
                          </w:rPr>
                          <w:t>m</w:t>
                        </w:r>
                      </w:p>
                    </w:txbxContent>
                  </v:textbox>
                </v:shape>
                <v:shape id="Text Box 2" o:spid="_x0000_s1046" type="#_x0000_t202" style="position:absolute;left:42249;top:7242;width:3734;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" filled="f" stroked="f">
                  <v:textbox>
                    <w:txbxContent>
                      <w:p w14:paraId="6D432BD3" w14:textId="77777777" w:rsidR="00F71035" w:rsidRPr="00DE3BC4" w:rsidRDefault="00F71035" w:rsidP="00F71035">
                        <w:pPr>
                          <w:rPr>
                            <w:rFonts w:asciiTheme="majorHAnsi" w:hAnsiTheme="majorHAnsi" w:cstheme="majorHAnsi"/>
                            <w:b/>
                            <w:bCs/>
                            <w:color w:val="000000" w:themeColor="text1"/>
                            <w:sz w:val="16"/>
                            <w:szCs w:val="16"/>
                          </w:rPr>
                        </w:pPr>
                        <w:r w:rsidRPr="00DE3BC4">
                          <w:rPr>
                            <w:rFonts w:asciiTheme="majorHAnsi" w:hAnsiTheme="majorHAnsi" w:cstheme="majorHAnsi"/>
                            <w:b/>
                            <w:bCs/>
                            <w:color w:val="000000" w:themeColor="text1"/>
                            <w:sz w:val="16"/>
                            <w:szCs w:val="16"/>
                          </w:rPr>
                          <w:t>1</w:t>
                        </w:r>
                        <w:r>
                          <w:rPr>
                            <w:rFonts w:asciiTheme="majorHAnsi" w:hAnsiTheme="majorHAnsi" w:cstheme="majorHAnsi"/>
                            <w:b/>
                            <w:bCs/>
                            <w:color w:val="000000" w:themeColor="text1"/>
                            <w:sz w:val="16"/>
                            <w:szCs w:val="16"/>
                          </w:rPr>
                          <w:t xml:space="preserve"> </w:t>
                        </w:r>
                        <w:r w:rsidRPr="00DE3BC4">
                          <w:rPr>
                            <w:rFonts w:asciiTheme="majorHAnsi" w:hAnsiTheme="majorHAnsi" w:cstheme="majorHAnsi"/>
                            <w:b/>
                            <w:bCs/>
                            <w:color w:val="000000" w:themeColor="text1"/>
                            <w:sz w:val="16"/>
                            <w:szCs w:val="16"/>
                          </w:rPr>
                          <w:t>m</w:t>
                        </w:r>
                      </w:p>
                    </w:txbxContent>
                  </v:textbox>
                </v:shape>
                <v:shape id="Text Box 2" o:spid="_x0000_s1047" type="#_x0000_t202" style="position:absolute;left:37787;top:11192;width:3734;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" filled="f" stroked="f">
                  <v:textbox>
                    <w:txbxContent>
                      <w:p w14:paraId="0B9B570A" w14:textId="77777777" w:rsidR="00F71035" w:rsidRPr="00DE3BC4" w:rsidRDefault="00F71035" w:rsidP="00F71035">
                        <w:pPr>
                          <w:rPr>
                            <w:rFonts w:asciiTheme="majorHAnsi" w:hAnsiTheme="majorHAnsi" w:cstheme="majorHAnsi"/>
                            <w:b/>
                            <w:bCs/>
                            <w:color w:val="000000" w:themeColor="text1"/>
                            <w:sz w:val="16"/>
                            <w:szCs w:val="16"/>
                          </w:rPr>
                        </w:pPr>
                        <w:r w:rsidRPr="00DE3BC4">
                          <w:rPr>
                            <w:rFonts w:asciiTheme="majorHAnsi" w:hAnsiTheme="majorHAnsi" w:cstheme="majorHAnsi"/>
                            <w:b/>
                            <w:bCs/>
                            <w:color w:val="000000" w:themeColor="text1"/>
                            <w:sz w:val="16"/>
                            <w:szCs w:val="16"/>
                          </w:rPr>
                          <w:t>1</w:t>
                        </w:r>
                        <w:r>
                          <w:rPr>
                            <w:rFonts w:asciiTheme="majorHAnsi" w:hAnsiTheme="majorHAnsi" w:cstheme="majorHAnsi"/>
                            <w:b/>
                            <w:bCs/>
                            <w:color w:val="000000" w:themeColor="text1"/>
                            <w:sz w:val="16"/>
                            <w:szCs w:val="16"/>
                          </w:rPr>
                          <w:t xml:space="preserve"> </w:t>
                        </w:r>
                        <w:r w:rsidRPr="00DE3BC4">
                          <w:rPr>
                            <w:rFonts w:asciiTheme="majorHAnsi" w:hAnsiTheme="majorHAnsi" w:cstheme="majorHAnsi"/>
                            <w:b/>
                            <w:bCs/>
                            <w:color w:val="000000" w:themeColor="text1"/>
                            <w:sz w:val="16"/>
                            <w:szCs w:val="16"/>
                          </w:rPr>
                          <w:t>m</w:t>
                        </w:r>
                      </w:p>
                    </w:txbxContent>
                  </v:textbox>
                </v:shape>
                <v:shape id="Text Box 2" o:spid="_x0000_s1048" type="#_x0000_t202" style="position:absolute;left:24327;top:14630;width:8953;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" filled="f" stroked="f">
                  <v:textbox>
                    <w:txbxContent>
                      <w:p w14:paraId="431FD5C3" w14:textId="77777777" w:rsidR="00F71035" w:rsidRPr="00DE3BC4" w:rsidRDefault="00F71035" w:rsidP="00F71035">
                        <w:pPr>
                          <w:rPr>
                            <w:rFonts w:asciiTheme="majorHAnsi" w:hAnsiTheme="majorHAnsi" w:cstheme="majorHAnsi"/>
                            <w:b/>
                            <w:bCs/>
                            <w:color w:val="000000" w:themeColor="text1"/>
                            <w:sz w:val="16"/>
                            <w:szCs w:val="16"/>
                          </w:rPr>
                        </w:pPr>
                        <w:r>
                          <w:rPr>
                            <w:rFonts w:asciiTheme="majorHAnsi" w:hAnsiTheme="majorHAnsi" w:cstheme="majorHAnsi"/>
                            <w:b/>
                            <w:bCs/>
                            <w:color w:val="000000" w:themeColor="text1"/>
                            <w:sz w:val="16"/>
                            <w:szCs w:val="16"/>
                          </w:rPr>
                          <w:t>KE ARAH DARAT</w:t>
                        </w:r>
                      </w:p>
                    </w:txbxContent>
                  </v:textbox>
                </v:shape>
                <v:rect id="Rectangle 241" o:spid="_x0000_s1049" style="position:absolute;left:21226;top:17308;width:15170;height:1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" fillcolor="white [3212]" strokecolor="black [3213]" strokeweight="3pt"/>
                <v:rect id="Rectangle 242" o:spid="_x0000_s1050" style="position:absolute;left:22396;top:27110;width:3994;height: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" fillcolor="white [3212]" strokecolor="black [3213]" strokeweight="3pt"/>
                <v:rect id="Rectangle 243" o:spid="_x0000_s1051" style="position:absolute;left:26931;top:23160;width:3994;height:3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" fillcolor="white [3212]" strokecolor="black [3213]" strokeweight="3pt"/>
                <v:rect id="Rectangle 244" o:spid="_x0000_s1052" style="position:absolute;left:31247;top:18917;width:3994;height: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" fillcolor="white [3212]" strokecolor="black [3213]" strokeweight="3pt"/>
                <v:shape id="Text Box 2" o:spid="_x0000_s1053" type="#_x0000_t202" style="position:absolute;left:22571;top:25091;width:3734;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" filled="f" stroked="f">
                  <v:textbox>
                    <w:txbxContent>
                      <w:p w14:paraId="57748AB8" w14:textId="77777777" w:rsidR="00F71035" w:rsidRPr="00DE3BC4" w:rsidRDefault="00F71035" w:rsidP="00F71035">
                        <w:pPr>
                          <w:rPr>
                            <w:rFonts w:asciiTheme="majorHAnsi" w:hAnsiTheme="majorHAnsi" w:cstheme="majorHAnsi"/>
                            <w:b/>
                            <w:bCs/>
                            <w:color w:val="000000" w:themeColor="text1"/>
                            <w:sz w:val="16"/>
                            <w:szCs w:val="16"/>
                          </w:rPr>
                        </w:pPr>
                        <w:r w:rsidRPr="00DE3BC4">
                          <w:rPr>
                            <w:rFonts w:asciiTheme="majorHAnsi" w:hAnsiTheme="majorHAnsi" w:cstheme="majorHAnsi"/>
                            <w:b/>
                            <w:bCs/>
                            <w:color w:val="000000" w:themeColor="text1"/>
                            <w:sz w:val="16"/>
                            <w:szCs w:val="16"/>
                          </w:rPr>
                          <w:t>1</w:t>
                        </w:r>
                        <w:r>
                          <w:rPr>
                            <w:rFonts w:asciiTheme="majorHAnsi" w:hAnsiTheme="majorHAnsi" w:cstheme="majorHAnsi"/>
                            <w:b/>
                            <w:bCs/>
                            <w:color w:val="000000" w:themeColor="text1"/>
                            <w:sz w:val="16"/>
                            <w:szCs w:val="16"/>
                          </w:rPr>
                          <w:t xml:space="preserve"> </w:t>
                        </w:r>
                        <w:r w:rsidRPr="00DE3BC4">
                          <w:rPr>
                            <w:rFonts w:asciiTheme="majorHAnsi" w:hAnsiTheme="majorHAnsi" w:cstheme="majorHAnsi"/>
                            <w:b/>
                            <w:bCs/>
                            <w:color w:val="000000" w:themeColor="text1"/>
                            <w:sz w:val="16"/>
                            <w:szCs w:val="16"/>
                          </w:rPr>
                          <w:t>m</w:t>
                        </w:r>
                      </w:p>
                    </w:txbxContent>
                  </v:textbox>
                </v:shape>
                <v:shape id="Text Box 2" o:spid="_x0000_s1054" type="#_x0000_t202" style="position:absolute;left:27033;top:21140;width:3734;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23603FD3" w14:textId="77777777" w:rsidR="00F71035" w:rsidRPr="00DE3BC4" w:rsidRDefault="00F71035" w:rsidP="00F71035">
                        <w:pPr>
                          <w:rPr>
                            <w:rFonts w:asciiTheme="majorHAnsi" w:hAnsiTheme="majorHAnsi" w:cstheme="majorHAnsi"/>
                            <w:b/>
                            <w:bCs/>
                            <w:color w:val="000000" w:themeColor="text1"/>
                            <w:sz w:val="16"/>
                            <w:szCs w:val="16"/>
                          </w:rPr>
                        </w:pPr>
                        <w:r w:rsidRPr="00DE3BC4">
                          <w:rPr>
                            <w:rFonts w:asciiTheme="majorHAnsi" w:hAnsiTheme="majorHAnsi" w:cstheme="majorHAnsi"/>
                            <w:b/>
                            <w:bCs/>
                            <w:color w:val="000000" w:themeColor="text1"/>
                            <w:sz w:val="16"/>
                            <w:szCs w:val="16"/>
                          </w:rPr>
                          <w:t>1</w:t>
                        </w:r>
                        <w:r>
                          <w:rPr>
                            <w:rFonts w:asciiTheme="majorHAnsi" w:hAnsiTheme="majorHAnsi" w:cstheme="majorHAnsi"/>
                            <w:b/>
                            <w:bCs/>
                            <w:color w:val="000000" w:themeColor="text1"/>
                            <w:sz w:val="16"/>
                            <w:szCs w:val="16"/>
                          </w:rPr>
                          <w:t xml:space="preserve"> </w:t>
                        </w:r>
                        <w:r w:rsidRPr="00DE3BC4">
                          <w:rPr>
                            <w:rFonts w:asciiTheme="majorHAnsi" w:hAnsiTheme="majorHAnsi" w:cstheme="majorHAnsi"/>
                            <w:b/>
                            <w:bCs/>
                            <w:color w:val="000000" w:themeColor="text1"/>
                            <w:sz w:val="16"/>
                            <w:szCs w:val="16"/>
                          </w:rPr>
                          <w:t>m</w:t>
                        </w:r>
                      </w:p>
                    </w:txbxContent>
                  </v:textbox>
                </v:shape>
                <v:shape id="Text Box 2" o:spid="_x0000_s1055" type="#_x0000_t202" style="position:absolute;left:31496;top:16971;width:3734;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filled="f" stroked="f">
                  <v:textbox>
                    <w:txbxContent>
                      <w:p w14:paraId="690F2F3F" w14:textId="77777777" w:rsidR="00F71035" w:rsidRPr="00DE3BC4" w:rsidRDefault="00F71035" w:rsidP="00F71035">
                        <w:pPr>
                          <w:rPr>
                            <w:rFonts w:asciiTheme="majorHAnsi" w:hAnsiTheme="majorHAnsi" w:cstheme="majorHAnsi"/>
                            <w:b/>
                            <w:bCs/>
                            <w:color w:val="000000" w:themeColor="text1"/>
                            <w:sz w:val="16"/>
                            <w:szCs w:val="16"/>
                          </w:rPr>
                        </w:pPr>
                        <w:r w:rsidRPr="00DE3BC4">
                          <w:rPr>
                            <w:rFonts w:asciiTheme="majorHAnsi" w:hAnsiTheme="majorHAnsi" w:cstheme="majorHAnsi"/>
                            <w:b/>
                            <w:bCs/>
                            <w:color w:val="000000" w:themeColor="text1"/>
                            <w:sz w:val="16"/>
                            <w:szCs w:val="16"/>
                          </w:rPr>
                          <w:t>1</w:t>
                        </w:r>
                        <w:r>
                          <w:rPr>
                            <w:rFonts w:asciiTheme="majorHAnsi" w:hAnsiTheme="majorHAnsi" w:cstheme="majorHAnsi"/>
                            <w:b/>
                            <w:bCs/>
                            <w:color w:val="000000" w:themeColor="text1"/>
                            <w:sz w:val="16"/>
                            <w:szCs w:val="16"/>
                          </w:rPr>
                          <w:t xml:space="preserve"> </w:t>
                        </w:r>
                        <w:r w:rsidRPr="00DE3BC4">
                          <w:rPr>
                            <w:rFonts w:asciiTheme="majorHAnsi" w:hAnsiTheme="majorHAnsi" w:cstheme="majorHAnsi"/>
                            <w:b/>
                            <w:bCs/>
                            <w:color w:val="000000" w:themeColor="text1"/>
                            <w:sz w:val="16"/>
                            <w:szCs w:val="16"/>
                          </w:rPr>
                          <w:t>m</w:t>
                        </w:r>
                      </w:p>
                    </w:txbxContent>
                  </v:textbox>
                </v:shape>
                <v:shape id="Text Box 2" o:spid="_x0000_s1056" type="#_x0000_t202" style="position:absolute;left:-3397;top:13971;width:8954;height:215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" filled="f" stroked="f">
                  <v:textbox>
                    <w:txbxContent>
                      <w:p w14:paraId="087170FE" w14:textId="77777777" w:rsidR="00F71035" w:rsidRPr="00DE3BC4" w:rsidRDefault="00F71035" w:rsidP="00F71035">
                        <w:pPr>
                          <w:rPr>
                            <w:rFonts w:asciiTheme="majorHAnsi" w:hAnsiTheme="majorHAnsi" w:cstheme="majorHAnsi"/>
                            <w:b/>
                            <w:bCs/>
                            <w:color w:val="000000" w:themeColor="text1"/>
                            <w:sz w:val="16"/>
                            <w:szCs w:val="16"/>
                          </w:rPr>
                        </w:pPr>
                        <w:r>
                          <w:rPr>
                            <w:rFonts w:asciiTheme="majorHAnsi" w:hAnsiTheme="majorHAnsi" w:cstheme="majorHAnsi"/>
                            <w:b/>
                            <w:bCs/>
                            <w:color w:val="000000" w:themeColor="text1"/>
                            <w:sz w:val="16"/>
                            <w:szCs w:val="16"/>
                          </w:rPr>
                          <w:t>LAUT</w:t>
                        </w:r>
                      </w:p>
                    </w:txbxContent>
                  </v:textbox>
                </v:shape>
                <v:shape id="Text Box 2" o:spid="_x0000_s1057" type="#_x0000_t202" style="position:absolute;left:37128;top:22311;width:6033;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14:paraId="74B250EA" w14:textId="77777777" w:rsidR="00F71035" w:rsidRPr="00DE3BC4" w:rsidRDefault="00F71035" w:rsidP="00F71035">
                        <w:pPr>
                          <w:rPr>
                            <w:rFonts w:asciiTheme="majorHAnsi" w:hAnsiTheme="majorHAnsi" w:cstheme="majorHAnsi"/>
                            <w:b/>
                            <w:bCs/>
                            <w:color w:val="000000" w:themeColor="text1"/>
                            <w:sz w:val="16"/>
                            <w:szCs w:val="16"/>
                          </w:rPr>
                        </w:pPr>
                        <w:r w:rsidRPr="00DE3BC4">
                          <w:rPr>
                            <w:rFonts w:asciiTheme="majorHAnsi" w:hAnsiTheme="majorHAnsi" w:cstheme="majorHAnsi"/>
                            <w:b/>
                            <w:bCs/>
                            <w:color w:val="000000" w:themeColor="text1"/>
                            <w:sz w:val="16"/>
                            <w:szCs w:val="16"/>
                          </w:rPr>
                          <w:t>1</w:t>
                        </w:r>
                        <w:r>
                          <w:rPr>
                            <w:rFonts w:asciiTheme="majorHAnsi" w:hAnsiTheme="majorHAnsi" w:cstheme="majorHAnsi"/>
                            <w:b/>
                            <w:bCs/>
                            <w:color w:val="000000" w:themeColor="text1"/>
                            <w:sz w:val="16"/>
                            <w:szCs w:val="16"/>
                          </w:rPr>
                          <w:t xml:space="preserve">0 </w:t>
                        </w:r>
                        <w:r w:rsidRPr="00DE3BC4">
                          <w:rPr>
                            <w:rFonts w:asciiTheme="majorHAnsi" w:hAnsiTheme="majorHAnsi" w:cstheme="majorHAnsi"/>
                            <w:b/>
                            <w:bCs/>
                            <w:color w:val="000000" w:themeColor="text1"/>
                            <w:sz w:val="16"/>
                            <w:szCs w:val="16"/>
                          </w:rPr>
                          <w:t>m</w:t>
                        </w:r>
                      </w:p>
                    </w:txbxContent>
                  </v:textbox>
                </v:shape>
                <v:shape id="Text Box 2" o:spid="_x0000_s1058" type="#_x0000_t202" style="position:absolute;left:27253;top:31528;width:6032;height:3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" filled="f" stroked="f">
                  <v:textbox>
                    <w:txbxContent>
                      <w:p w14:paraId="0F64C870" w14:textId="77777777" w:rsidR="00F71035" w:rsidRPr="00DE3BC4" w:rsidRDefault="00F71035" w:rsidP="00F71035">
                        <w:pPr>
                          <w:rPr>
                            <w:rFonts w:asciiTheme="majorHAnsi" w:hAnsiTheme="majorHAnsi" w:cstheme="majorHAnsi"/>
                            <w:b/>
                            <w:bCs/>
                            <w:color w:val="000000" w:themeColor="text1"/>
                            <w:sz w:val="16"/>
                            <w:szCs w:val="16"/>
                          </w:rPr>
                        </w:pPr>
                        <w:r w:rsidRPr="00DE3BC4">
                          <w:rPr>
                            <w:rFonts w:asciiTheme="majorHAnsi" w:hAnsiTheme="majorHAnsi" w:cstheme="majorHAnsi"/>
                            <w:b/>
                            <w:bCs/>
                            <w:color w:val="000000" w:themeColor="text1"/>
                            <w:sz w:val="16"/>
                            <w:szCs w:val="16"/>
                          </w:rPr>
                          <w:t>1</w:t>
                        </w:r>
                        <w:r>
                          <w:rPr>
                            <w:rFonts w:asciiTheme="majorHAnsi" w:hAnsiTheme="majorHAnsi" w:cstheme="majorHAnsi"/>
                            <w:b/>
                            <w:bCs/>
                            <w:color w:val="000000" w:themeColor="text1"/>
                            <w:sz w:val="16"/>
                            <w:szCs w:val="16"/>
                          </w:rPr>
                          <w:t xml:space="preserve">0 </w:t>
                        </w:r>
                        <w:r w:rsidRPr="00DE3BC4">
                          <w:rPr>
                            <w:rFonts w:asciiTheme="majorHAnsi" w:hAnsiTheme="majorHAnsi" w:cstheme="majorHAnsi"/>
                            <w:b/>
                            <w:bCs/>
                            <w:color w:val="000000" w:themeColor="text1"/>
                            <w:sz w:val="16"/>
                            <w:szCs w:val="16"/>
                          </w:rPr>
                          <w:t>m</w:t>
                        </w:r>
                      </w:p>
                    </w:txbxContent>
                  </v:textbox>
                </v:shape>
                <w10:wrap type="tight"/>
              </v:group>
            </w:pict>
          </mc:Fallback>
        </mc:AlternateContent>
      </w:r>
    </w:p>
    <w:p w14:paraId="7F5627B7" w14:textId="77777777" w:rsidR="00F71035" w:rsidRPr="005A257A" w:rsidRDefault="00F71035" w:rsidP="00345F0F">
      <w:pPr>
        <w:pStyle w:val="Default"/>
        <w:ind w:firstLine="706"/>
        <w:jc w:val="both"/>
        <w:rPr>
          <w:sz w:val="22"/>
          <w:szCs w:val="22"/>
        </w:rPr>
      </w:pPr>
    </w:p>
    <w:p w14:paraId="257C3B46" w14:textId="77777777" w:rsidR="00F71035" w:rsidRPr="005A257A" w:rsidRDefault="00F71035" w:rsidP="00345F0F">
      <w:pPr>
        <w:pStyle w:val="Default"/>
        <w:ind w:firstLine="706"/>
        <w:jc w:val="both"/>
        <w:rPr>
          <w:sz w:val="22"/>
          <w:szCs w:val="22"/>
        </w:rPr>
      </w:pPr>
    </w:p>
    <w:p w14:paraId="121F9310" w14:textId="77777777" w:rsidR="00F71035" w:rsidRPr="005A257A" w:rsidRDefault="00F71035" w:rsidP="00345F0F">
      <w:pPr>
        <w:pStyle w:val="Default"/>
        <w:ind w:firstLine="706"/>
        <w:jc w:val="both"/>
        <w:rPr>
          <w:sz w:val="22"/>
          <w:szCs w:val="22"/>
        </w:rPr>
      </w:pPr>
    </w:p>
    <w:p w14:paraId="678F668A" w14:textId="77777777" w:rsidR="00F71035" w:rsidRPr="005A257A" w:rsidRDefault="00F71035" w:rsidP="00345F0F">
      <w:pPr>
        <w:pStyle w:val="Default"/>
        <w:ind w:firstLine="706"/>
        <w:jc w:val="both"/>
        <w:rPr>
          <w:sz w:val="22"/>
          <w:szCs w:val="22"/>
        </w:rPr>
      </w:pPr>
    </w:p>
    <w:p w14:paraId="3C8AF260" w14:textId="77777777" w:rsidR="00F71035" w:rsidRPr="005A257A" w:rsidRDefault="00F71035" w:rsidP="00345F0F">
      <w:pPr>
        <w:pStyle w:val="Default"/>
        <w:ind w:firstLine="706"/>
        <w:jc w:val="both"/>
        <w:rPr>
          <w:sz w:val="22"/>
          <w:szCs w:val="22"/>
        </w:rPr>
      </w:pPr>
    </w:p>
    <w:p w14:paraId="27C8CDE8" w14:textId="77777777" w:rsidR="00F71035" w:rsidRPr="005A257A" w:rsidRDefault="00F71035" w:rsidP="00345F0F">
      <w:pPr>
        <w:pStyle w:val="Default"/>
        <w:ind w:firstLine="706"/>
        <w:jc w:val="both"/>
        <w:rPr>
          <w:sz w:val="22"/>
          <w:szCs w:val="22"/>
        </w:rPr>
      </w:pPr>
    </w:p>
    <w:p w14:paraId="7BF93040" w14:textId="77777777" w:rsidR="00F71035" w:rsidRPr="005A257A" w:rsidRDefault="00F71035" w:rsidP="00345F0F">
      <w:pPr>
        <w:pStyle w:val="Default"/>
        <w:ind w:firstLine="706"/>
        <w:jc w:val="both"/>
        <w:rPr>
          <w:sz w:val="22"/>
          <w:szCs w:val="22"/>
        </w:rPr>
      </w:pPr>
    </w:p>
    <w:p w14:paraId="697AF9FD" w14:textId="77777777" w:rsidR="00F71035" w:rsidRPr="005A257A" w:rsidRDefault="00F71035" w:rsidP="00345F0F">
      <w:pPr>
        <w:pStyle w:val="Default"/>
        <w:ind w:firstLine="706"/>
        <w:jc w:val="both"/>
        <w:rPr>
          <w:sz w:val="22"/>
          <w:szCs w:val="22"/>
        </w:rPr>
      </w:pPr>
    </w:p>
    <w:p w14:paraId="6C8C5A44" w14:textId="77777777" w:rsidR="00F71035" w:rsidRPr="005A257A" w:rsidRDefault="00F71035" w:rsidP="00345F0F">
      <w:pPr>
        <w:pStyle w:val="Default"/>
        <w:ind w:firstLine="706"/>
        <w:jc w:val="both"/>
        <w:rPr>
          <w:sz w:val="22"/>
          <w:szCs w:val="22"/>
        </w:rPr>
      </w:pPr>
    </w:p>
    <w:p w14:paraId="61721AAF" w14:textId="77777777" w:rsidR="00F71035" w:rsidRPr="005A257A" w:rsidRDefault="00F71035" w:rsidP="00345F0F">
      <w:pPr>
        <w:pStyle w:val="Default"/>
        <w:ind w:firstLine="706"/>
        <w:jc w:val="both"/>
        <w:rPr>
          <w:sz w:val="22"/>
          <w:szCs w:val="22"/>
        </w:rPr>
      </w:pPr>
    </w:p>
    <w:p w14:paraId="701BE94D" w14:textId="77777777" w:rsidR="00F71035" w:rsidRPr="005A257A" w:rsidRDefault="00F71035" w:rsidP="00345F0F">
      <w:pPr>
        <w:pStyle w:val="Default"/>
        <w:ind w:firstLine="706"/>
        <w:jc w:val="both"/>
        <w:rPr>
          <w:sz w:val="22"/>
          <w:szCs w:val="22"/>
        </w:rPr>
      </w:pPr>
    </w:p>
    <w:p w14:paraId="0B1E9480" w14:textId="77777777" w:rsidR="00F71035" w:rsidRPr="005A257A" w:rsidRDefault="00F71035" w:rsidP="00345F0F">
      <w:pPr>
        <w:pStyle w:val="Default"/>
        <w:ind w:firstLine="706"/>
        <w:jc w:val="both"/>
        <w:rPr>
          <w:sz w:val="22"/>
          <w:szCs w:val="22"/>
        </w:rPr>
      </w:pPr>
    </w:p>
    <w:p w14:paraId="6CA3EBC8" w14:textId="77777777" w:rsidR="00F71035" w:rsidRPr="005A257A" w:rsidRDefault="00F71035" w:rsidP="00345F0F">
      <w:pPr>
        <w:pStyle w:val="Default"/>
        <w:ind w:firstLine="706"/>
        <w:jc w:val="both"/>
        <w:rPr>
          <w:sz w:val="22"/>
          <w:szCs w:val="22"/>
        </w:rPr>
      </w:pPr>
    </w:p>
    <w:p w14:paraId="7E81FF0C" w14:textId="77777777" w:rsidR="00F71035" w:rsidRPr="005A257A" w:rsidRDefault="00F71035" w:rsidP="00345F0F">
      <w:pPr>
        <w:pStyle w:val="Default"/>
        <w:ind w:firstLine="706"/>
        <w:jc w:val="both"/>
        <w:rPr>
          <w:sz w:val="22"/>
          <w:szCs w:val="22"/>
        </w:rPr>
      </w:pPr>
    </w:p>
    <w:p w14:paraId="309A5393" w14:textId="77777777" w:rsidR="00F71035" w:rsidRPr="005A257A" w:rsidRDefault="00F71035" w:rsidP="00345F0F">
      <w:pPr>
        <w:pStyle w:val="Default"/>
        <w:ind w:firstLine="706"/>
        <w:jc w:val="both"/>
        <w:rPr>
          <w:sz w:val="22"/>
          <w:szCs w:val="22"/>
        </w:rPr>
      </w:pPr>
    </w:p>
    <w:p w14:paraId="281035EA" w14:textId="77777777" w:rsidR="00F71035" w:rsidRPr="005A257A" w:rsidRDefault="00F71035" w:rsidP="00345F0F">
      <w:pPr>
        <w:pStyle w:val="Default"/>
        <w:ind w:firstLine="706"/>
        <w:jc w:val="both"/>
        <w:rPr>
          <w:sz w:val="22"/>
          <w:szCs w:val="22"/>
        </w:rPr>
      </w:pPr>
    </w:p>
    <w:p w14:paraId="0D79E909" w14:textId="24583387" w:rsidR="00F71035" w:rsidRPr="005A257A" w:rsidRDefault="00F71035" w:rsidP="00345F0F">
      <w:pPr>
        <w:pStyle w:val="Default"/>
        <w:ind w:firstLine="706"/>
        <w:jc w:val="center"/>
        <w:rPr>
          <w:sz w:val="22"/>
          <w:szCs w:val="22"/>
        </w:rPr>
      </w:pPr>
      <w:r w:rsidRPr="005A257A">
        <w:rPr>
          <w:b/>
          <w:bCs/>
          <w:sz w:val="22"/>
          <w:szCs w:val="22"/>
        </w:rPr>
        <w:t xml:space="preserve">Gambar 2. </w:t>
      </w:r>
      <w:r w:rsidRPr="005A257A">
        <w:rPr>
          <w:sz w:val="22"/>
          <w:szCs w:val="22"/>
        </w:rPr>
        <w:t xml:space="preserve">Skema </w:t>
      </w:r>
      <w:proofErr w:type="spellStart"/>
      <w:r w:rsidRPr="005A257A">
        <w:rPr>
          <w:sz w:val="22"/>
          <w:szCs w:val="22"/>
        </w:rPr>
        <w:t>Pengambilan</w:t>
      </w:r>
      <w:proofErr w:type="spellEnd"/>
      <w:r w:rsidRPr="005A257A">
        <w:rPr>
          <w:sz w:val="22"/>
          <w:szCs w:val="22"/>
        </w:rPr>
        <w:t xml:space="preserve"> Sampel </w:t>
      </w:r>
      <w:proofErr w:type="spellStart"/>
      <w:r w:rsidRPr="005A257A">
        <w:rPr>
          <w:sz w:val="22"/>
          <w:szCs w:val="22"/>
        </w:rPr>
        <w:t>Gastropoda</w:t>
      </w:r>
      <w:proofErr w:type="spellEnd"/>
      <w:r w:rsidRPr="005A257A">
        <w:rPr>
          <w:sz w:val="22"/>
          <w:szCs w:val="22"/>
        </w:rPr>
        <w:t xml:space="preserve"> dan Bivalvia</w:t>
      </w:r>
    </w:p>
    <w:p w14:paraId="1556F9D9" w14:textId="77777777" w:rsidR="00F71035" w:rsidRPr="005A257A" w:rsidRDefault="00F71035" w:rsidP="00345F0F">
      <w:pPr>
        <w:pStyle w:val="Default"/>
        <w:jc w:val="both"/>
        <w:rPr>
          <w:sz w:val="22"/>
          <w:szCs w:val="22"/>
        </w:rPr>
      </w:pPr>
    </w:p>
    <w:p w14:paraId="2DAA8CE1" w14:textId="3F859569" w:rsidR="00C3646E" w:rsidRPr="005A257A" w:rsidRDefault="003B0125" w:rsidP="00345F0F">
      <w:pPr>
        <w:pStyle w:val="Default"/>
        <w:ind w:firstLine="706"/>
        <w:jc w:val="both"/>
        <w:rPr>
          <w:sz w:val="22"/>
          <w:szCs w:val="22"/>
        </w:rPr>
      </w:pPr>
      <w:proofErr w:type="spellStart"/>
      <w:r w:rsidRPr="005A257A">
        <w:rPr>
          <w:sz w:val="22"/>
          <w:szCs w:val="22"/>
        </w:rPr>
        <w:t>Pengambilan</w:t>
      </w:r>
      <w:proofErr w:type="spellEnd"/>
      <w:r w:rsidRPr="005A257A">
        <w:rPr>
          <w:sz w:val="22"/>
          <w:szCs w:val="22"/>
        </w:rPr>
        <w:t xml:space="preserve"> </w:t>
      </w:r>
      <w:proofErr w:type="spellStart"/>
      <w:r w:rsidRPr="005A257A">
        <w:rPr>
          <w:sz w:val="22"/>
          <w:szCs w:val="22"/>
        </w:rPr>
        <w:t>sampel</w:t>
      </w:r>
      <w:proofErr w:type="spellEnd"/>
      <w:r w:rsidRPr="005A257A">
        <w:rPr>
          <w:sz w:val="22"/>
          <w:szCs w:val="22"/>
        </w:rPr>
        <w:t xml:space="preserve"> </w:t>
      </w:r>
      <w:proofErr w:type="spellStart"/>
      <w:r w:rsidRPr="005A257A">
        <w:rPr>
          <w:sz w:val="22"/>
          <w:szCs w:val="22"/>
        </w:rPr>
        <w:t>tekstur</w:t>
      </w:r>
      <w:proofErr w:type="spellEnd"/>
      <w:r w:rsidRPr="005A257A">
        <w:rPr>
          <w:sz w:val="22"/>
          <w:szCs w:val="22"/>
        </w:rPr>
        <w:t xml:space="preserve"> </w:t>
      </w:r>
      <w:proofErr w:type="spellStart"/>
      <w:r w:rsidRPr="005A257A">
        <w:rPr>
          <w:sz w:val="22"/>
          <w:szCs w:val="22"/>
        </w:rPr>
        <w:t>sedimen</w:t>
      </w:r>
      <w:proofErr w:type="spellEnd"/>
      <w:r w:rsidRPr="005A257A">
        <w:rPr>
          <w:sz w:val="22"/>
          <w:szCs w:val="22"/>
        </w:rPr>
        <w:t xml:space="preserve"> dan </w:t>
      </w:r>
      <w:proofErr w:type="spellStart"/>
      <w:r w:rsidRPr="005A257A">
        <w:rPr>
          <w:sz w:val="22"/>
          <w:szCs w:val="22"/>
        </w:rPr>
        <w:t>bahan</w:t>
      </w:r>
      <w:proofErr w:type="spellEnd"/>
      <w:r w:rsidRPr="005A257A">
        <w:rPr>
          <w:sz w:val="22"/>
          <w:szCs w:val="22"/>
        </w:rPr>
        <w:t xml:space="preserve"> </w:t>
      </w:r>
      <w:proofErr w:type="spellStart"/>
      <w:r w:rsidRPr="005A257A">
        <w:rPr>
          <w:sz w:val="22"/>
          <w:szCs w:val="22"/>
        </w:rPr>
        <w:t>organik</w:t>
      </w:r>
      <w:proofErr w:type="spellEnd"/>
      <w:r w:rsidRPr="005A257A">
        <w:rPr>
          <w:sz w:val="22"/>
          <w:szCs w:val="22"/>
        </w:rPr>
        <w:t xml:space="preserve"> total (BOT) pada </w:t>
      </w:r>
      <w:proofErr w:type="spellStart"/>
      <w:r w:rsidRPr="005A257A">
        <w:rPr>
          <w:sz w:val="22"/>
          <w:szCs w:val="22"/>
        </w:rPr>
        <w:t>setiap</w:t>
      </w:r>
      <w:proofErr w:type="spellEnd"/>
      <w:r w:rsidRPr="005A257A">
        <w:rPr>
          <w:sz w:val="22"/>
          <w:szCs w:val="22"/>
        </w:rPr>
        <w:t xml:space="preserve"> </w:t>
      </w:r>
      <w:proofErr w:type="spellStart"/>
      <w:r w:rsidRPr="005A257A">
        <w:rPr>
          <w:sz w:val="22"/>
          <w:szCs w:val="22"/>
        </w:rPr>
        <w:t>stasiun</w:t>
      </w:r>
      <w:proofErr w:type="spellEnd"/>
      <w:r w:rsidRPr="005A257A">
        <w:rPr>
          <w:sz w:val="22"/>
          <w:szCs w:val="22"/>
        </w:rPr>
        <w:t xml:space="preserve"> </w:t>
      </w:r>
      <w:proofErr w:type="spellStart"/>
      <w:r w:rsidRPr="005A257A">
        <w:rPr>
          <w:sz w:val="22"/>
          <w:szCs w:val="22"/>
        </w:rPr>
        <w:t>dengan</w:t>
      </w:r>
      <w:proofErr w:type="spellEnd"/>
      <w:r w:rsidRPr="005A257A">
        <w:rPr>
          <w:sz w:val="22"/>
          <w:szCs w:val="22"/>
        </w:rPr>
        <w:t xml:space="preserve"> </w:t>
      </w:r>
      <w:proofErr w:type="spellStart"/>
      <w:r w:rsidRPr="005A257A">
        <w:rPr>
          <w:sz w:val="22"/>
          <w:szCs w:val="22"/>
        </w:rPr>
        <w:t>menggunakan</w:t>
      </w:r>
      <w:proofErr w:type="spellEnd"/>
      <w:r w:rsidRPr="005A257A">
        <w:rPr>
          <w:sz w:val="22"/>
          <w:szCs w:val="22"/>
        </w:rPr>
        <w:t xml:space="preserve"> </w:t>
      </w:r>
      <w:proofErr w:type="spellStart"/>
      <w:r w:rsidRPr="005A257A">
        <w:rPr>
          <w:sz w:val="22"/>
          <w:szCs w:val="22"/>
        </w:rPr>
        <w:t>sekop</w:t>
      </w:r>
      <w:proofErr w:type="spellEnd"/>
      <w:r w:rsidRPr="005A257A">
        <w:rPr>
          <w:sz w:val="22"/>
          <w:szCs w:val="22"/>
        </w:rPr>
        <w:t xml:space="preserve"> </w:t>
      </w:r>
      <w:proofErr w:type="spellStart"/>
      <w:r w:rsidRPr="005A257A">
        <w:rPr>
          <w:sz w:val="22"/>
          <w:szCs w:val="22"/>
        </w:rPr>
        <w:t>hingga</w:t>
      </w:r>
      <w:proofErr w:type="spellEnd"/>
      <w:r w:rsidRPr="005A257A">
        <w:rPr>
          <w:sz w:val="22"/>
          <w:szCs w:val="22"/>
        </w:rPr>
        <w:t xml:space="preserve"> </w:t>
      </w:r>
      <w:proofErr w:type="spellStart"/>
      <w:r w:rsidRPr="005A257A">
        <w:rPr>
          <w:sz w:val="22"/>
          <w:szCs w:val="22"/>
        </w:rPr>
        <w:t>kedalaman</w:t>
      </w:r>
      <w:proofErr w:type="spellEnd"/>
      <w:r w:rsidRPr="005A257A">
        <w:rPr>
          <w:sz w:val="22"/>
          <w:szCs w:val="22"/>
        </w:rPr>
        <w:t xml:space="preserve"> 30 cm, </w:t>
      </w:r>
      <w:proofErr w:type="spellStart"/>
      <w:r w:rsidRPr="005A257A">
        <w:rPr>
          <w:sz w:val="22"/>
          <w:szCs w:val="22"/>
        </w:rPr>
        <w:t>lalu</w:t>
      </w:r>
      <w:proofErr w:type="spellEnd"/>
      <w:r w:rsidRPr="005A257A">
        <w:rPr>
          <w:sz w:val="22"/>
          <w:szCs w:val="22"/>
        </w:rPr>
        <w:t xml:space="preserve"> </w:t>
      </w:r>
      <w:proofErr w:type="spellStart"/>
      <w:r w:rsidRPr="005A257A">
        <w:rPr>
          <w:sz w:val="22"/>
          <w:szCs w:val="22"/>
        </w:rPr>
        <w:t>dimasukkan</w:t>
      </w:r>
      <w:proofErr w:type="spellEnd"/>
      <w:r w:rsidRPr="005A257A">
        <w:rPr>
          <w:sz w:val="22"/>
          <w:szCs w:val="22"/>
        </w:rPr>
        <w:t xml:space="preserve"> </w:t>
      </w:r>
      <w:proofErr w:type="spellStart"/>
      <w:r w:rsidRPr="005A257A">
        <w:rPr>
          <w:sz w:val="22"/>
          <w:szCs w:val="22"/>
        </w:rPr>
        <w:t>dalam</w:t>
      </w:r>
      <w:proofErr w:type="spellEnd"/>
      <w:r w:rsidRPr="005A257A">
        <w:rPr>
          <w:sz w:val="22"/>
          <w:szCs w:val="22"/>
        </w:rPr>
        <w:t xml:space="preserve"> </w:t>
      </w:r>
      <w:proofErr w:type="spellStart"/>
      <w:r w:rsidRPr="005A257A">
        <w:rPr>
          <w:sz w:val="22"/>
          <w:szCs w:val="22"/>
        </w:rPr>
        <w:t>plastik</w:t>
      </w:r>
      <w:proofErr w:type="spellEnd"/>
      <w:r w:rsidRPr="005A257A">
        <w:rPr>
          <w:sz w:val="22"/>
          <w:szCs w:val="22"/>
        </w:rPr>
        <w:t xml:space="preserve"> </w:t>
      </w:r>
      <w:proofErr w:type="spellStart"/>
      <w:r w:rsidRPr="005A257A">
        <w:rPr>
          <w:sz w:val="22"/>
          <w:szCs w:val="22"/>
        </w:rPr>
        <w:t>sampel</w:t>
      </w:r>
      <w:proofErr w:type="spellEnd"/>
      <w:r w:rsidRPr="005A257A">
        <w:rPr>
          <w:sz w:val="22"/>
          <w:szCs w:val="22"/>
        </w:rPr>
        <w:t xml:space="preserve"> </w:t>
      </w:r>
      <w:proofErr w:type="spellStart"/>
      <w:r w:rsidRPr="005A257A">
        <w:rPr>
          <w:sz w:val="22"/>
          <w:szCs w:val="22"/>
        </w:rPr>
        <w:t>sesuai</w:t>
      </w:r>
      <w:proofErr w:type="spellEnd"/>
      <w:r w:rsidRPr="005A257A">
        <w:rPr>
          <w:sz w:val="22"/>
          <w:szCs w:val="22"/>
        </w:rPr>
        <w:t xml:space="preserve"> </w:t>
      </w:r>
      <w:proofErr w:type="spellStart"/>
      <w:r w:rsidRPr="005A257A">
        <w:rPr>
          <w:sz w:val="22"/>
          <w:szCs w:val="22"/>
        </w:rPr>
        <w:t>dengan</w:t>
      </w:r>
      <w:proofErr w:type="spellEnd"/>
      <w:r w:rsidRPr="005A257A">
        <w:rPr>
          <w:sz w:val="22"/>
          <w:szCs w:val="22"/>
        </w:rPr>
        <w:t xml:space="preserve"> </w:t>
      </w:r>
      <w:proofErr w:type="spellStart"/>
      <w:r w:rsidRPr="005A257A">
        <w:rPr>
          <w:sz w:val="22"/>
          <w:szCs w:val="22"/>
        </w:rPr>
        <w:t>kode</w:t>
      </w:r>
      <w:proofErr w:type="spellEnd"/>
      <w:r w:rsidRPr="005A257A">
        <w:rPr>
          <w:sz w:val="22"/>
          <w:szCs w:val="22"/>
        </w:rPr>
        <w:t xml:space="preserve"> </w:t>
      </w:r>
      <w:proofErr w:type="spellStart"/>
      <w:r w:rsidRPr="005A257A">
        <w:rPr>
          <w:sz w:val="22"/>
          <w:szCs w:val="22"/>
        </w:rPr>
        <w:t>sampel</w:t>
      </w:r>
      <w:proofErr w:type="spellEnd"/>
      <w:r w:rsidRPr="005A257A">
        <w:rPr>
          <w:sz w:val="22"/>
          <w:szCs w:val="22"/>
        </w:rPr>
        <w:t xml:space="preserve">. Sampel yang </w:t>
      </w:r>
      <w:proofErr w:type="spellStart"/>
      <w:r w:rsidRPr="005A257A">
        <w:rPr>
          <w:sz w:val="22"/>
          <w:szCs w:val="22"/>
        </w:rPr>
        <w:t>diperoleh</w:t>
      </w:r>
      <w:proofErr w:type="spellEnd"/>
      <w:r w:rsidRPr="005A257A">
        <w:rPr>
          <w:sz w:val="22"/>
          <w:szCs w:val="22"/>
        </w:rPr>
        <w:t xml:space="preserve"> </w:t>
      </w:r>
      <w:proofErr w:type="spellStart"/>
      <w:r w:rsidRPr="005A257A">
        <w:rPr>
          <w:sz w:val="22"/>
          <w:szCs w:val="22"/>
        </w:rPr>
        <w:t>kemudian</w:t>
      </w:r>
      <w:proofErr w:type="spellEnd"/>
      <w:r w:rsidRPr="005A257A">
        <w:rPr>
          <w:sz w:val="22"/>
          <w:szCs w:val="22"/>
        </w:rPr>
        <w:t xml:space="preserve"> </w:t>
      </w:r>
      <w:proofErr w:type="spellStart"/>
      <w:r w:rsidRPr="005A257A">
        <w:rPr>
          <w:sz w:val="22"/>
          <w:szCs w:val="22"/>
        </w:rPr>
        <w:t>disimpan</w:t>
      </w:r>
      <w:proofErr w:type="spellEnd"/>
      <w:r w:rsidRPr="005A257A">
        <w:rPr>
          <w:sz w:val="22"/>
          <w:szCs w:val="22"/>
        </w:rPr>
        <w:t xml:space="preserve"> </w:t>
      </w:r>
      <w:proofErr w:type="spellStart"/>
      <w:r w:rsidRPr="005A257A">
        <w:rPr>
          <w:sz w:val="22"/>
          <w:szCs w:val="22"/>
        </w:rPr>
        <w:t>dalam</w:t>
      </w:r>
      <w:proofErr w:type="spellEnd"/>
      <w:r w:rsidRPr="005A257A">
        <w:rPr>
          <w:sz w:val="22"/>
          <w:szCs w:val="22"/>
        </w:rPr>
        <w:t xml:space="preserve"> </w:t>
      </w:r>
      <w:proofErr w:type="spellStart"/>
      <w:r w:rsidRPr="005A257A">
        <w:rPr>
          <w:i/>
          <w:iCs/>
          <w:sz w:val="22"/>
          <w:szCs w:val="22"/>
        </w:rPr>
        <w:t>coolbox</w:t>
      </w:r>
      <w:proofErr w:type="spellEnd"/>
      <w:r w:rsidRPr="005A257A">
        <w:rPr>
          <w:sz w:val="22"/>
          <w:szCs w:val="22"/>
        </w:rPr>
        <w:t xml:space="preserve"> yang </w:t>
      </w:r>
      <w:proofErr w:type="spellStart"/>
      <w:r w:rsidRPr="005A257A">
        <w:rPr>
          <w:sz w:val="22"/>
          <w:szCs w:val="22"/>
        </w:rPr>
        <w:t>berisi</w:t>
      </w:r>
      <w:proofErr w:type="spellEnd"/>
      <w:r w:rsidRPr="005A257A">
        <w:rPr>
          <w:sz w:val="22"/>
          <w:szCs w:val="22"/>
        </w:rPr>
        <w:t xml:space="preserve"> es batu </w:t>
      </w:r>
      <w:proofErr w:type="spellStart"/>
      <w:r w:rsidRPr="005A257A">
        <w:rPr>
          <w:sz w:val="22"/>
          <w:szCs w:val="22"/>
        </w:rPr>
        <w:t>sebelum</w:t>
      </w:r>
      <w:proofErr w:type="spellEnd"/>
      <w:r w:rsidRPr="005A257A">
        <w:rPr>
          <w:sz w:val="22"/>
          <w:szCs w:val="22"/>
        </w:rPr>
        <w:t xml:space="preserve"> </w:t>
      </w:r>
      <w:proofErr w:type="spellStart"/>
      <w:r w:rsidRPr="005A257A">
        <w:rPr>
          <w:sz w:val="22"/>
          <w:szCs w:val="22"/>
        </w:rPr>
        <w:t>dianalisis</w:t>
      </w:r>
      <w:proofErr w:type="spellEnd"/>
      <w:r w:rsidRPr="005A257A">
        <w:rPr>
          <w:sz w:val="22"/>
          <w:szCs w:val="22"/>
        </w:rPr>
        <w:t xml:space="preserve"> di </w:t>
      </w:r>
      <w:proofErr w:type="spellStart"/>
      <w:r w:rsidRPr="005A257A">
        <w:rPr>
          <w:sz w:val="22"/>
          <w:szCs w:val="22"/>
        </w:rPr>
        <w:t>laboratorium</w:t>
      </w:r>
      <w:proofErr w:type="spellEnd"/>
      <w:r w:rsidRPr="005A257A">
        <w:rPr>
          <w:sz w:val="22"/>
          <w:szCs w:val="22"/>
        </w:rPr>
        <w:t xml:space="preserve">. </w:t>
      </w:r>
      <w:proofErr w:type="spellStart"/>
      <w:r w:rsidR="00DC0CFB" w:rsidRPr="005A257A">
        <w:rPr>
          <w:sz w:val="22"/>
          <w:szCs w:val="22"/>
        </w:rPr>
        <w:t>Sedangkan</w:t>
      </w:r>
      <w:proofErr w:type="spellEnd"/>
      <w:r w:rsidR="00DC0CFB" w:rsidRPr="005A257A">
        <w:rPr>
          <w:sz w:val="22"/>
          <w:szCs w:val="22"/>
        </w:rPr>
        <w:t xml:space="preserve"> </w:t>
      </w:r>
      <w:proofErr w:type="spellStart"/>
      <w:r w:rsidR="00DC0CFB" w:rsidRPr="005A257A">
        <w:rPr>
          <w:sz w:val="22"/>
          <w:szCs w:val="22"/>
        </w:rPr>
        <w:t>untuk</w:t>
      </w:r>
      <w:proofErr w:type="spellEnd"/>
      <w:r w:rsidR="00DC0CFB" w:rsidRPr="005A257A">
        <w:rPr>
          <w:sz w:val="22"/>
          <w:szCs w:val="22"/>
        </w:rPr>
        <w:t xml:space="preserve"> </w:t>
      </w:r>
      <w:proofErr w:type="spellStart"/>
      <w:r w:rsidR="00DC0CFB" w:rsidRPr="005A257A">
        <w:rPr>
          <w:sz w:val="22"/>
          <w:szCs w:val="22"/>
        </w:rPr>
        <w:t>pengukuran</w:t>
      </w:r>
      <w:proofErr w:type="spellEnd"/>
      <w:r w:rsidR="00DC0CFB" w:rsidRPr="005A257A">
        <w:rPr>
          <w:sz w:val="22"/>
          <w:szCs w:val="22"/>
        </w:rPr>
        <w:t xml:space="preserve"> parameter </w:t>
      </w:r>
      <w:proofErr w:type="spellStart"/>
      <w:r w:rsidR="00DC0CFB" w:rsidRPr="005A257A">
        <w:rPr>
          <w:sz w:val="22"/>
          <w:szCs w:val="22"/>
        </w:rPr>
        <w:t>lingkungan</w:t>
      </w:r>
      <w:proofErr w:type="spellEnd"/>
      <w:r w:rsidR="00DC0CFB" w:rsidRPr="005A257A">
        <w:rPr>
          <w:sz w:val="22"/>
          <w:szCs w:val="22"/>
        </w:rPr>
        <w:t xml:space="preserve"> yang </w:t>
      </w:r>
      <w:proofErr w:type="spellStart"/>
      <w:r w:rsidR="00DC0CFB" w:rsidRPr="005A257A">
        <w:rPr>
          <w:sz w:val="22"/>
          <w:szCs w:val="22"/>
        </w:rPr>
        <w:t>meliputi</w:t>
      </w:r>
      <w:proofErr w:type="spellEnd"/>
      <w:r w:rsidR="00DC0CFB" w:rsidRPr="005A257A">
        <w:rPr>
          <w:sz w:val="22"/>
          <w:szCs w:val="22"/>
        </w:rPr>
        <w:t xml:space="preserve"> pH, </w:t>
      </w:r>
      <w:proofErr w:type="spellStart"/>
      <w:r w:rsidR="00DC0CFB" w:rsidRPr="005A257A">
        <w:rPr>
          <w:sz w:val="22"/>
          <w:szCs w:val="22"/>
        </w:rPr>
        <w:t>suhu</w:t>
      </w:r>
      <w:proofErr w:type="spellEnd"/>
      <w:r w:rsidR="00DC0CFB" w:rsidRPr="005A257A">
        <w:rPr>
          <w:sz w:val="22"/>
          <w:szCs w:val="22"/>
        </w:rPr>
        <w:t xml:space="preserve">, </w:t>
      </w:r>
      <w:proofErr w:type="spellStart"/>
      <w:r w:rsidR="00DC0CFB" w:rsidRPr="005A257A">
        <w:rPr>
          <w:sz w:val="22"/>
          <w:szCs w:val="22"/>
        </w:rPr>
        <w:t>salinitas</w:t>
      </w:r>
      <w:proofErr w:type="spellEnd"/>
      <w:r w:rsidR="00DC0CFB" w:rsidRPr="005A257A">
        <w:rPr>
          <w:sz w:val="22"/>
          <w:szCs w:val="22"/>
        </w:rPr>
        <w:t xml:space="preserve">, dan DO </w:t>
      </w:r>
      <w:proofErr w:type="spellStart"/>
      <w:r w:rsidR="00DC0CFB" w:rsidRPr="005A257A">
        <w:rPr>
          <w:sz w:val="22"/>
          <w:szCs w:val="22"/>
        </w:rPr>
        <w:t>dilakukan</w:t>
      </w:r>
      <w:proofErr w:type="spellEnd"/>
      <w:r w:rsidR="00DC0CFB" w:rsidRPr="005A257A">
        <w:rPr>
          <w:sz w:val="22"/>
          <w:szCs w:val="22"/>
        </w:rPr>
        <w:t xml:space="preserve"> </w:t>
      </w:r>
      <w:proofErr w:type="spellStart"/>
      <w:r w:rsidR="00DC0CFB" w:rsidRPr="005A257A">
        <w:rPr>
          <w:sz w:val="22"/>
          <w:szCs w:val="22"/>
        </w:rPr>
        <w:t>langsung</w:t>
      </w:r>
      <w:proofErr w:type="spellEnd"/>
      <w:r w:rsidR="00DC0CFB" w:rsidRPr="005A257A">
        <w:rPr>
          <w:sz w:val="22"/>
          <w:szCs w:val="22"/>
        </w:rPr>
        <w:t xml:space="preserve"> di </w:t>
      </w:r>
      <w:proofErr w:type="spellStart"/>
      <w:r w:rsidR="00DC0CFB" w:rsidRPr="005A257A">
        <w:rPr>
          <w:sz w:val="22"/>
          <w:szCs w:val="22"/>
        </w:rPr>
        <w:t>lokasi</w:t>
      </w:r>
      <w:proofErr w:type="spellEnd"/>
      <w:r w:rsidR="00DC0CFB" w:rsidRPr="005A257A">
        <w:rPr>
          <w:sz w:val="22"/>
          <w:szCs w:val="22"/>
        </w:rPr>
        <w:t xml:space="preserve"> </w:t>
      </w:r>
      <w:proofErr w:type="spellStart"/>
      <w:r w:rsidR="00DC0CFB" w:rsidRPr="005A257A">
        <w:rPr>
          <w:sz w:val="22"/>
          <w:szCs w:val="22"/>
        </w:rPr>
        <w:t>pengambilan</w:t>
      </w:r>
      <w:proofErr w:type="spellEnd"/>
      <w:r w:rsidR="00DC0CFB" w:rsidRPr="005A257A">
        <w:rPr>
          <w:sz w:val="22"/>
          <w:szCs w:val="22"/>
        </w:rPr>
        <w:t xml:space="preserve"> </w:t>
      </w:r>
      <w:proofErr w:type="spellStart"/>
      <w:r w:rsidR="00DC0CFB" w:rsidRPr="005A257A">
        <w:rPr>
          <w:sz w:val="22"/>
          <w:szCs w:val="22"/>
        </w:rPr>
        <w:t>sampel</w:t>
      </w:r>
      <w:proofErr w:type="spellEnd"/>
      <w:r w:rsidR="00DC0CFB" w:rsidRPr="005A257A">
        <w:rPr>
          <w:sz w:val="22"/>
          <w:szCs w:val="22"/>
        </w:rPr>
        <w:t xml:space="preserve"> dan </w:t>
      </w:r>
      <w:proofErr w:type="spellStart"/>
      <w:r w:rsidR="00DC0CFB" w:rsidRPr="005A257A">
        <w:rPr>
          <w:sz w:val="22"/>
          <w:szCs w:val="22"/>
        </w:rPr>
        <w:t>hasilnya</w:t>
      </w:r>
      <w:proofErr w:type="spellEnd"/>
      <w:r w:rsidR="00DC0CFB" w:rsidRPr="005A257A">
        <w:rPr>
          <w:sz w:val="22"/>
          <w:szCs w:val="22"/>
        </w:rPr>
        <w:t xml:space="preserve"> </w:t>
      </w:r>
      <w:proofErr w:type="spellStart"/>
      <w:r w:rsidR="00DC0CFB" w:rsidRPr="005A257A">
        <w:rPr>
          <w:sz w:val="22"/>
          <w:szCs w:val="22"/>
        </w:rPr>
        <w:t>dicatat</w:t>
      </w:r>
      <w:proofErr w:type="spellEnd"/>
      <w:r w:rsidR="00DC0CFB" w:rsidRPr="005A257A">
        <w:rPr>
          <w:sz w:val="22"/>
          <w:szCs w:val="22"/>
        </w:rPr>
        <w:t xml:space="preserve"> pada </w:t>
      </w:r>
      <w:proofErr w:type="spellStart"/>
      <w:r w:rsidR="00DC0CFB" w:rsidRPr="005A257A">
        <w:rPr>
          <w:sz w:val="22"/>
          <w:szCs w:val="22"/>
        </w:rPr>
        <w:t>kertas</w:t>
      </w:r>
      <w:proofErr w:type="spellEnd"/>
      <w:r w:rsidR="00DC0CFB" w:rsidRPr="005A257A">
        <w:rPr>
          <w:sz w:val="22"/>
          <w:szCs w:val="22"/>
        </w:rPr>
        <w:t>.</w:t>
      </w:r>
    </w:p>
    <w:p w14:paraId="35E89960" w14:textId="7795B958" w:rsidR="00757262" w:rsidRPr="005A257A" w:rsidRDefault="00757262" w:rsidP="00345F0F">
      <w:pPr>
        <w:spacing w:after="0" w:line="240" w:lineRule="auto"/>
        <w:jc w:val="both"/>
        <w:rPr>
          <w:rFonts w:ascii="Arial" w:hAnsi="Arial" w:cs="Arial"/>
          <w:lang w:val="en-US"/>
        </w:rPr>
      </w:pPr>
    </w:p>
    <w:p w14:paraId="7EE99783" w14:textId="77777777" w:rsidR="00785D7C" w:rsidRPr="005A257A" w:rsidRDefault="00785D7C" w:rsidP="00345F0F">
      <w:pPr>
        <w:spacing w:after="0" w:line="240" w:lineRule="auto"/>
        <w:jc w:val="both"/>
        <w:rPr>
          <w:rFonts w:ascii="Arial" w:hAnsi="Arial" w:cs="Arial"/>
          <w:lang w:val="en-US"/>
        </w:rPr>
      </w:pPr>
    </w:p>
    <w:p w14:paraId="3FBB297F" w14:textId="52E95C5D" w:rsidR="00671AB2" w:rsidRPr="005A257A" w:rsidRDefault="00671AB2" w:rsidP="00345F0F">
      <w:pPr>
        <w:spacing w:after="0" w:line="240" w:lineRule="auto"/>
        <w:jc w:val="both"/>
        <w:rPr>
          <w:rFonts w:ascii="Arial" w:hAnsi="Arial" w:cs="Arial"/>
          <w:b/>
          <w:bCs/>
          <w:lang w:val="en-US"/>
        </w:rPr>
      </w:pPr>
      <w:r w:rsidRPr="005A257A">
        <w:rPr>
          <w:rFonts w:ascii="Arial" w:hAnsi="Arial" w:cs="Arial"/>
          <w:b/>
          <w:bCs/>
          <w:lang w:val="en-US"/>
        </w:rPr>
        <w:t xml:space="preserve">HASIL DAN PEMBAHASAN </w:t>
      </w:r>
    </w:p>
    <w:p w14:paraId="732866A0" w14:textId="23B50A93" w:rsidR="004C65B1" w:rsidRPr="005A257A" w:rsidRDefault="004C65B1" w:rsidP="00345F0F">
      <w:pPr>
        <w:spacing w:after="0" w:line="240" w:lineRule="auto"/>
        <w:ind w:right="17"/>
        <w:jc w:val="both"/>
        <w:rPr>
          <w:rFonts w:ascii="Arial" w:hAnsi="Arial" w:cs="Arial"/>
          <w:b/>
          <w:bCs/>
          <w:lang w:val="en-US"/>
        </w:rPr>
      </w:pPr>
      <w:proofErr w:type="spellStart"/>
      <w:r w:rsidRPr="005A257A">
        <w:rPr>
          <w:rFonts w:ascii="Arial" w:hAnsi="Arial" w:cs="Arial"/>
          <w:b/>
          <w:bCs/>
          <w:lang w:val="en-US"/>
        </w:rPr>
        <w:t>Analisis</w:t>
      </w:r>
      <w:proofErr w:type="spellEnd"/>
      <w:r w:rsidRPr="005A257A">
        <w:rPr>
          <w:rFonts w:ascii="Arial" w:hAnsi="Arial" w:cs="Arial"/>
          <w:b/>
          <w:bCs/>
          <w:lang w:val="en-US"/>
        </w:rPr>
        <w:t xml:space="preserve"> </w:t>
      </w:r>
      <w:proofErr w:type="spellStart"/>
      <w:r w:rsidRPr="005A257A">
        <w:rPr>
          <w:rFonts w:ascii="Arial" w:hAnsi="Arial" w:cs="Arial"/>
          <w:b/>
          <w:bCs/>
          <w:lang w:val="en-US"/>
        </w:rPr>
        <w:t>Kelimpahan</w:t>
      </w:r>
      <w:proofErr w:type="spellEnd"/>
      <w:r w:rsidRPr="005A257A">
        <w:rPr>
          <w:rFonts w:ascii="Arial" w:hAnsi="Arial" w:cs="Arial"/>
          <w:b/>
          <w:bCs/>
          <w:lang w:val="en-US"/>
        </w:rPr>
        <w:t xml:space="preserve"> </w:t>
      </w:r>
      <w:proofErr w:type="spellStart"/>
      <w:r w:rsidRPr="005A257A">
        <w:rPr>
          <w:rFonts w:ascii="Arial" w:hAnsi="Arial" w:cs="Arial"/>
          <w:b/>
          <w:bCs/>
          <w:lang w:val="en-US"/>
        </w:rPr>
        <w:t>Gastropoda</w:t>
      </w:r>
      <w:proofErr w:type="spellEnd"/>
      <w:r w:rsidRPr="005A257A">
        <w:rPr>
          <w:rFonts w:ascii="Arial" w:hAnsi="Arial" w:cs="Arial"/>
          <w:b/>
          <w:bCs/>
          <w:lang w:val="en-US"/>
        </w:rPr>
        <w:t xml:space="preserve"> dan Bivalvia</w:t>
      </w:r>
    </w:p>
    <w:p w14:paraId="4740DE8B" w14:textId="2924945A" w:rsidR="004A0631" w:rsidRPr="005A257A" w:rsidRDefault="00785D7C" w:rsidP="00345F0F">
      <w:pPr>
        <w:spacing w:after="0" w:line="240" w:lineRule="auto"/>
        <w:ind w:right="17" w:firstLine="720"/>
        <w:jc w:val="both"/>
        <w:rPr>
          <w:rFonts w:ascii="Arial" w:hAnsi="Arial" w:cs="Arial"/>
          <w:color w:val="000000"/>
          <w:lang w:val="en-US" w:eastAsia="en-ID"/>
        </w:rPr>
      </w:pPr>
      <w:r w:rsidRPr="005A257A">
        <w:rPr>
          <w:rFonts w:ascii="Arial" w:hAnsi="Arial" w:cs="Arial"/>
          <w:lang w:val="en-US"/>
        </w:rPr>
        <w:t xml:space="preserve">Hasil </w:t>
      </w:r>
      <w:proofErr w:type="spellStart"/>
      <w:r w:rsidRPr="005A257A">
        <w:rPr>
          <w:rFonts w:ascii="Arial" w:hAnsi="Arial" w:cs="Arial"/>
          <w:lang w:val="en-US"/>
        </w:rPr>
        <w:t>pengumpulan</w:t>
      </w:r>
      <w:proofErr w:type="spellEnd"/>
      <w:r w:rsidRPr="005A257A">
        <w:rPr>
          <w:rFonts w:ascii="Arial" w:hAnsi="Arial" w:cs="Arial"/>
          <w:lang w:val="en-US"/>
        </w:rPr>
        <w:t xml:space="preserve"> dan </w:t>
      </w:r>
      <w:proofErr w:type="spellStart"/>
      <w:r w:rsidRPr="005A257A">
        <w:rPr>
          <w:rFonts w:ascii="Arial" w:hAnsi="Arial" w:cs="Arial"/>
          <w:lang w:val="en-US"/>
        </w:rPr>
        <w:t>identifikasi</w:t>
      </w:r>
      <w:proofErr w:type="spellEnd"/>
      <w:r w:rsidRPr="005A257A">
        <w:rPr>
          <w:rFonts w:ascii="Arial" w:hAnsi="Arial" w:cs="Arial"/>
          <w:lang w:val="en-US"/>
        </w:rPr>
        <w:t xml:space="preserve"> </w:t>
      </w:r>
      <w:proofErr w:type="spellStart"/>
      <w:r w:rsidRPr="005A257A">
        <w:rPr>
          <w:rFonts w:ascii="Arial" w:hAnsi="Arial" w:cs="Arial"/>
          <w:lang w:val="en-US"/>
        </w:rPr>
        <w:t>Gastropoda</w:t>
      </w:r>
      <w:proofErr w:type="spellEnd"/>
      <w:r w:rsidRPr="005A257A">
        <w:rPr>
          <w:rFonts w:ascii="Arial" w:hAnsi="Arial" w:cs="Arial"/>
          <w:lang w:val="en-US"/>
        </w:rPr>
        <w:t xml:space="preserve"> dan Bivalvia yang </w:t>
      </w:r>
      <w:proofErr w:type="spellStart"/>
      <w:r w:rsidRPr="005A257A">
        <w:rPr>
          <w:rFonts w:ascii="Arial" w:hAnsi="Arial" w:cs="Arial"/>
          <w:lang w:val="en-US"/>
        </w:rPr>
        <w:t>ditemukan</w:t>
      </w:r>
      <w:proofErr w:type="spellEnd"/>
      <w:r w:rsidRPr="005A257A">
        <w:rPr>
          <w:rFonts w:ascii="Arial" w:hAnsi="Arial" w:cs="Arial"/>
          <w:lang w:val="en-US"/>
        </w:rPr>
        <w:t xml:space="preserve"> di </w:t>
      </w:r>
      <w:proofErr w:type="spellStart"/>
      <w:r w:rsidRPr="005A257A">
        <w:rPr>
          <w:rFonts w:ascii="Arial" w:hAnsi="Arial" w:cs="Arial"/>
          <w:lang w:val="en-US"/>
        </w:rPr>
        <w:t>Kepulauan</w:t>
      </w:r>
      <w:proofErr w:type="spellEnd"/>
      <w:r w:rsidRPr="005A257A">
        <w:rPr>
          <w:rFonts w:ascii="Arial" w:hAnsi="Arial" w:cs="Arial"/>
          <w:lang w:val="en-US"/>
        </w:rPr>
        <w:t xml:space="preserve"> </w:t>
      </w:r>
      <w:proofErr w:type="spellStart"/>
      <w:r w:rsidRPr="005A257A">
        <w:rPr>
          <w:rFonts w:ascii="Arial" w:hAnsi="Arial" w:cs="Arial"/>
          <w:lang w:val="en-US"/>
        </w:rPr>
        <w:t>Karimunjawa</w:t>
      </w:r>
      <w:proofErr w:type="spellEnd"/>
      <w:r w:rsidRPr="005A257A">
        <w:rPr>
          <w:rFonts w:ascii="Arial" w:hAnsi="Arial" w:cs="Arial"/>
          <w:lang w:val="en-US"/>
        </w:rPr>
        <w:t xml:space="preserve"> pada </w:t>
      </w:r>
      <w:proofErr w:type="spellStart"/>
      <w:r w:rsidRPr="005A257A">
        <w:rPr>
          <w:rFonts w:ascii="Arial" w:hAnsi="Arial" w:cs="Arial"/>
          <w:lang w:val="en-US"/>
        </w:rPr>
        <w:t>kedua</w:t>
      </w:r>
      <w:proofErr w:type="spellEnd"/>
      <w:r w:rsidRPr="005A257A">
        <w:rPr>
          <w:rFonts w:ascii="Arial" w:hAnsi="Arial" w:cs="Arial"/>
          <w:lang w:val="en-US"/>
        </w:rPr>
        <w:t xml:space="preserve"> </w:t>
      </w:r>
      <w:proofErr w:type="spellStart"/>
      <w:r w:rsidRPr="005A257A">
        <w:rPr>
          <w:rFonts w:ascii="Arial" w:hAnsi="Arial" w:cs="Arial"/>
          <w:lang w:val="en-US"/>
        </w:rPr>
        <w:t>stasiun</w:t>
      </w:r>
      <w:proofErr w:type="spellEnd"/>
      <w:r w:rsidRPr="005A257A">
        <w:rPr>
          <w:rFonts w:ascii="Arial" w:hAnsi="Arial" w:cs="Arial"/>
          <w:lang w:val="en-US"/>
        </w:rPr>
        <w:t xml:space="preserve"> </w:t>
      </w:r>
      <w:proofErr w:type="spellStart"/>
      <w:r w:rsidRPr="005A257A">
        <w:rPr>
          <w:rFonts w:ascii="Arial" w:hAnsi="Arial" w:cs="Arial"/>
          <w:lang w:val="en-US"/>
        </w:rPr>
        <w:t>menunjukan</w:t>
      </w:r>
      <w:proofErr w:type="spellEnd"/>
      <w:r w:rsidRPr="005A257A">
        <w:rPr>
          <w:rFonts w:ascii="Arial" w:hAnsi="Arial" w:cs="Arial"/>
          <w:lang w:val="en-US"/>
        </w:rPr>
        <w:t xml:space="preserve"> </w:t>
      </w:r>
      <w:proofErr w:type="spellStart"/>
      <w:r w:rsidRPr="005A257A">
        <w:rPr>
          <w:rFonts w:ascii="Arial" w:hAnsi="Arial" w:cs="Arial"/>
          <w:lang w:val="en-US"/>
        </w:rPr>
        <w:t>hasil</w:t>
      </w:r>
      <w:proofErr w:type="spellEnd"/>
      <w:r w:rsidRPr="005A257A">
        <w:rPr>
          <w:rFonts w:ascii="Arial" w:hAnsi="Arial" w:cs="Arial"/>
          <w:lang w:val="en-US"/>
        </w:rPr>
        <w:t xml:space="preserve"> </w:t>
      </w:r>
      <w:proofErr w:type="spellStart"/>
      <w:r w:rsidRPr="005A257A">
        <w:rPr>
          <w:rFonts w:ascii="Arial" w:hAnsi="Arial" w:cs="Arial"/>
          <w:lang w:val="en-US"/>
        </w:rPr>
        <w:t>terdapat</w:t>
      </w:r>
      <w:proofErr w:type="spellEnd"/>
      <w:r w:rsidRPr="005A257A">
        <w:rPr>
          <w:rFonts w:ascii="Arial" w:hAnsi="Arial" w:cs="Arial"/>
          <w:lang w:val="en-US"/>
        </w:rPr>
        <w:t xml:space="preserve"> 2 </w:t>
      </w:r>
      <w:proofErr w:type="spellStart"/>
      <w:r w:rsidRPr="005A257A">
        <w:rPr>
          <w:rFonts w:ascii="Arial" w:hAnsi="Arial" w:cs="Arial"/>
          <w:lang w:val="en-US"/>
        </w:rPr>
        <w:t>kelas</w:t>
      </w:r>
      <w:proofErr w:type="spellEnd"/>
      <w:r w:rsidRPr="005A257A">
        <w:rPr>
          <w:rFonts w:ascii="Arial" w:hAnsi="Arial" w:cs="Arial"/>
          <w:lang w:val="en-US"/>
        </w:rPr>
        <w:t xml:space="preserve">, </w:t>
      </w:r>
      <w:proofErr w:type="spellStart"/>
      <w:r w:rsidRPr="005A257A">
        <w:rPr>
          <w:rFonts w:ascii="Arial" w:hAnsi="Arial" w:cs="Arial"/>
          <w:lang w:val="en-US"/>
        </w:rPr>
        <w:t>yaitu</w:t>
      </w:r>
      <w:proofErr w:type="spellEnd"/>
      <w:r w:rsidRPr="005A257A">
        <w:rPr>
          <w:rFonts w:ascii="Arial" w:hAnsi="Arial" w:cs="Arial"/>
          <w:lang w:val="en-US"/>
        </w:rPr>
        <w:t xml:space="preserve"> </w:t>
      </w:r>
      <w:proofErr w:type="spellStart"/>
      <w:r w:rsidRPr="005A257A">
        <w:rPr>
          <w:rFonts w:ascii="Arial" w:hAnsi="Arial" w:cs="Arial"/>
          <w:lang w:val="en-US"/>
        </w:rPr>
        <w:t>dari</w:t>
      </w:r>
      <w:proofErr w:type="spellEnd"/>
      <w:r w:rsidRPr="005A257A">
        <w:rPr>
          <w:rFonts w:ascii="Arial" w:hAnsi="Arial" w:cs="Arial"/>
          <w:lang w:val="en-US"/>
        </w:rPr>
        <w:t xml:space="preserve"> </w:t>
      </w:r>
      <w:proofErr w:type="spellStart"/>
      <w:r w:rsidRPr="005A257A">
        <w:rPr>
          <w:rFonts w:ascii="Arial" w:hAnsi="Arial" w:cs="Arial"/>
          <w:lang w:val="en-US"/>
        </w:rPr>
        <w:t>Gastropoda</w:t>
      </w:r>
      <w:proofErr w:type="spellEnd"/>
      <w:r w:rsidRPr="005A257A">
        <w:rPr>
          <w:rFonts w:ascii="Arial" w:hAnsi="Arial" w:cs="Arial"/>
          <w:lang w:val="en-US"/>
        </w:rPr>
        <w:t xml:space="preserve"> dan Bivalvia yang </w:t>
      </w:r>
      <w:proofErr w:type="spellStart"/>
      <w:r w:rsidRPr="005A257A">
        <w:rPr>
          <w:rFonts w:ascii="Arial" w:hAnsi="Arial" w:cs="Arial"/>
          <w:lang w:val="en-US"/>
        </w:rPr>
        <w:t>terdiri</w:t>
      </w:r>
      <w:proofErr w:type="spellEnd"/>
      <w:r w:rsidRPr="005A257A">
        <w:rPr>
          <w:rFonts w:ascii="Arial" w:hAnsi="Arial" w:cs="Arial"/>
          <w:lang w:val="en-US"/>
        </w:rPr>
        <w:t xml:space="preserve"> </w:t>
      </w:r>
      <w:proofErr w:type="spellStart"/>
      <w:r w:rsidRPr="005A257A">
        <w:rPr>
          <w:rFonts w:ascii="Arial" w:hAnsi="Arial" w:cs="Arial"/>
          <w:lang w:val="en-US"/>
        </w:rPr>
        <w:t>dari</w:t>
      </w:r>
      <w:proofErr w:type="spellEnd"/>
      <w:r w:rsidRPr="005A257A">
        <w:rPr>
          <w:rFonts w:ascii="Arial" w:hAnsi="Arial" w:cs="Arial"/>
          <w:lang w:val="en-US"/>
        </w:rPr>
        <w:t xml:space="preserve"> 12 </w:t>
      </w:r>
      <w:proofErr w:type="spellStart"/>
      <w:r w:rsidRPr="005A257A">
        <w:rPr>
          <w:rFonts w:ascii="Arial" w:hAnsi="Arial" w:cs="Arial"/>
          <w:lang w:val="en-US"/>
        </w:rPr>
        <w:t>famili</w:t>
      </w:r>
      <w:proofErr w:type="spellEnd"/>
      <w:r w:rsidRPr="005A257A">
        <w:rPr>
          <w:rFonts w:ascii="Arial" w:hAnsi="Arial" w:cs="Arial"/>
          <w:lang w:val="en-US"/>
        </w:rPr>
        <w:t xml:space="preserve"> dan 22 </w:t>
      </w:r>
      <w:proofErr w:type="spellStart"/>
      <w:r w:rsidRPr="005A257A">
        <w:rPr>
          <w:rFonts w:ascii="Arial" w:hAnsi="Arial" w:cs="Arial"/>
          <w:lang w:val="en-US"/>
        </w:rPr>
        <w:t>spesies</w:t>
      </w:r>
      <w:proofErr w:type="spellEnd"/>
      <w:r w:rsidRPr="005A257A">
        <w:rPr>
          <w:rFonts w:ascii="Arial" w:hAnsi="Arial" w:cs="Arial"/>
          <w:lang w:val="en-US"/>
        </w:rPr>
        <w:t>.</w:t>
      </w:r>
      <w:r w:rsidR="00692FFA" w:rsidRPr="005A257A">
        <w:rPr>
          <w:rFonts w:ascii="Arial" w:hAnsi="Arial" w:cs="Arial"/>
          <w:lang w:val="en-US"/>
        </w:rPr>
        <w:t xml:space="preserve"> 1</w:t>
      </w:r>
      <w:r w:rsidRPr="005A257A">
        <w:rPr>
          <w:rFonts w:ascii="Arial" w:hAnsi="Arial" w:cs="Arial"/>
          <w:lang w:val="en-US"/>
        </w:rPr>
        <w:t xml:space="preserve">4 </w:t>
      </w:r>
      <w:proofErr w:type="spellStart"/>
      <w:r w:rsidRPr="005A257A">
        <w:rPr>
          <w:rFonts w:ascii="Arial" w:hAnsi="Arial" w:cs="Arial"/>
          <w:lang w:val="en-US"/>
        </w:rPr>
        <w:t>spesies</w:t>
      </w:r>
      <w:proofErr w:type="spellEnd"/>
      <w:r w:rsidRPr="005A257A">
        <w:rPr>
          <w:rFonts w:ascii="Arial" w:hAnsi="Arial" w:cs="Arial"/>
          <w:lang w:val="en-US"/>
        </w:rPr>
        <w:t xml:space="preserve"> </w:t>
      </w:r>
      <w:proofErr w:type="spellStart"/>
      <w:r w:rsidRPr="005A257A">
        <w:rPr>
          <w:rFonts w:ascii="Arial" w:hAnsi="Arial" w:cs="Arial"/>
          <w:lang w:val="en-US"/>
        </w:rPr>
        <w:t>dari</w:t>
      </w:r>
      <w:proofErr w:type="spellEnd"/>
      <w:r w:rsidRPr="005A257A">
        <w:rPr>
          <w:rFonts w:ascii="Arial" w:hAnsi="Arial" w:cs="Arial"/>
          <w:lang w:val="en-US"/>
        </w:rPr>
        <w:t xml:space="preserve"> </w:t>
      </w:r>
      <w:proofErr w:type="spellStart"/>
      <w:r w:rsidRPr="005A257A">
        <w:rPr>
          <w:rFonts w:ascii="Arial" w:hAnsi="Arial" w:cs="Arial"/>
          <w:lang w:val="en-US"/>
        </w:rPr>
        <w:t>kelas</w:t>
      </w:r>
      <w:proofErr w:type="spellEnd"/>
      <w:r w:rsidRPr="005A257A">
        <w:rPr>
          <w:rFonts w:ascii="Arial" w:hAnsi="Arial" w:cs="Arial"/>
          <w:lang w:val="en-US"/>
        </w:rPr>
        <w:t xml:space="preserve"> </w:t>
      </w:r>
      <w:proofErr w:type="spellStart"/>
      <w:r w:rsidRPr="005A257A">
        <w:rPr>
          <w:rFonts w:ascii="Arial" w:hAnsi="Arial" w:cs="Arial"/>
          <w:lang w:val="en-US"/>
        </w:rPr>
        <w:t>Gastropoda</w:t>
      </w:r>
      <w:proofErr w:type="spellEnd"/>
      <w:r w:rsidRPr="005A257A">
        <w:rPr>
          <w:rFonts w:ascii="Arial" w:hAnsi="Arial" w:cs="Arial"/>
          <w:lang w:val="en-US"/>
        </w:rPr>
        <w:t xml:space="preserve"> dan 8 </w:t>
      </w:r>
      <w:proofErr w:type="spellStart"/>
      <w:r w:rsidRPr="005A257A">
        <w:rPr>
          <w:rFonts w:ascii="Arial" w:hAnsi="Arial" w:cs="Arial"/>
          <w:lang w:val="en-US"/>
        </w:rPr>
        <w:t>spesies</w:t>
      </w:r>
      <w:proofErr w:type="spellEnd"/>
      <w:r w:rsidRPr="005A257A">
        <w:rPr>
          <w:rFonts w:ascii="Arial" w:hAnsi="Arial" w:cs="Arial"/>
          <w:lang w:val="en-US"/>
        </w:rPr>
        <w:t xml:space="preserve"> </w:t>
      </w:r>
      <w:proofErr w:type="spellStart"/>
      <w:r w:rsidRPr="005A257A">
        <w:rPr>
          <w:rFonts w:ascii="Arial" w:hAnsi="Arial" w:cs="Arial"/>
          <w:lang w:val="en-US"/>
        </w:rPr>
        <w:t>dari</w:t>
      </w:r>
      <w:proofErr w:type="spellEnd"/>
      <w:r w:rsidRPr="005A257A">
        <w:rPr>
          <w:rFonts w:ascii="Arial" w:hAnsi="Arial" w:cs="Arial"/>
          <w:lang w:val="en-US"/>
        </w:rPr>
        <w:t xml:space="preserve"> </w:t>
      </w:r>
      <w:proofErr w:type="spellStart"/>
      <w:r w:rsidRPr="005A257A">
        <w:rPr>
          <w:rFonts w:ascii="Arial" w:hAnsi="Arial" w:cs="Arial"/>
          <w:lang w:val="en-US"/>
        </w:rPr>
        <w:t>kelas</w:t>
      </w:r>
      <w:proofErr w:type="spellEnd"/>
      <w:r w:rsidRPr="005A257A">
        <w:rPr>
          <w:rFonts w:ascii="Arial" w:hAnsi="Arial" w:cs="Arial"/>
          <w:lang w:val="en-US"/>
        </w:rPr>
        <w:t xml:space="preserve"> Bivalvia. Hasil </w:t>
      </w:r>
      <w:proofErr w:type="spellStart"/>
      <w:r w:rsidRPr="005A257A">
        <w:rPr>
          <w:rFonts w:ascii="Arial" w:hAnsi="Arial" w:cs="Arial"/>
          <w:lang w:val="en-US"/>
        </w:rPr>
        <w:t>tersebut</w:t>
      </w:r>
      <w:proofErr w:type="spellEnd"/>
      <w:r w:rsidRPr="005A257A">
        <w:rPr>
          <w:rFonts w:ascii="Arial" w:hAnsi="Arial" w:cs="Arial"/>
          <w:lang w:val="en-US"/>
        </w:rPr>
        <w:t xml:space="preserve"> </w:t>
      </w:r>
      <w:proofErr w:type="spellStart"/>
      <w:r w:rsidRPr="005A257A">
        <w:rPr>
          <w:rFonts w:ascii="Arial" w:hAnsi="Arial" w:cs="Arial"/>
          <w:lang w:val="en-US"/>
        </w:rPr>
        <w:t>menunjukan</w:t>
      </w:r>
      <w:proofErr w:type="spellEnd"/>
      <w:r w:rsidRPr="005A257A">
        <w:rPr>
          <w:rFonts w:ascii="Arial" w:hAnsi="Arial" w:cs="Arial"/>
          <w:lang w:val="en-US"/>
        </w:rPr>
        <w:t xml:space="preserve"> </w:t>
      </w:r>
      <w:proofErr w:type="spellStart"/>
      <w:r w:rsidRPr="005A257A">
        <w:rPr>
          <w:rFonts w:ascii="Arial" w:hAnsi="Arial" w:cs="Arial"/>
          <w:lang w:val="en-US"/>
        </w:rPr>
        <w:t>bahwa</w:t>
      </w:r>
      <w:proofErr w:type="spellEnd"/>
      <w:r w:rsidRPr="005A257A">
        <w:rPr>
          <w:rFonts w:ascii="Arial" w:hAnsi="Arial" w:cs="Arial"/>
          <w:lang w:val="en-US"/>
        </w:rPr>
        <w:t xml:space="preserve"> </w:t>
      </w:r>
      <w:proofErr w:type="spellStart"/>
      <w:r w:rsidRPr="005A257A">
        <w:rPr>
          <w:rFonts w:ascii="Arial" w:hAnsi="Arial" w:cs="Arial"/>
          <w:lang w:val="en-US"/>
        </w:rPr>
        <w:t>spesies</w:t>
      </w:r>
      <w:proofErr w:type="spellEnd"/>
      <w:r w:rsidRPr="005A257A">
        <w:rPr>
          <w:rFonts w:ascii="Arial" w:hAnsi="Arial" w:cs="Arial"/>
          <w:lang w:val="en-US"/>
        </w:rPr>
        <w:t xml:space="preserve"> yang paling </w:t>
      </w:r>
      <w:proofErr w:type="spellStart"/>
      <w:r w:rsidRPr="005A257A">
        <w:rPr>
          <w:rFonts w:ascii="Arial" w:hAnsi="Arial" w:cs="Arial"/>
          <w:lang w:val="en-US"/>
        </w:rPr>
        <w:t>banyak</w:t>
      </w:r>
      <w:proofErr w:type="spellEnd"/>
      <w:r w:rsidRPr="005A257A">
        <w:rPr>
          <w:rFonts w:ascii="Arial" w:hAnsi="Arial" w:cs="Arial"/>
          <w:lang w:val="en-US"/>
        </w:rPr>
        <w:t xml:space="preserve"> </w:t>
      </w:r>
      <w:proofErr w:type="spellStart"/>
      <w:r w:rsidRPr="005A257A">
        <w:rPr>
          <w:rFonts w:ascii="Arial" w:hAnsi="Arial" w:cs="Arial"/>
          <w:lang w:val="en-US"/>
        </w:rPr>
        <w:t>ditemukan</w:t>
      </w:r>
      <w:proofErr w:type="spellEnd"/>
      <w:r w:rsidRPr="005A257A">
        <w:rPr>
          <w:rFonts w:ascii="Arial" w:hAnsi="Arial" w:cs="Arial"/>
          <w:lang w:val="en-US"/>
        </w:rPr>
        <w:t xml:space="preserve"> </w:t>
      </w:r>
      <w:proofErr w:type="spellStart"/>
      <w:r w:rsidRPr="005A257A">
        <w:rPr>
          <w:rFonts w:ascii="Arial" w:hAnsi="Arial" w:cs="Arial"/>
          <w:lang w:val="en-US"/>
        </w:rPr>
        <w:t>berasal</w:t>
      </w:r>
      <w:proofErr w:type="spellEnd"/>
      <w:r w:rsidRPr="005A257A">
        <w:rPr>
          <w:rFonts w:ascii="Arial" w:hAnsi="Arial" w:cs="Arial"/>
          <w:lang w:val="en-US"/>
        </w:rPr>
        <w:t xml:space="preserve"> </w:t>
      </w:r>
      <w:proofErr w:type="spellStart"/>
      <w:r w:rsidRPr="005A257A">
        <w:rPr>
          <w:rFonts w:ascii="Arial" w:hAnsi="Arial" w:cs="Arial"/>
          <w:lang w:val="en-US"/>
        </w:rPr>
        <w:t>dari</w:t>
      </w:r>
      <w:proofErr w:type="spellEnd"/>
      <w:r w:rsidRPr="005A257A">
        <w:rPr>
          <w:rFonts w:ascii="Arial" w:hAnsi="Arial" w:cs="Arial"/>
          <w:lang w:val="en-US"/>
        </w:rPr>
        <w:t xml:space="preserve"> </w:t>
      </w:r>
      <w:proofErr w:type="spellStart"/>
      <w:r w:rsidRPr="005A257A">
        <w:rPr>
          <w:rFonts w:ascii="Arial" w:hAnsi="Arial" w:cs="Arial"/>
          <w:lang w:val="en-US"/>
        </w:rPr>
        <w:t>Kelas</w:t>
      </w:r>
      <w:proofErr w:type="spellEnd"/>
      <w:r w:rsidRPr="005A257A">
        <w:rPr>
          <w:rFonts w:ascii="Arial" w:hAnsi="Arial" w:cs="Arial"/>
          <w:lang w:val="en-US"/>
        </w:rPr>
        <w:t xml:space="preserve"> </w:t>
      </w:r>
      <w:proofErr w:type="spellStart"/>
      <w:r w:rsidRPr="005A257A">
        <w:rPr>
          <w:rFonts w:ascii="Arial" w:hAnsi="Arial" w:cs="Arial"/>
          <w:lang w:val="en-US"/>
        </w:rPr>
        <w:t>Gastropoda</w:t>
      </w:r>
      <w:proofErr w:type="spellEnd"/>
      <w:r w:rsidRPr="005A257A">
        <w:rPr>
          <w:rFonts w:ascii="Arial" w:hAnsi="Arial" w:cs="Arial"/>
          <w:lang w:val="en-US"/>
        </w:rPr>
        <w:t xml:space="preserve"> </w:t>
      </w:r>
      <w:proofErr w:type="spellStart"/>
      <w:r w:rsidRPr="005A257A">
        <w:rPr>
          <w:rFonts w:ascii="Arial" w:hAnsi="Arial" w:cs="Arial"/>
          <w:lang w:val="en-US"/>
        </w:rPr>
        <w:t>daripada</w:t>
      </w:r>
      <w:proofErr w:type="spellEnd"/>
      <w:r w:rsidRPr="005A257A">
        <w:rPr>
          <w:rFonts w:ascii="Arial" w:hAnsi="Arial" w:cs="Arial"/>
          <w:lang w:val="en-US"/>
        </w:rPr>
        <w:t xml:space="preserve"> Bivalvia.</w:t>
      </w:r>
      <w:r w:rsidRPr="005A257A">
        <w:rPr>
          <w:rFonts w:ascii="Arial" w:hAnsi="Arial" w:cs="Arial"/>
          <w:lang w:val="en-US"/>
        </w:rPr>
        <w:t xml:space="preserve"> </w:t>
      </w:r>
      <w:r w:rsidR="00692FFA" w:rsidRPr="005A257A">
        <w:rPr>
          <w:rFonts w:ascii="Arial" w:hAnsi="Arial" w:cs="Arial"/>
          <w:lang w:val="en-US"/>
        </w:rPr>
        <w:t xml:space="preserve">Hal </w:t>
      </w:r>
      <w:proofErr w:type="spellStart"/>
      <w:r w:rsidR="00692FFA" w:rsidRPr="005A257A">
        <w:rPr>
          <w:rFonts w:ascii="Arial" w:hAnsi="Arial" w:cs="Arial"/>
          <w:lang w:val="en-US"/>
        </w:rPr>
        <w:t>ini</w:t>
      </w:r>
      <w:proofErr w:type="spellEnd"/>
      <w:r w:rsidR="00692FFA" w:rsidRPr="005A257A">
        <w:rPr>
          <w:rFonts w:ascii="Arial" w:hAnsi="Arial" w:cs="Arial"/>
          <w:lang w:val="en-US"/>
        </w:rPr>
        <w:t xml:space="preserve"> </w:t>
      </w:r>
      <w:proofErr w:type="spellStart"/>
      <w:r w:rsidR="00692FFA" w:rsidRPr="005A257A">
        <w:rPr>
          <w:rFonts w:ascii="Arial" w:hAnsi="Arial" w:cs="Arial"/>
          <w:lang w:val="en-US"/>
        </w:rPr>
        <w:t>sesuai</w:t>
      </w:r>
      <w:proofErr w:type="spellEnd"/>
      <w:r w:rsidR="00692FFA" w:rsidRPr="005A257A">
        <w:rPr>
          <w:rFonts w:ascii="Arial" w:hAnsi="Arial" w:cs="Arial"/>
          <w:lang w:val="en-US"/>
        </w:rPr>
        <w:t xml:space="preserve"> </w:t>
      </w:r>
      <w:proofErr w:type="spellStart"/>
      <w:r w:rsidR="00692FFA" w:rsidRPr="005A257A">
        <w:rPr>
          <w:rFonts w:ascii="Arial" w:hAnsi="Arial" w:cs="Arial"/>
          <w:lang w:val="en-US"/>
        </w:rPr>
        <w:t>dengan</w:t>
      </w:r>
      <w:proofErr w:type="spellEnd"/>
      <w:r w:rsidR="00692FFA" w:rsidRPr="005A257A">
        <w:rPr>
          <w:rFonts w:ascii="Arial" w:hAnsi="Arial" w:cs="Arial"/>
          <w:lang w:val="en-US"/>
        </w:rPr>
        <w:t xml:space="preserve"> </w:t>
      </w:r>
      <w:proofErr w:type="spellStart"/>
      <w:r w:rsidR="00692FFA" w:rsidRPr="005A257A">
        <w:rPr>
          <w:rFonts w:ascii="Arial" w:hAnsi="Arial" w:cs="Arial"/>
          <w:lang w:val="en-US"/>
        </w:rPr>
        <w:t>pernyataan</w:t>
      </w:r>
      <w:proofErr w:type="spellEnd"/>
      <w:r w:rsidR="00692FFA" w:rsidRPr="005A257A">
        <w:rPr>
          <w:rFonts w:ascii="Arial" w:hAnsi="Arial" w:cs="Arial"/>
          <w:lang w:val="en-US"/>
        </w:rPr>
        <w:t xml:space="preserve"> Putra </w:t>
      </w:r>
      <w:r w:rsidR="00692FFA" w:rsidRPr="005A257A">
        <w:rPr>
          <w:rFonts w:ascii="Arial" w:hAnsi="Arial" w:cs="Arial"/>
          <w:i/>
          <w:iCs/>
          <w:lang w:val="en-US"/>
        </w:rPr>
        <w:t xml:space="preserve">et al. </w:t>
      </w:r>
      <w:r w:rsidR="00692FFA" w:rsidRPr="005A257A">
        <w:rPr>
          <w:rFonts w:ascii="Arial" w:hAnsi="Arial" w:cs="Arial"/>
          <w:lang w:val="en-US"/>
        </w:rPr>
        <w:t xml:space="preserve">(2021), </w:t>
      </w:r>
      <w:proofErr w:type="spellStart"/>
      <w:r w:rsidR="00692FFA" w:rsidRPr="005A257A">
        <w:rPr>
          <w:rFonts w:ascii="Arial" w:hAnsi="Arial" w:cs="Arial"/>
          <w:lang w:val="en-US"/>
        </w:rPr>
        <w:t>bahwa</w:t>
      </w:r>
      <w:proofErr w:type="spellEnd"/>
      <w:r w:rsidR="00692FFA" w:rsidRPr="005A257A">
        <w:rPr>
          <w:rFonts w:ascii="Arial" w:hAnsi="Arial" w:cs="Arial"/>
          <w:lang w:val="en-US"/>
        </w:rPr>
        <w:t xml:space="preserve"> </w:t>
      </w:r>
      <w:proofErr w:type="spellStart"/>
      <w:r w:rsidR="00692FFA" w:rsidRPr="005A257A">
        <w:rPr>
          <w:rFonts w:ascii="Arial" w:hAnsi="Arial" w:cs="Arial"/>
          <w:lang w:val="en-US"/>
        </w:rPr>
        <w:t>keberadaan</w:t>
      </w:r>
      <w:proofErr w:type="spellEnd"/>
      <w:r w:rsidR="00692FFA" w:rsidRPr="005A257A">
        <w:rPr>
          <w:rFonts w:ascii="Arial" w:hAnsi="Arial" w:cs="Arial"/>
          <w:lang w:val="en-US"/>
        </w:rPr>
        <w:t xml:space="preserve"> </w:t>
      </w:r>
      <w:proofErr w:type="spellStart"/>
      <w:r w:rsidR="00692FFA" w:rsidRPr="005A257A">
        <w:rPr>
          <w:rFonts w:ascii="Arial" w:hAnsi="Arial" w:cs="Arial"/>
          <w:lang w:val="en-US"/>
        </w:rPr>
        <w:t>Gastropoda</w:t>
      </w:r>
      <w:proofErr w:type="spellEnd"/>
      <w:r w:rsidR="00692FFA" w:rsidRPr="005A257A">
        <w:rPr>
          <w:rFonts w:ascii="Arial" w:hAnsi="Arial" w:cs="Arial"/>
          <w:lang w:val="en-US"/>
        </w:rPr>
        <w:t xml:space="preserve"> </w:t>
      </w:r>
      <w:proofErr w:type="spellStart"/>
      <w:r w:rsidR="00692FFA" w:rsidRPr="005A257A">
        <w:rPr>
          <w:rFonts w:ascii="Arial" w:hAnsi="Arial" w:cs="Arial"/>
          <w:lang w:val="en-US"/>
        </w:rPr>
        <w:t>lebih</w:t>
      </w:r>
      <w:proofErr w:type="spellEnd"/>
      <w:r w:rsidR="00692FFA" w:rsidRPr="005A257A">
        <w:rPr>
          <w:rFonts w:ascii="Arial" w:hAnsi="Arial" w:cs="Arial"/>
          <w:lang w:val="en-US"/>
        </w:rPr>
        <w:t xml:space="preserve"> </w:t>
      </w:r>
      <w:proofErr w:type="spellStart"/>
      <w:r w:rsidR="00692FFA" w:rsidRPr="005A257A">
        <w:rPr>
          <w:rFonts w:ascii="Arial" w:hAnsi="Arial" w:cs="Arial"/>
          <w:lang w:val="en-US"/>
        </w:rPr>
        <w:t>banyak</w:t>
      </w:r>
      <w:proofErr w:type="spellEnd"/>
      <w:r w:rsidR="00692FFA" w:rsidRPr="005A257A">
        <w:rPr>
          <w:rFonts w:ascii="Arial" w:hAnsi="Arial" w:cs="Arial"/>
          <w:lang w:val="en-US"/>
        </w:rPr>
        <w:t xml:space="preserve"> </w:t>
      </w:r>
      <w:proofErr w:type="spellStart"/>
      <w:r w:rsidR="00692FFA" w:rsidRPr="005A257A">
        <w:rPr>
          <w:rFonts w:ascii="Arial" w:hAnsi="Arial" w:cs="Arial"/>
          <w:lang w:val="en-US"/>
        </w:rPr>
        <w:t>ditemukan</w:t>
      </w:r>
      <w:proofErr w:type="spellEnd"/>
      <w:r w:rsidR="00692FFA" w:rsidRPr="005A257A">
        <w:rPr>
          <w:rFonts w:ascii="Arial" w:hAnsi="Arial" w:cs="Arial"/>
          <w:lang w:val="en-US"/>
        </w:rPr>
        <w:t xml:space="preserve"> </w:t>
      </w:r>
      <w:proofErr w:type="spellStart"/>
      <w:r w:rsidR="00692FFA" w:rsidRPr="005A257A">
        <w:rPr>
          <w:rFonts w:ascii="Arial" w:hAnsi="Arial" w:cs="Arial"/>
          <w:lang w:val="en-US"/>
        </w:rPr>
        <w:t>daripada</w:t>
      </w:r>
      <w:proofErr w:type="spellEnd"/>
      <w:r w:rsidR="00692FFA" w:rsidRPr="005A257A">
        <w:rPr>
          <w:rFonts w:ascii="Arial" w:hAnsi="Arial" w:cs="Arial"/>
          <w:lang w:val="en-US"/>
        </w:rPr>
        <w:t xml:space="preserve"> Bivalvia </w:t>
      </w:r>
      <w:proofErr w:type="spellStart"/>
      <w:r w:rsidR="00692FFA" w:rsidRPr="005A257A">
        <w:rPr>
          <w:rFonts w:ascii="Arial" w:hAnsi="Arial" w:cs="Arial"/>
          <w:lang w:val="en-US"/>
        </w:rPr>
        <w:t>karena</w:t>
      </w:r>
      <w:proofErr w:type="spellEnd"/>
      <w:r w:rsidR="00692FFA" w:rsidRPr="005A257A">
        <w:rPr>
          <w:rFonts w:ascii="Arial" w:hAnsi="Arial" w:cs="Arial"/>
          <w:lang w:val="en-US"/>
        </w:rPr>
        <w:t xml:space="preserve"> </w:t>
      </w:r>
      <w:proofErr w:type="spellStart"/>
      <w:r w:rsidR="00692FFA" w:rsidRPr="005A257A">
        <w:rPr>
          <w:rFonts w:ascii="Arial" w:hAnsi="Arial" w:cs="Arial"/>
          <w:lang w:val="en-US"/>
        </w:rPr>
        <w:t>Kelas</w:t>
      </w:r>
      <w:proofErr w:type="spellEnd"/>
      <w:r w:rsidR="00692FFA" w:rsidRPr="005A257A">
        <w:rPr>
          <w:rFonts w:ascii="Arial" w:hAnsi="Arial" w:cs="Arial"/>
          <w:lang w:val="en-US"/>
        </w:rPr>
        <w:t xml:space="preserve"> </w:t>
      </w:r>
      <w:proofErr w:type="spellStart"/>
      <w:r w:rsidR="00692FFA" w:rsidRPr="005A257A">
        <w:rPr>
          <w:rFonts w:ascii="Arial" w:hAnsi="Arial" w:cs="Arial"/>
          <w:lang w:val="en-US"/>
        </w:rPr>
        <w:t>Gastropoda</w:t>
      </w:r>
      <w:proofErr w:type="spellEnd"/>
      <w:r w:rsidR="00692FFA" w:rsidRPr="005A257A">
        <w:rPr>
          <w:rFonts w:ascii="Arial" w:hAnsi="Arial" w:cs="Arial"/>
          <w:lang w:val="en-US"/>
        </w:rPr>
        <w:t xml:space="preserve"> </w:t>
      </w:r>
      <w:proofErr w:type="spellStart"/>
      <w:r w:rsidR="00692FFA" w:rsidRPr="005A257A">
        <w:rPr>
          <w:rFonts w:ascii="Arial" w:hAnsi="Arial" w:cs="Arial"/>
          <w:lang w:val="en-US"/>
        </w:rPr>
        <w:t>memiliki</w:t>
      </w:r>
      <w:proofErr w:type="spellEnd"/>
      <w:r w:rsidR="00692FFA" w:rsidRPr="005A257A">
        <w:rPr>
          <w:rFonts w:ascii="Arial" w:hAnsi="Arial" w:cs="Arial"/>
          <w:lang w:val="en-US"/>
        </w:rPr>
        <w:t xml:space="preserve"> </w:t>
      </w:r>
      <w:proofErr w:type="spellStart"/>
      <w:r w:rsidR="00692FFA" w:rsidRPr="005A257A">
        <w:rPr>
          <w:rFonts w:ascii="Arial" w:hAnsi="Arial" w:cs="Arial"/>
          <w:lang w:val="en-US"/>
        </w:rPr>
        <w:t>kemampuan</w:t>
      </w:r>
      <w:proofErr w:type="spellEnd"/>
      <w:r w:rsidR="00692FFA" w:rsidRPr="005A257A">
        <w:rPr>
          <w:rFonts w:ascii="Arial" w:hAnsi="Arial" w:cs="Arial"/>
          <w:lang w:val="en-US"/>
        </w:rPr>
        <w:t xml:space="preserve"> </w:t>
      </w:r>
      <w:proofErr w:type="spellStart"/>
      <w:r w:rsidR="00692FFA" w:rsidRPr="005A257A">
        <w:rPr>
          <w:rFonts w:ascii="Arial" w:hAnsi="Arial" w:cs="Arial"/>
          <w:lang w:val="en-US"/>
        </w:rPr>
        <w:t>adaptasi</w:t>
      </w:r>
      <w:proofErr w:type="spellEnd"/>
      <w:r w:rsidR="00692FFA" w:rsidRPr="005A257A">
        <w:rPr>
          <w:rFonts w:ascii="Arial" w:hAnsi="Arial" w:cs="Arial"/>
          <w:lang w:val="en-US"/>
        </w:rPr>
        <w:t xml:space="preserve"> </w:t>
      </w:r>
      <w:proofErr w:type="spellStart"/>
      <w:r w:rsidR="00692FFA" w:rsidRPr="005A257A">
        <w:rPr>
          <w:rFonts w:ascii="Arial" w:hAnsi="Arial" w:cs="Arial"/>
          <w:lang w:val="en-US"/>
        </w:rPr>
        <w:t>lebih</w:t>
      </w:r>
      <w:proofErr w:type="spellEnd"/>
      <w:r w:rsidR="00692FFA" w:rsidRPr="005A257A">
        <w:rPr>
          <w:rFonts w:ascii="Arial" w:hAnsi="Arial" w:cs="Arial"/>
          <w:lang w:val="en-US"/>
        </w:rPr>
        <w:t xml:space="preserve"> </w:t>
      </w:r>
      <w:proofErr w:type="spellStart"/>
      <w:r w:rsidR="00692FFA" w:rsidRPr="005A257A">
        <w:rPr>
          <w:rFonts w:ascii="Arial" w:hAnsi="Arial" w:cs="Arial"/>
          <w:lang w:val="en-US"/>
        </w:rPr>
        <w:t>tinggi</w:t>
      </w:r>
      <w:proofErr w:type="spellEnd"/>
      <w:r w:rsidR="00692FFA" w:rsidRPr="005A257A">
        <w:rPr>
          <w:rFonts w:ascii="Arial" w:hAnsi="Arial" w:cs="Arial"/>
          <w:lang w:val="en-US"/>
        </w:rPr>
        <w:t xml:space="preserve"> dan </w:t>
      </w:r>
      <w:proofErr w:type="spellStart"/>
      <w:r w:rsidR="00692FFA" w:rsidRPr="005A257A">
        <w:rPr>
          <w:rFonts w:ascii="Arial" w:hAnsi="Arial" w:cs="Arial"/>
          <w:lang w:val="en-US"/>
        </w:rPr>
        <w:t>kemampuan</w:t>
      </w:r>
      <w:proofErr w:type="spellEnd"/>
      <w:r w:rsidR="00692FFA" w:rsidRPr="005A257A">
        <w:rPr>
          <w:rFonts w:ascii="Arial" w:hAnsi="Arial" w:cs="Arial"/>
          <w:lang w:val="en-US"/>
        </w:rPr>
        <w:t xml:space="preserve"> </w:t>
      </w:r>
      <w:proofErr w:type="spellStart"/>
      <w:r w:rsidR="00692FFA" w:rsidRPr="005A257A">
        <w:rPr>
          <w:rFonts w:ascii="Arial" w:hAnsi="Arial" w:cs="Arial"/>
          <w:lang w:val="en-US"/>
        </w:rPr>
        <w:t>gerak</w:t>
      </w:r>
      <w:proofErr w:type="spellEnd"/>
      <w:r w:rsidR="00692FFA" w:rsidRPr="005A257A">
        <w:rPr>
          <w:rFonts w:ascii="Arial" w:hAnsi="Arial" w:cs="Arial"/>
          <w:lang w:val="en-US"/>
        </w:rPr>
        <w:t xml:space="preserve"> </w:t>
      </w:r>
      <w:proofErr w:type="spellStart"/>
      <w:r w:rsidR="00692FFA" w:rsidRPr="005A257A">
        <w:rPr>
          <w:rFonts w:ascii="Arial" w:hAnsi="Arial" w:cs="Arial"/>
          <w:lang w:val="en-US"/>
        </w:rPr>
        <w:t>lebih</w:t>
      </w:r>
      <w:proofErr w:type="spellEnd"/>
      <w:r w:rsidR="00692FFA" w:rsidRPr="005A257A">
        <w:rPr>
          <w:rFonts w:ascii="Arial" w:hAnsi="Arial" w:cs="Arial"/>
          <w:lang w:val="en-US"/>
        </w:rPr>
        <w:t xml:space="preserve"> </w:t>
      </w:r>
      <w:proofErr w:type="spellStart"/>
      <w:r w:rsidR="00692FFA" w:rsidRPr="005A257A">
        <w:rPr>
          <w:rFonts w:ascii="Arial" w:hAnsi="Arial" w:cs="Arial"/>
          <w:lang w:val="en-US"/>
        </w:rPr>
        <w:t>aktif</w:t>
      </w:r>
      <w:proofErr w:type="spellEnd"/>
      <w:r w:rsidR="00692FFA" w:rsidRPr="005A257A">
        <w:rPr>
          <w:rFonts w:ascii="Arial" w:hAnsi="Arial" w:cs="Arial"/>
          <w:lang w:val="en-US"/>
        </w:rPr>
        <w:t xml:space="preserve"> </w:t>
      </w:r>
      <w:proofErr w:type="spellStart"/>
      <w:r w:rsidR="00692FFA" w:rsidRPr="005A257A">
        <w:rPr>
          <w:rFonts w:ascii="Arial" w:hAnsi="Arial" w:cs="Arial"/>
          <w:lang w:val="en-US"/>
        </w:rPr>
        <w:t>dibandingkan</w:t>
      </w:r>
      <w:proofErr w:type="spellEnd"/>
      <w:r w:rsidR="00692FFA" w:rsidRPr="005A257A">
        <w:rPr>
          <w:rFonts w:ascii="Arial" w:hAnsi="Arial" w:cs="Arial"/>
          <w:lang w:val="en-US"/>
        </w:rPr>
        <w:t xml:space="preserve"> Bivalvia</w:t>
      </w:r>
      <w:r w:rsidR="00B51F13" w:rsidRPr="005A257A">
        <w:rPr>
          <w:rFonts w:ascii="Arial" w:hAnsi="Arial" w:cs="Arial"/>
          <w:color w:val="000000"/>
          <w:lang w:val="en-US" w:eastAsia="en-ID"/>
        </w:rPr>
        <w:t>.</w:t>
      </w:r>
    </w:p>
    <w:p w14:paraId="1EF52CEE" w14:textId="77777777" w:rsidR="00B51F13" w:rsidRPr="005A257A" w:rsidRDefault="00B51F13" w:rsidP="00345F0F">
      <w:pPr>
        <w:spacing w:after="0" w:line="240" w:lineRule="auto"/>
        <w:ind w:right="17" w:firstLine="720"/>
        <w:jc w:val="both"/>
        <w:rPr>
          <w:rFonts w:ascii="Arial" w:hAnsi="Arial" w:cs="Arial"/>
          <w:color w:val="000000"/>
          <w:lang w:val="en-US" w:eastAsia="en-ID"/>
        </w:rPr>
      </w:pPr>
    </w:p>
    <w:p w14:paraId="79C0D542" w14:textId="2FDFC9F4" w:rsidR="00B51F13" w:rsidRPr="005A257A" w:rsidRDefault="00B51F13" w:rsidP="00345F0F">
      <w:pPr>
        <w:spacing w:after="0" w:line="240" w:lineRule="auto"/>
        <w:ind w:left="680" w:right="17" w:hanging="680"/>
        <w:jc w:val="both"/>
        <w:rPr>
          <w:rFonts w:ascii="Arial" w:hAnsi="Arial" w:cs="Arial"/>
          <w:color w:val="000000"/>
          <w:lang w:val="en-US" w:eastAsia="en-ID"/>
        </w:rPr>
      </w:pPr>
      <w:r w:rsidRPr="005A257A">
        <w:rPr>
          <w:rFonts w:ascii="Arial" w:hAnsi="Arial" w:cs="Arial"/>
          <w:b/>
          <w:bCs/>
          <w:color w:val="000000"/>
          <w:lang w:val="en-US" w:eastAsia="en-ID"/>
        </w:rPr>
        <w:t>Tabel</w:t>
      </w:r>
      <w:bookmarkStart w:id="5" w:name="_Hlk134603296"/>
      <w:r w:rsidRPr="005A257A">
        <w:rPr>
          <w:rFonts w:ascii="Arial" w:hAnsi="Arial" w:cs="Arial"/>
          <w:b/>
          <w:bCs/>
          <w:color w:val="000000"/>
          <w:lang w:val="en-US" w:eastAsia="en-ID"/>
        </w:rPr>
        <w:t xml:space="preserve"> 1.</w:t>
      </w:r>
      <w:r w:rsidRPr="005A257A">
        <w:rPr>
          <w:rFonts w:ascii="Arial" w:hAnsi="Arial" w:cs="Arial"/>
          <w:color w:val="000000"/>
          <w:lang w:val="en-US" w:eastAsia="en-ID"/>
        </w:rPr>
        <w:t xml:space="preserve"> </w:t>
      </w:r>
      <w:proofErr w:type="spellStart"/>
      <w:r w:rsidRPr="005A257A">
        <w:rPr>
          <w:rStyle w:val="selectable-text"/>
          <w:rFonts w:ascii="Arial" w:hAnsi="Arial" w:cs="Arial"/>
        </w:rPr>
        <w:t>Kelimpahan</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Gastropoda</w:t>
      </w:r>
      <w:proofErr w:type="spellEnd"/>
      <w:r w:rsidRPr="005A257A">
        <w:rPr>
          <w:rStyle w:val="selectable-text"/>
          <w:rFonts w:ascii="Arial" w:hAnsi="Arial" w:cs="Arial"/>
        </w:rPr>
        <w:t xml:space="preserve"> dan Bivalvia (</w:t>
      </w:r>
      <w:proofErr w:type="spellStart"/>
      <w:r w:rsidRPr="005A257A">
        <w:rPr>
          <w:rStyle w:val="selectable-text"/>
          <w:rFonts w:ascii="Arial" w:hAnsi="Arial" w:cs="Arial"/>
        </w:rPr>
        <w:t>ind</w:t>
      </w:r>
      <w:proofErr w:type="spellEnd"/>
      <w:r w:rsidRPr="005A257A">
        <w:rPr>
          <w:rStyle w:val="selectable-text"/>
          <w:rFonts w:ascii="Arial" w:hAnsi="Arial" w:cs="Arial"/>
        </w:rPr>
        <w:t>/m</w:t>
      </w:r>
      <w:r w:rsidRPr="005A257A">
        <w:rPr>
          <w:rStyle w:val="selectable-text"/>
          <w:rFonts w:ascii="Arial" w:hAnsi="Arial" w:cs="Arial"/>
          <w:vertAlign w:val="superscript"/>
        </w:rPr>
        <w:t>2</w:t>
      </w:r>
      <w:r w:rsidRPr="005A257A">
        <w:rPr>
          <w:rStyle w:val="selectable-text"/>
          <w:rFonts w:ascii="Arial" w:hAnsi="Arial" w:cs="Arial"/>
        </w:rPr>
        <w:t xml:space="preserve">) </w:t>
      </w:r>
      <w:r w:rsidRPr="005A257A">
        <w:rPr>
          <w:rFonts w:ascii="Arial" w:hAnsi="Arial" w:cs="Arial"/>
        </w:rPr>
        <w:t xml:space="preserve">pada Masing-masing </w:t>
      </w:r>
      <w:proofErr w:type="spellStart"/>
      <w:r w:rsidRPr="005A257A">
        <w:rPr>
          <w:rFonts w:ascii="Arial" w:hAnsi="Arial" w:cs="Arial"/>
        </w:rPr>
        <w:t>Stasiun</w:t>
      </w:r>
      <w:proofErr w:type="spellEnd"/>
      <w:r w:rsidRPr="005A257A">
        <w:rPr>
          <w:rFonts w:ascii="Arial" w:hAnsi="Arial" w:cs="Arial"/>
        </w:rPr>
        <w:t xml:space="preserve"> </w:t>
      </w:r>
      <w:proofErr w:type="spellStart"/>
      <w:r w:rsidRPr="005A257A">
        <w:rPr>
          <w:rFonts w:ascii="Arial" w:hAnsi="Arial" w:cs="Arial"/>
        </w:rPr>
        <w:t>Penelitian</w:t>
      </w:r>
      <w:proofErr w:type="spellEnd"/>
      <w:r w:rsidRPr="005A257A">
        <w:rPr>
          <w:rFonts w:ascii="Arial" w:hAnsi="Arial" w:cs="Arial"/>
        </w:rPr>
        <w:t xml:space="preserve"> </w:t>
      </w:r>
      <w:proofErr w:type="spellStart"/>
      <w:r w:rsidRPr="005A257A">
        <w:rPr>
          <w:rFonts w:ascii="Arial" w:hAnsi="Arial" w:cs="Arial"/>
        </w:rPr>
        <w:t>Kepulauan</w:t>
      </w:r>
      <w:proofErr w:type="spellEnd"/>
      <w:r w:rsidRPr="005A257A">
        <w:rPr>
          <w:rFonts w:ascii="Arial" w:hAnsi="Arial" w:cs="Arial"/>
        </w:rPr>
        <w:t xml:space="preserve"> </w:t>
      </w:r>
      <w:proofErr w:type="spellStart"/>
      <w:r w:rsidRPr="005A257A">
        <w:rPr>
          <w:rFonts w:ascii="Arial" w:hAnsi="Arial" w:cs="Arial"/>
        </w:rPr>
        <w:t>Karimunjawa</w:t>
      </w:r>
      <w:proofErr w:type="spellEnd"/>
      <w:r w:rsidRPr="005A257A">
        <w:rPr>
          <w:rFonts w:ascii="Arial" w:hAnsi="Arial" w:cs="Arial"/>
        </w:rPr>
        <w:t xml:space="preserve"> </w:t>
      </w:r>
      <w:proofErr w:type="spellStart"/>
      <w:r w:rsidRPr="005A257A">
        <w:rPr>
          <w:rStyle w:val="selectable-text"/>
          <w:rFonts w:ascii="Arial" w:hAnsi="Arial" w:cs="Arial"/>
        </w:rPr>
        <w:t>Berdasarkan</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Famili</w:t>
      </w:r>
      <w:proofErr w:type="spellEnd"/>
      <w:r w:rsidRPr="005A257A">
        <w:rPr>
          <w:rStyle w:val="selectable-text"/>
          <w:rFonts w:ascii="Arial" w:hAnsi="Arial" w:cs="Arial"/>
        </w:rPr>
        <w:t xml:space="preserve"> dan </w:t>
      </w:r>
      <w:proofErr w:type="spellStart"/>
      <w:r w:rsidRPr="005A257A">
        <w:rPr>
          <w:rStyle w:val="selectable-text"/>
          <w:rFonts w:ascii="Arial" w:hAnsi="Arial" w:cs="Arial"/>
        </w:rPr>
        <w:t>Spesies</w:t>
      </w:r>
      <w:proofErr w:type="spellEnd"/>
      <w:r w:rsidRPr="005A257A">
        <w:rPr>
          <w:rStyle w:val="selectable-text"/>
          <w:rFonts w:ascii="Arial" w:hAnsi="Arial" w:cs="Arial"/>
        </w:rPr>
        <w:t>.</w:t>
      </w:r>
      <w:bookmarkEnd w:id="5"/>
    </w:p>
    <w:tbl>
      <w:tblPr>
        <w:tblW w:w="10490" w:type="dxa"/>
        <w:tblBorders>
          <w:top w:val="single" w:sz="12" w:space="0" w:color="auto"/>
          <w:bottom w:val="single" w:sz="12" w:space="0" w:color="auto"/>
        </w:tblBorders>
        <w:tblLook w:val="04A0" w:firstRow="1" w:lastRow="0" w:firstColumn="1" w:lastColumn="0" w:noHBand="0" w:noVBand="1"/>
      </w:tblPr>
      <w:tblGrid>
        <w:gridCol w:w="567"/>
        <w:gridCol w:w="1366"/>
        <w:gridCol w:w="1501"/>
        <w:gridCol w:w="2129"/>
        <w:gridCol w:w="991"/>
        <w:gridCol w:w="32"/>
        <w:gridCol w:w="1161"/>
        <w:gridCol w:w="25"/>
        <w:gridCol w:w="993"/>
        <w:gridCol w:w="30"/>
        <w:gridCol w:w="858"/>
        <w:gridCol w:w="31"/>
        <w:gridCol w:w="806"/>
      </w:tblGrid>
      <w:tr w:rsidR="00B51F13" w:rsidRPr="005A257A" w14:paraId="34456A07" w14:textId="77777777" w:rsidTr="00512C40">
        <w:trPr>
          <w:trHeight w:val="227"/>
        </w:trPr>
        <w:tc>
          <w:tcPr>
            <w:tcW w:w="567" w:type="dxa"/>
            <w:vMerge w:val="restart"/>
            <w:tcBorders>
              <w:top w:val="single" w:sz="12" w:space="0" w:color="auto"/>
              <w:bottom w:val="nil"/>
            </w:tcBorders>
            <w:shd w:val="clear" w:color="000000" w:fill="FFFFFF"/>
            <w:noWrap/>
            <w:vAlign w:val="center"/>
            <w:hideMark/>
          </w:tcPr>
          <w:p w14:paraId="2B5CF857" w14:textId="77777777" w:rsidR="00B51F13" w:rsidRPr="005A257A" w:rsidRDefault="00B51F13" w:rsidP="00345F0F">
            <w:pPr>
              <w:spacing w:after="0" w:line="240" w:lineRule="auto"/>
              <w:jc w:val="center"/>
              <w:rPr>
                <w:rFonts w:ascii="Arial" w:eastAsia="Times New Roman" w:hAnsi="Arial" w:cs="Arial"/>
                <w:b/>
                <w:bCs/>
                <w:color w:val="000000"/>
                <w:sz w:val="20"/>
                <w:szCs w:val="20"/>
                <w:lang w:eastAsia="en-ID"/>
              </w:rPr>
            </w:pPr>
            <w:r w:rsidRPr="005A257A">
              <w:rPr>
                <w:rFonts w:ascii="Arial" w:eastAsia="Times New Roman" w:hAnsi="Arial" w:cs="Arial"/>
                <w:b/>
                <w:bCs/>
                <w:color w:val="000000"/>
                <w:sz w:val="20"/>
                <w:szCs w:val="20"/>
                <w:lang w:eastAsia="en-ID"/>
              </w:rPr>
              <w:t>No</w:t>
            </w:r>
          </w:p>
        </w:tc>
        <w:tc>
          <w:tcPr>
            <w:tcW w:w="1366" w:type="dxa"/>
            <w:vMerge w:val="restart"/>
            <w:tcBorders>
              <w:top w:val="single" w:sz="12" w:space="0" w:color="auto"/>
              <w:bottom w:val="nil"/>
            </w:tcBorders>
            <w:shd w:val="clear" w:color="000000" w:fill="FFFFFF"/>
            <w:noWrap/>
            <w:vAlign w:val="center"/>
            <w:hideMark/>
          </w:tcPr>
          <w:p w14:paraId="28AFF0F5" w14:textId="77777777" w:rsidR="00B51F13" w:rsidRPr="005A257A" w:rsidRDefault="00B51F13" w:rsidP="00345F0F">
            <w:pPr>
              <w:spacing w:after="0" w:line="240" w:lineRule="auto"/>
              <w:jc w:val="center"/>
              <w:rPr>
                <w:rFonts w:ascii="Arial" w:eastAsia="Times New Roman" w:hAnsi="Arial" w:cs="Arial"/>
                <w:b/>
                <w:bCs/>
                <w:color w:val="000000"/>
                <w:sz w:val="20"/>
                <w:szCs w:val="20"/>
                <w:lang w:eastAsia="en-ID"/>
              </w:rPr>
            </w:pPr>
            <w:proofErr w:type="spellStart"/>
            <w:r w:rsidRPr="005A257A">
              <w:rPr>
                <w:rFonts w:ascii="Arial" w:eastAsia="Times New Roman" w:hAnsi="Arial" w:cs="Arial"/>
                <w:b/>
                <w:bCs/>
                <w:color w:val="000000"/>
                <w:sz w:val="20"/>
                <w:szCs w:val="20"/>
                <w:lang w:eastAsia="en-ID"/>
              </w:rPr>
              <w:t>Kelas</w:t>
            </w:r>
            <w:proofErr w:type="spellEnd"/>
          </w:p>
        </w:tc>
        <w:tc>
          <w:tcPr>
            <w:tcW w:w="1501" w:type="dxa"/>
            <w:vMerge w:val="restart"/>
            <w:tcBorders>
              <w:top w:val="single" w:sz="12" w:space="0" w:color="auto"/>
              <w:bottom w:val="nil"/>
            </w:tcBorders>
            <w:shd w:val="clear" w:color="000000" w:fill="FFFFFF"/>
            <w:noWrap/>
            <w:vAlign w:val="center"/>
            <w:hideMark/>
          </w:tcPr>
          <w:p w14:paraId="00BBA832" w14:textId="77777777" w:rsidR="00B51F13" w:rsidRPr="005A257A" w:rsidRDefault="00B51F13" w:rsidP="00345F0F">
            <w:pPr>
              <w:spacing w:after="0" w:line="240" w:lineRule="auto"/>
              <w:jc w:val="center"/>
              <w:rPr>
                <w:rFonts w:ascii="Arial" w:eastAsia="Times New Roman" w:hAnsi="Arial" w:cs="Arial"/>
                <w:b/>
                <w:bCs/>
                <w:color w:val="000000"/>
                <w:sz w:val="20"/>
                <w:szCs w:val="20"/>
                <w:lang w:eastAsia="en-ID"/>
              </w:rPr>
            </w:pPr>
            <w:proofErr w:type="spellStart"/>
            <w:r w:rsidRPr="005A257A">
              <w:rPr>
                <w:rFonts w:ascii="Arial" w:eastAsia="Times New Roman" w:hAnsi="Arial" w:cs="Arial"/>
                <w:b/>
                <w:bCs/>
                <w:color w:val="000000"/>
                <w:sz w:val="20"/>
                <w:szCs w:val="20"/>
                <w:lang w:eastAsia="en-ID"/>
              </w:rPr>
              <w:t>Famili</w:t>
            </w:r>
            <w:proofErr w:type="spellEnd"/>
          </w:p>
        </w:tc>
        <w:tc>
          <w:tcPr>
            <w:tcW w:w="2129" w:type="dxa"/>
            <w:vMerge w:val="restart"/>
            <w:tcBorders>
              <w:top w:val="single" w:sz="12" w:space="0" w:color="auto"/>
              <w:bottom w:val="nil"/>
            </w:tcBorders>
            <w:shd w:val="clear" w:color="000000" w:fill="FFFFFF"/>
            <w:noWrap/>
            <w:vAlign w:val="center"/>
            <w:hideMark/>
          </w:tcPr>
          <w:p w14:paraId="3A303AB1" w14:textId="77777777" w:rsidR="00B51F13" w:rsidRPr="005A257A" w:rsidRDefault="00B51F13" w:rsidP="00345F0F">
            <w:pPr>
              <w:spacing w:after="0" w:line="240" w:lineRule="auto"/>
              <w:jc w:val="center"/>
              <w:rPr>
                <w:rFonts w:ascii="Arial" w:eastAsia="Times New Roman" w:hAnsi="Arial" w:cs="Arial"/>
                <w:b/>
                <w:bCs/>
                <w:color w:val="000000"/>
                <w:sz w:val="20"/>
                <w:szCs w:val="20"/>
                <w:lang w:eastAsia="en-ID"/>
              </w:rPr>
            </w:pPr>
            <w:proofErr w:type="spellStart"/>
            <w:r w:rsidRPr="005A257A">
              <w:rPr>
                <w:rFonts w:ascii="Arial" w:eastAsia="Times New Roman" w:hAnsi="Arial" w:cs="Arial"/>
                <w:b/>
                <w:bCs/>
                <w:color w:val="000000"/>
                <w:sz w:val="20"/>
                <w:szCs w:val="20"/>
                <w:lang w:eastAsia="en-ID"/>
              </w:rPr>
              <w:t>Spesies</w:t>
            </w:r>
            <w:proofErr w:type="spellEnd"/>
          </w:p>
        </w:tc>
        <w:tc>
          <w:tcPr>
            <w:tcW w:w="2209" w:type="dxa"/>
            <w:gridSpan w:val="4"/>
            <w:tcBorders>
              <w:top w:val="single" w:sz="12" w:space="0" w:color="auto"/>
              <w:bottom w:val="nil"/>
            </w:tcBorders>
            <w:shd w:val="clear" w:color="000000" w:fill="FFFFFF"/>
            <w:noWrap/>
            <w:hideMark/>
          </w:tcPr>
          <w:p w14:paraId="67485870" w14:textId="77777777" w:rsidR="00B51F13" w:rsidRPr="005A257A" w:rsidRDefault="00B51F13" w:rsidP="00345F0F">
            <w:pPr>
              <w:spacing w:after="0" w:line="240" w:lineRule="auto"/>
              <w:jc w:val="center"/>
              <w:rPr>
                <w:rFonts w:ascii="Arial" w:eastAsia="Times New Roman" w:hAnsi="Arial" w:cs="Arial"/>
                <w:b/>
                <w:bCs/>
                <w:color w:val="000000"/>
                <w:sz w:val="20"/>
                <w:szCs w:val="20"/>
                <w:lang w:eastAsia="en-ID"/>
              </w:rPr>
            </w:pPr>
            <w:proofErr w:type="spellStart"/>
            <w:r w:rsidRPr="005A257A">
              <w:rPr>
                <w:rFonts w:ascii="Arial" w:eastAsia="Times New Roman" w:hAnsi="Arial" w:cs="Arial"/>
                <w:b/>
                <w:bCs/>
                <w:color w:val="000000"/>
                <w:sz w:val="20"/>
                <w:szCs w:val="20"/>
                <w:lang w:eastAsia="en-ID"/>
              </w:rPr>
              <w:t>Stasiun</w:t>
            </w:r>
            <w:proofErr w:type="spellEnd"/>
            <w:r w:rsidRPr="005A257A">
              <w:rPr>
                <w:rFonts w:ascii="Arial" w:eastAsia="Times New Roman" w:hAnsi="Arial" w:cs="Arial"/>
                <w:b/>
                <w:bCs/>
                <w:color w:val="000000"/>
                <w:sz w:val="20"/>
                <w:szCs w:val="20"/>
                <w:lang w:eastAsia="en-ID"/>
              </w:rPr>
              <w:t xml:space="preserve"> I (NN)</w:t>
            </w:r>
          </w:p>
        </w:tc>
        <w:tc>
          <w:tcPr>
            <w:tcW w:w="1912" w:type="dxa"/>
            <w:gridSpan w:val="4"/>
            <w:tcBorders>
              <w:top w:val="single" w:sz="12" w:space="0" w:color="auto"/>
              <w:bottom w:val="nil"/>
            </w:tcBorders>
            <w:shd w:val="clear" w:color="000000" w:fill="FFFFFF"/>
            <w:noWrap/>
            <w:hideMark/>
          </w:tcPr>
          <w:p w14:paraId="5D75B892" w14:textId="77777777" w:rsidR="00B51F13" w:rsidRPr="005A257A" w:rsidRDefault="00B51F13" w:rsidP="00345F0F">
            <w:pPr>
              <w:spacing w:after="0" w:line="240" w:lineRule="auto"/>
              <w:jc w:val="center"/>
              <w:rPr>
                <w:rFonts w:ascii="Arial" w:eastAsia="Times New Roman" w:hAnsi="Arial" w:cs="Arial"/>
                <w:b/>
                <w:bCs/>
                <w:color w:val="000000"/>
                <w:sz w:val="20"/>
                <w:szCs w:val="20"/>
                <w:lang w:eastAsia="en-ID"/>
              </w:rPr>
            </w:pPr>
            <w:proofErr w:type="spellStart"/>
            <w:r w:rsidRPr="005A257A">
              <w:rPr>
                <w:rFonts w:ascii="Arial" w:eastAsia="Times New Roman" w:hAnsi="Arial" w:cs="Arial"/>
                <w:b/>
                <w:bCs/>
                <w:color w:val="000000"/>
                <w:sz w:val="20"/>
                <w:szCs w:val="20"/>
                <w:lang w:eastAsia="en-ID"/>
              </w:rPr>
              <w:t>Stasiun</w:t>
            </w:r>
            <w:proofErr w:type="spellEnd"/>
            <w:r w:rsidRPr="005A257A">
              <w:rPr>
                <w:rFonts w:ascii="Arial" w:eastAsia="Times New Roman" w:hAnsi="Arial" w:cs="Arial"/>
                <w:b/>
                <w:bCs/>
                <w:color w:val="000000"/>
                <w:sz w:val="20"/>
                <w:szCs w:val="20"/>
                <w:lang w:eastAsia="en-ID"/>
              </w:rPr>
              <w:t xml:space="preserve"> II (JK)</w:t>
            </w:r>
          </w:p>
        </w:tc>
        <w:tc>
          <w:tcPr>
            <w:tcW w:w="806" w:type="dxa"/>
            <w:vMerge w:val="restart"/>
            <w:tcBorders>
              <w:top w:val="single" w:sz="12" w:space="0" w:color="auto"/>
            </w:tcBorders>
            <w:shd w:val="clear" w:color="auto" w:fill="auto"/>
            <w:noWrap/>
            <w:vAlign w:val="center"/>
            <w:hideMark/>
          </w:tcPr>
          <w:p w14:paraId="0836AADC" w14:textId="77777777" w:rsidR="00B51F13" w:rsidRPr="005A257A" w:rsidRDefault="00B51F13" w:rsidP="00345F0F">
            <w:pPr>
              <w:spacing w:after="0" w:line="240" w:lineRule="auto"/>
              <w:jc w:val="center"/>
              <w:rPr>
                <w:rFonts w:ascii="Arial" w:eastAsia="Times New Roman" w:hAnsi="Arial" w:cs="Arial"/>
                <w:b/>
                <w:bCs/>
                <w:color w:val="000000"/>
                <w:sz w:val="20"/>
                <w:szCs w:val="20"/>
                <w:lang w:eastAsia="en-ID"/>
              </w:rPr>
            </w:pPr>
            <w:r w:rsidRPr="005A257A">
              <w:rPr>
                <w:rFonts w:ascii="Arial" w:eastAsia="Times New Roman" w:hAnsi="Arial" w:cs="Arial"/>
                <w:b/>
                <w:bCs/>
                <w:color w:val="000000"/>
                <w:sz w:val="20"/>
                <w:szCs w:val="20"/>
                <w:lang w:eastAsia="en-ID"/>
              </w:rPr>
              <w:t>Total</w:t>
            </w:r>
          </w:p>
        </w:tc>
      </w:tr>
      <w:tr w:rsidR="00B51F13" w:rsidRPr="005A257A" w14:paraId="37E6CB3C" w14:textId="77777777" w:rsidTr="00512C40">
        <w:trPr>
          <w:trHeight w:val="227"/>
        </w:trPr>
        <w:tc>
          <w:tcPr>
            <w:tcW w:w="567" w:type="dxa"/>
            <w:vMerge/>
            <w:tcBorders>
              <w:top w:val="nil"/>
              <w:bottom w:val="single" w:sz="6" w:space="0" w:color="auto"/>
            </w:tcBorders>
            <w:vAlign w:val="center"/>
            <w:hideMark/>
          </w:tcPr>
          <w:p w14:paraId="6601598B" w14:textId="77777777" w:rsidR="00B51F13" w:rsidRPr="005A257A" w:rsidRDefault="00B51F13" w:rsidP="00345F0F">
            <w:pPr>
              <w:spacing w:after="0" w:line="240" w:lineRule="auto"/>
              <w:rPr>
                <w:rFonts w:ascii="Arial" w:eastAsia="Times New Roman" w:hAnsi="Arial" w:cs="Arial"/>
                <w:b/>
                <w:bCs/>
                <w:color w:val="000000"/>
                <w:sz w:val="20"/>
                <w:szCs w:val="20"/>
                <w:lang w:eastAsia="en-ID"/>
              </w:rPr>
            </w:pPr>
          </w:p>
        </w:tc>
        <w:tc>
          <w:tcPr>
            <w:tcW w:w="1366" w:type="dxa"/>
            <w:vMerge/>
            <w:tcBorders>
              <w:top w:val="nil"/>
              <w:bottom w:val="single" w:sz="6" w:space="0" w:color="auto"/>
            </w:tcBorders>
            <w:vAlign w:val="center"/>
            <w:hideMark/>
          </w:tcPr>
          <w:p w14:paraId="5CD522E1" w14:textId="77777777" w:rsidR="00B51F13" w:rsidRPr="005A257A" w:rsidRDefault="00B51F13" w:rsidP="00345F0F">
            <w:pPr>
              <w:spacing w:after="0" w:line="240" w:lineRule="auto"/>
              <w:rPr>
                <w:rFonts w:ascii="Arial" w:eastAsia="Times New Roman" w:hAnsi="Arial" w:cs="Arial"/>
                <w:b/>
                <w:bCs/>
                <w:color w:val="000000"/>
                <w:sz w:val="20"/>
                <w:szCs w:val="20"/>
                <w:lang w:eastAsia="en-ID"/>
              </w:rPr>
            </w:pPr>
          </w:p>
        </w:tc>
        <w:tc>
          <w:tcPr>
            <w:tcW w:w="1501" w:type="dxa"/>
            <w:vMerge/>
            <w:tcBorders>
              <w:top w:val="nil"/>
              <w:bottom w:val="single" w:sz="6" w:space="0" w:color="auto"/>
            </w:tcBorders>
            <w:vAlign w:val="center"/>
            <w:hideMark/>
          </w:tcPr>
          <w:p w14:paraId="77A7F577" w14:textId="77777777" w:rsidR="00B51F13" w:rsidRPr="005A257A" w:rsidRDefault="00B51F13" w:rsidP="00345F0F">
            <w:pPr>
              <w:spacing w:after="0" w:line="240" w:lineRule="auto"/>
              <w:rPr>
                <w:rFonts w:ascii="Arial" w:eastAsia="Times New Roman" w:hAnsi="Arial" w:cs="Arial"/>
                <w:b/>
                <w:bCs/>
                <w:color w:val="000000"/>
                <w:sz w:val="20"/>
                <w:szCs w:val="20"/>
                <w:lang w:eastAsia="en-ID"/>
              </w:rPr>
            </w:pPr>
          </w:p>
        </w:tc>
        <w:tc>
          <w:tcPr>
            <w:tcW w:w="2129" w:type="dxa"/>
            <w:vMerge/>
            <w:tcBorders>
              <w:top w:val="nil"/>
              <w:bottom w:val="single" w:sz="6" w:space="0" w:color="auto"/>
            </w:tcBorders>
            <w:vAlign w:val="center"/>
            <w:hideMark/>
          </w:tcPr>
          <w:p w14:paraId="0180CD5F" w14:textId="77777777" w:rsidR="00B51F13" w:rsidRPr="005A257A" w:rsidRDefault="00B51F13" w:rsidP="00345F0F">
            <w:pPr>
              <w:spacing w:after="0" w:line="240" w:lineRule="auto"/>
              <w:rPr>
                <w:rFonts w:ascii="Arial" w:eastAsia="Times New Roman" w:hAnsi="Arial" w:cs="Arial"/>
                <w:b/>
                <w:bCs/>
                <w:color w:val="000000"/>
                <w:sz w:val="20"/>
                <w:szCs w:val="20"/>
                <w:lang w:eastAsia="en-ID"/>
              </w:rPr>
            </w:pPr>
          </w:p>
        </w:tc>
        <w:tc>
          <w:tcPr>
            <w:tcW w:w="1023" w:type="dxa"/>
            <w:gridSpan w:val="2"/>
            <w:tcBorders>
              <w:top w:val="nil"/>
              <w:bottom w:val="single" w:sz="6" w:space="0" w:color="auto"/>
            </w:tcBorders>
            <w:shd w:val="clear" w:color="000000" w:fill="FFFFFF"/>
            <w:noWrap/>
            <w:vAlign w:val="center"/>
            <w:hideMark/>
          </w:tcPr>
          <w:p w14:paraId="455361CB" w14:textId="77777777" w:rsidR="00B51F13" w:rsidRPr="005A257A" w:rsidRDefault="00B51F13" w:rsidP="00345F0F">
            <w:pPr>
              <w:spacing w:after="0" w:line="240" w:lineRule="auto"/>
              <w:jc w:val="center"/>
              <w:rPr>
                <w:rFonts w:ascii="Arial" w:eastAsia="Times New Roman" w:hAnsi="Arial" w:cs="Arial"/>
                <w:b/>
                <w:bCs/>
                <w:color w:val="000000"/>
                <w:sz w:val="20"/>
                <w:szCs w:val="20"/>
                <w:lang w:eastAsia="en-ID"/>
              </w:rPr>
            </w:pPr>
            <w:r w:rsidRPr="005A257A">
              <w:rPr>
                <w:rFonts w:ascii="Arial" w:eastAsia="Times New Roman" w:hAnsi="Arial" w:cs="Arial"/>
                <w:b/>
                <w:bCs/>
                <w:color w:val="000000"/>
                <w:sz w:val="20"/>
                <w:szCs w:val="20"/>
                <w:lang w:eastAsia="en-ID"/>
              </w:rPr>
              <w:t>KI (</w:t>
            </w:r>
            <w:proofErr w:type="spellStart"/>
            <w:r w:rsidRPr="005A257A">
              <w:rPr>
                <w:rFonts w:ascii="Arial" w:eastAsia="Times New Roman" w:hAnsi="Arial" w:cs="Arial"/>
                <w:b/>
                <w:bCs/>
                <w:color w:val="000000"/>
                <w:sz w:val="20"/>
                <w:szCs w:val="20"/>
                <w:lang w:eastAsia="en-ID"/>
              </w:rPr>
              <w:t>ind</w:t>
            </w:r>
            <w:proofErr w:type="spellEnd"/>
            <w:r w:rsidRPr="005A257A">
              <w:rPr>
                <w:rFonts w:ascii="Arial" w:eastAsia="Times New Roman" w:hAnsi="Arial" w:cs="Arial"/>
                <w:b/>
                <w:bCs/>
                <w:color w:val="000000"/>
                <w:sz w:val="20"/>
                <w:szCs w:val="20"/>
                <w:lang w:eastAsia="en-ID"/>
              </w:rPr>
              <w:t>/m²)</w:t>
            </w:r>
          </w:p>
        </w:tc>
        <w:tc>
          <w:tcPr>
            <w:tcW w:w="1186" w:type="dxa"/>
            <w:gridSpan w:val="2"/>
            <w:tcBorders>
              <w:top w:val="nil"/>
              <w:bottom w:val="single" w:sz="6" w:space="0" w:color="auto"/>
            </w:tcBorders>
            <w:shd w:val="clear" w:color="000000" w:fill="FFFFFF"/>
            <w:noWrap/>
            <w:vAlign w:val="center"/>
            <w:hideMark/>
          </w:tcPr>
          <w:p w14:paraId="2ADB9000" w14:textId="77777777" w:rsidR="00B51F13" w:rsidRPr="005A257A" w:rsidRDefault="00B51F13" w:rsidP="00345F0F">
            <w:pPr>
              <w:spacing w:after="0" w:line="240" w:lineRule="auto"/>
              <w:jc w:val="center"/>
              <w:rPr>
                <w:rFonts w:ascii="Arial" w:eastAsia="Times New Roman" w:hAnsi="Arial" w:cs="Arial"/>
                <w:b/>
                <w:bCs/>
                <w:color w:val="000000"/>
                <w:sz w:val="20"/>
                <w:szCs w:val="20"/>
                <w:lang w:eastAsia="en-ID"/>
              </w:rPr>
            </w:pPr>
            <w:r w:rsidRPr="005A257A">
              <w:rPr>
                <w:rFonts w:ascii="Arial" w:eastAsia="Times New Roman" w:hAnsi="Arial" w:cs="Arial"/>
                <w:b/>
                <w:bCs/>
                <w:color w:val="000000"/>
                <w:sz w:val="20"/>
                <w:szCs w:val="20"/>
                <w:lang w:eastAsia="en-ID"/>
              </w:rPr>
              <w:t>KR (%)</w:t>
            </w:r>
          </w:p>
        </w:tc>
        <w:tc>
          <w:tcPr>
            <w:tcW w:w="1023" w:type="dxa"/>
            <w:gridSpan w:val="2"/>
            <w:tcBorders>
              <w:top w:val="nil"/>
              <w:bottom w:val="single" w:sz="6" w:space="0" w:color="auto"/>
            </w:tcBorders>
            <w:shd w:val="clear" w:color="000000" w:fill="FFFFFF"/>
            <w:noWrap/>
            <w:vAlign w:val="center"/>
            <w:hideMark/>
          </w:tcPr>
          <w:p w14:paraId="44301A7B" w14:textId="77777777" w:rsidR="00B51F13" w:rsidRPr="005A257A" w:rsidRDefault="00B51F13" w:rsidP="00345F0F">
            <w:pPr>
              <w:spacing w:after="0" w:line="240" w:lineRule="auto"/>
              <w:jc w:val="center"/>
              <w:rPr>
                <w:rFonts w:ascii="Arial" w:eastAsia="Times New Roman" w:hAnsi="Arial" w:cs="Arial"/>
                <w:b/>
                <w:bCs/>
                <w:color w:val="000000"/>
                <w:sz w:val="20"/>
                <w:szCs w:val="20"/>
                <w:lang w:eastAsia="en-ID"/>
              </w:rPr>
            </w:pPr>
            <w:r w:rsidRPr="005A257A">
              <w:rPr>
                <w:rFonts w:ascii="Arial" w:eastAsia="Times New Roman" w:hAnsi="Arial" w:cs="Arial"/>
                <w:b/>
                <w:bCs/>
                <w:color w:val="000000"/>
                <w:sz w:val="20"/>
                <w:szCs w:val="20"/>
                <w:lang w:eastAsia="en-ID"/>
              </w:rPr>
              <w:t>KI (</w:t>
            </w:r>
            <w:proofErr w:type="spellStart"/>
            <w:r w:rsidRPr="005A257A">
              <w:rPr>
                <w:rFonts w:ascii="Arial" w:eastAsia="Times New Roman" w:hAnsi="Arial" w:cs="Arial"/>
                <w:b/>
                <w:bCs/>
                <w:color w:val="000000"/>
                <w:sz w:val="20"/>
                <w:szCs w:val="20"/>
                <w:lang w:eastAsia="en-ID"/>
              </w:rPr>
              <w:t>ind</w:t>
            </w:r>
            <w:proofErr w:type="spellEnd"/>
            <w:r w:rsidRPr="005A257A">
              <w:rPr>
                <w:rFonts w:ascii="Arial" w:eastAsia="Times New Roman" w:hAnsi="Arial" w:cs="Arial"/>
                <w:b/>
                <w:bCs/>
                <w:color w:val="000000"/>
                <w:sz w:val="20"/>
                <w:szCs w:val="20"/>
                <w:lang w:eastAsia="en-ID"/>
              </w:rPr>
              <w:t>/m²)</w:t>
            </w:r>
          </w:p>
        </w:tc>
        <w:tc>
          <w:tcPr>
            <w:tcW w:w="889" w:type="dxa"/>
            <w:gridSpan w:val="2"/>
            <w:tcBorders>
              <w:top w:val="nil"/>
              <w:bottom w:val="single" w:sz="6" w:space="0" w:color="auto"/>
            </w:tcBorders>
            <w:shd w:val="clear" w:color="000000" w:fill="FFFFFF"/>
            <w:noWrap/>
            <w:vAlign w:val="center"/>
            <w:hideMark/>
          </w:tcPr>
          <w:p w14:paraId="0474A94B" w14:textId="77777777" w:rsidR="00B51F13" w:rsidRPr="005A257A" w:rsidRDefault="00B51F13" w:rsidP="00345F0F">
            <w:pPr>
              <w:spacing w:after="0" w:line="240" w:lineRule="auto"/>
              <w:jc w:val="center"/>
              <w:rPr>
                <w:rFonts w:ascii="Arial" w:eastAsia="Times New Roman" w:hAnsi="Arial" w:cs="Arial"/>
                <w:b/>
                <w:bCs/>
                <w:color w:val="000000"/>
                <w:sz w:val="20"/>
                <w:szCs w:val="20"/>
                <w:lang w:eastAsia="en-ID"/>
              </w:rPr>
            </w:pPr>
            <w:r w:rsidRPr="005A257A">
              <w:rPr>
                <w:rFonts w:ascii="Arial" w:eastAsia="Times New Roman" w:hAnsi="Arial" w:cs="Arial"/>
                <w:b/>
                <w:bCs/>
                <w:color w:val="000000"/>
                <w:sz w:val="20"/>
                <w:szCs w:val="20"/>
                <w:lang w:eastAsia="en-ID"/>
              </w:rPr>
              <w:t>KR (%)</w:t>
            </w:r>
          </w:p>
        </w:tc>
        <w:tc>
          <w:tcPr>
            <w:tcW w:w="806" w:type="dxa"/>
            <w:vMerge/>
            <w:tcBorders>
              <w:bottom w:val="single" w:sz="6" w:space="0" w:color="auto"/>
            </w:tcBorders>
            <w:hideMark/>
          </w:tcPr>
          <w:p w14:paraId="0A8F561A" w14:textId="77777777" w:rsidR="00B51F13" w:rsidRPr="005A257A" w:rsidRDefault="00B51F13" w:rsidP="00345F0F">
            <w:pPr>
              <w:spacing w:after="0" w:line="240" w:lineRule="auto"/>
              <w:jc w:val="center"/>
              <w:rPr>
                <w:rFonts w:ascii="Arial" w:eastAsia="Times New Roman" w:hAnsi="Arial" w:cs="Arial"/>
                <w:b/>
                <w:bCs/>
                <w:color w:val="000000"/>
                <w:sz w:val="20"/>
                <w:szCs w:val="20"/>
                <w:lang w:eastAsia="en-ID"/>
              </w:rPr>
            </w:pPr>
          </w:p>
        </w:tc>
      </w:tr>
      <w:tr w:rsidR="00512C40" w:rsidRPr="005A257A" w14:paraId="1D8F7B96" w14:textId="77777777" w:rsidTr="00512C40">
        <w:trPr>
          <w:trHeight w:val="227"/>
        </w:trPr>
        <w:tc>
          <w:tcPr>
            <w:tcW w:w="567" w:type="dxa"/>
            <w:tcBorders>
              <w:top w:val="single" w:sz="6" w:space="0" w:color="auto"/>
            </w:tcBorders>
            <w:shd w:val="clear" w:color="000000" w:fill="FFFFFF"/>
            <w:noWrap/>
            <w:vAlign w:val="bottom"/>
            <w:hideMark/>
          </w:tcPr>
          <w:p w14:paraId="2C0F8195"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w:t>
            </w:r>
          </w:p>
        </w:tc>
        <w:tc>
          <w:tcPr>
            <w:tcW w:w="1366" w:type="dxa"/>
            <w:tcBorders>
              <w:top w:val="single" w:sz="6" w:space="0" w:color="auto"/>
            </w:tcBorders>
            <w:shd w:val="clear" w:color="000000" w:fill="FFFFFF"/>
            <w:noWrap/>
            <w:vAlign w:val="center"/>
            <w:hideMark/>
          </w:tcPr>
          <w:p w14:paraId="69EB013A" w14:textId="77777777" w:rsidR="00B51F13" w:rsidRPr="005A257A" w:rsidRDefault="00B51F13" w:rsidP="00345F0F">
            <w:pPr>
              <w:spacing w:after="0" w:line="240" w:lineRule="auto"/>
              <w:rPr>
                <w:rFonts w:ascii="Arial" w:eastAsia="Times New Roman" w:hAnsi="Arial" w:cs="Arial"/>
                <w:color w:val="000000"/>
                <w:sz w:val="20"/>
                <w:szCs w:val="20"/>
                <w:lang w:eastAsia="en-ID"/>
              </w:rPr>
            </w:pPr>
            <w:proofErr w:type="spellStart"/>
            <w:r w:rsidRPr="005A257A">
              <w:rPr>
                <w:rFonts w:ascii="Arial" w:eastAsia="Times New Roman" w:hAnsi="Arial" w:cs="Arial"/>
                <w:color w:val="000000"/>
                <w:sz w:val="20"/>
                <w:szCs w:val="20"/>
                <w:lang w:eastAsia="en-ID"/>
              </w:rPr>
              <w:t>Gastropoda</w:t>
            </w:r>
            <w:proofErr w:type="spellEnd"/>
            <w:r w:rsidRPr="005A257A">
              <w:rPr>
                <w:rFonts w:ascii="Arial" w:eastAsia="Times New Roman" w:hAnsi="Arial" w:cs="Arial"/>
                <w:color w:val="000000"/>
                <w:sz w:val="20"/>
                <w:szCs w:val="20"/>
                <w:lang w:eastAsia="en-ID"/>
              </w:rPr>
              <w:t xml:space="preserve"> </w:t>
            </w:r>
          </w:p>
        </w:tc>
        <w:tc>
          <w:tcPr>
            <w:tcW w:w="1501" w:type="dxa"/>
            <w:tcBorders>
              <w:top w:val="single" w:sz="6" w:space="0" w:color="auto"/>
            </w:tcBorders>
            <w:shd w:val="clear" w:color="000000" w:fill="FFFFFF"/>
            <w:vAlign w:val="center"/>
            <w:hideMark/>
          </w:tcPr>
          <w:p w14:paraId="779AEE93" w14:textId="77777777" w:rsidR="00B51F13" w:rsidRPr="005A257A" w:rsidRDefault="00B51F13" w:rsidP="00345F0F">
            <w:pPr>
              <w:spacing w:after="0" w:line="240" w:lineRule="auto"/>
              <w:rPr>
                <w:rFonts w:ascii="Arial" w:eastAsia="Times New Roman" w:hAnsi="Arial" w:cs="Arial"/>
                <w:color w:val="000000"/>
                <w:sz w:val="20"/>
                <w:szCs w:val="20"/>
                <w:lang w:eastAsia="en-ID"/>
              </w:rPr>
            </w:pPr>
            <w:proofErr w:type="spellStart"/>
            <w:r w:rsidRPr="005A257A">
              <w:rPr>
                <w:rFonts w:ascii="Arial" w:eastAsia="Times New Roman" w:hAnsi="Arial" w:cs="Arial"/>
                <w:color w:val="000000"/>
                <w:sz w:val="20"/>
                <w:szCs w:val="20"/>
                <w:lang w:eastAsia="en-ID"/>
              </w:rPr>
              <w:t>Batillariidae</w:t>
            </w:r>
            <w:proofErr w:type="spellEnd"/>
          </w:p>
        </w:tc>
        <w:tc>
          <w:tcPr>
            <w:tcW w:w="2129" w:type="dxa"/>
            <w:tcBorders>
              <w:top w:val="single" w:sz="6" w:space="0" w:color="auto"/>
            </w:tcBorders>
            <w:shd w:val="clear" w:color="000000" w:fill="FFFFFF"/>
            <w:vAlign w:val="center"/>
            <w:hideMark/>
          </w:tcPr>
          <w:p w14:paraId="0DBF7BCF" w14:textId="77777777" w:rsidR="00B51F13" w:rsidRPr="005A257A" w:rsidRDefault="00B51F13" w:rsidP="00345F0F">
            <w:pPr>
              <w:spacing w:after="0" w:line="240" w:lineRule="auto"/>
              <w:rPr>
                <w:rFonts w:ascii="Arial" w:eastAsia="Times New Roman" w:hAnsi="Arial" w:cs="Arial"/>
                <w:i/>
                <w:iCs/>
                <w:color w:val="000000"/>
                <w:sz w:val="20"/>
                <w:szCs w:val="20"/>
                <w:lang w:eastAsia="en-ID"/>
              </w:rPr>
            </w:pPr>
            <w:proofErr w:type="spellStart"/>
            <w:r w:rsidRPr="005A257A">
              <w:rPr>
                <w:rFonts w:ascii="Arial" w:eastAsia="Times New Roman" w:hAnsi="Arial" w:cs="Arial"/>
                <w:i/>
                <w:iCs/>
                <w:color w:val="000000"/>
                <w:sz w:val="20"/>
                <w:szCs w:val="20"/>
                <w:lang w:eastAsia="en-ID"/>
              </w:rPr>
              <w:t>Batillaria</w:t>
            </w:r>
            <w:proofErr w:type="spellEnd"/>
            <w:r w:rsidRPr="005A257A">
              <w:rPr>
                <w:rFonts w:ascii="Arial" w:eastAsia="Times New Roman" w:hAnsi="Arial" w:cs="Arial"/>
                <w:i/>
                <w:iCs/>
                <w:color w:val="000000"/>
                <w:sz w:val="20"/>
                <w:szCs w:val="20"/>
                <w:lang w:eastAsia="en-ID"/>
              </w:rPr>
              <w:t xml:space="preserve"> </w:t>
            </w:r>
            <w:proofErr w:type="spellStart"/>
            <w:r w:rsidRPr="005A257A">
              <w:rPr>
                <w:rFonts w:ascii="Arial" w:eastAsia="Times New Roman" w:hAnsi="Arial" w:cs="Arial"/>
                <w:i/>
                <w:iCs/>
                <w:color w:val="000000"/>
                <w:sz w:val="20"/>
                <w:szCs w:val="20"/>
                <w:lang w:eastAsia="en-ID"/>
              </w:rPr>
              <w:t>zonalis</w:t>
            </w:r>
            <w:proofErr w:type="spellEnd"/>
          </w:p>
        </w:tc>
        <w:tc>
          <w:tcPr>
            <w:tcW w:w="1023" w:type="dxa"/>
            <w:gridSpan w:val="2"/>
            <w:tcBorders>
              <w:top w:val="single" w:sz="6" w:space="0" w:color="auto"/>
            </w:tcBorders>
            <w:shd w:val="clear" w:color="000000" w:fill="FFFFFF"/>
            <w:noWrap/>
            <w:vAlign w:val="center"/>
            <w:hideMark/>
          </w:tcPr>
          <w:p w14:paraId="05FD782A"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21</w:t>
            </w:r>
          </w:p>
        </w:tc>
        <w:tc>
          <w:tcPr>
            <w:tcW w:w="1186" w:type="dxa"/>
            <w:gridSpan w:val="2"/>
            <w:tcBorders>
              <w:top w:val="single" w:sz="6" w:space="0" w:color="auto"/>
            </w:tcBorders>
            <w:shd w:val="clear" w:color="000000" w:fill="FFFFFF"/>
            <w:noWrap/>
            <w:vAlign w:val="bottom"/>
            <w:hideMark/>
          </w:tcPr>
          <w:p w14:paraId="67F78D11"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8,714</w:t>
            </w:r>
          </w:p>
        </w:tc>
        <w:tc>
          <w:tcPr>
            <w:tcW w:w="1023" w:type="dxa"/>
            <w:gridSpan w:val="2"/>
            <w:tcBorders>
              <w:top w:val="single" w:sz="6" w:space="0" w:color="auto"/>
            </w:tcBorders>
            <w:shd w:val="clear" w:color="000000" w:fill="FFFFFF"/>
            <w:noWrap/>
            <w:vAlign w:val="center"/>
            <w:hideMark/>
          </w:tcPr>
          <w:p w14:paraId="1EEBACA7"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0</w:t>
            </w:r>
          </w:p>
        </w:tc>
        <w:tc>
          <w:tcPr>
            <w:tcW w:w="889" w:type="dxa"/>
            <w:gridSpan w:val="2"/>
            <w:tcBorders>
              <w:top w:val="single" w:sz="6" w:space="0" w:color="auto"/>
            </w:tcBorders>
            <w:shd w:val="clear" w:color="000000" w:fill="FFFFFF"/>
            <w:noWrap/>
            <w:vAlign w:val="bottom"/>
            <w:hideMark/>
          </w:tcPr>
          <w:p w14:paraId="524B5696"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0</w:t>
            </w:r>
          </w:p>
        </w:tc>
        <w:tc>
          <w:tcPr>
            <w:tcW w:w="806" w:type="dxa"/>
            <w:tcBorders>
              <w:top w:val="single" w:sz="6" w:space="0" w:color="auto"/>
            </w:tcBorders>
            <w:shd w:val="clear" w:color="auto" w:fill="auto"/>
            <w:noWrap/>
            <w:vAlign w:val="bottom"/>
            <w:hideMark/>
          </w:tcPr>
          <w:p w14:paraId="2F45A31E"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21</w:t>
            </w:r>
          </w:p>
        </w:tc>
      </w:tr>
      <w:tr w:rsidR="00512C40" w:rsidRPr="005A257A" w14:paraId="1505A598" w14:textId="77777777" w:rsidTr="00512C40">
        <w:trPr>
          <w:trHeight w:val="227"/>
        </w:trPr>
        <w:tc>
          <w:tcPr>
            <w:tcW w:w="567" w:type="dxa"/>
            <w:shd w:val="clear" w:color="000000" w:fill="FFFFFF"/>
            <w:noWrap/>
            <w:vAlign w:val="bottom"/>
            <w:hideMark/>
          </w:tcPr>
          <w:p w14:paraId="2484DA1F"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2</w:t>
            </w:r>
          </w:p>
        </w:tc>
        <w:tc>
          <w:tcPr>
            <w:tcW w:w="1366" w:type="dxa"/>
            <w:shd w:val="clear" w:color="000000" w:fill="FFFFFF"/>
            <w:noWrap/>
            <w:vAlign w:val="center"/>
            <w:hideMark/>
          </w:tcPr>
          <w:p w14:paraId="17B0ACAF" w14:textId="77777777" w:rsidR="00B51F13" w:rsidRPr="005A257A" w:rsidRDefault="00B51F13" w:rsidP="00345F0F">
            <w:pPr>
              <w:spacing w:after="0" w:line="240" w:lineRule="auto"/>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 </w:t>
            </w:r>
          </w:p>
        </w:tc>
        <w:tc>
          <w:tcPr>
            <w:tcW w:w="1501" w:type="dxa"/>
            <w:shd w:val="clear" w:color="000000" w:fill="FFFFFF"/>
            <w:vAlign w:val="center"/>
            <w:hideMark/>
          </w:tcPr>
          <w:p w14:paraId="6FDD6BBF" w14:textId="77777777" w:rsidR="00B51F13" w:rsidRPr="005A257A" w:rsidRDefault="00B51F13" w:rsidP="00345F0F">
            <w:pPr>
              <w:spacing w:after="0" w:line="240" w:lineRule="auto"/>
              <w:rPr>
                <w:rFonts w:ascii="Arial" w:eastAsia="Times New Roman" w:hAnsi="Arial" w:cs="Arial"/>
                <w:color w:val="000000"/>
                <w:sz w:val="20"/>
                <w:szCs w:val="20"/>
                <w:lang w:eastAsia="en-ID"/>
              </w:rPr>
            </w:pPr>
            <w:proofErr w:type="spellStart"/>
            <w:r w:rsidRPr="005A257A">
              <w:rPr>
                <w:rFonts w:ascii="Arial" w:eastAsia="Times New Roman" w:hAnsi="Arial" w:cs="Arial"/>
                <w:color w:val="000000"/>
                <w:sz w:val="20"/>
                <w:szCs w:val="20"/>
                <w:lang w:eastAsia="en-ID"/>
              </w:rPr>
              <w:t>Cerithiidae</w:t>
            </w:r>
            <w:proofErr w:type="spellEnd"/>
          </w:p>
        </w:tc>
        <w:tc>
          <w:tcPr>
            <w:tcW w:w="2129" w:type="dxa"/>
            <w:shd w:val="clear" w:color="000000" w:fill="FFFFFF"/>
            <w:vAlign w:val="center"/>
            <w:hideMark/>
          </w:tcPr>
          <w:p w14:paraId="1C7B64BE" w14:textId="77777777" w:rsidR="00B51F13" w:rsidRPr="005A257A" w:rsidRDefault="00B51F13" w:rsidP="00345F0F">
            <w:pPr>
              <w:spacing w:after="0" w:line="240" w:lineRule="auto"/>
              <w:rPr>
                <w:rFonts w:ascii="Arial" w:eastAsia="Times New Roman" w:hAnsi="Arial" w:cs="Arial"/>
                <w:i/>
                <w:iCs/>
                <w:color w:val="000000"/>
                <w:sz w:val="20"/>
                <w:szCs w:val="20"/>
                <w:lang w:eastAsia="en-ID"/>
              </w:rPr>
            </w:pPr>
            <w:proofErr w:type="spellStart"/>
            <w:r w:rsidRPr="005A257A">
              <w:rPr>
                <w:rFonts w:ascii="Arial" w:eastAsia="Times New Roman" w:hAnsi="Arial" w:cs="Arial"/>
                <w:i/>
                <w:iCs/>
                <w:color w:val="000000"/>
                <w:sz w:val="20"/>
                <w:szCs w:val="20"/>
                <w:lang w:eastAsia="en-ID"/>
              </w:rPr>
              <w:t>Cerithium</w:t>
            </w:r>
            <w:proofErr w:type="spellEnd"/>
            <w:r w:rsidRPr="005A257A">
              <w:rPr>
                <w:rFonts w:ascii="Arial" w:eastAsia="Times New Roman" w:hAnsi="Arial" w:cs="Arial"/>
                <w:i/>
                <w:iCs/>
                <w:color w:val="000000"/>
                <w:sz w:val="20"/>
                <w:szCs w:val="20"/>
                <w:lang w:eastAsia="en-ID"/>
              </w:rPr>
              <w:t xml:space="preserve"> </w:t>
            </w:r>
            <w:proofErr w:type="spellStart"/>
            <w:r w:rsidRPr="005A257A">
              <w:rPr>
                <w:rFonts w:ascii="Arial" w:eastAsia="Times New Roman" w:hAnsi="Arial" w:cs="Arial"/>
                <w:i/>
                <w:iCs/>
                <w:color w:val="000000"/>
                <w:sz w:val="20"/>
                <w:szCs w:val="20"/>
                <w:lang w:eastAsia="en-ID"/>
              </w:rPr>
              <w:t>coralium</w:t>
            </w:r>
            <w:proofErr w:type="spellEnd"/>
          </w:p>
        </w:tc>
        <w:tc>
          <w:tcPr>
            <w:tcW w:w="1023" w:type="dxa"/>
            <w:gridSpan w:val="2"/>
            <w:shd w:val="clear" w:color="000000" w:fill="FFFFFF"/>
            <w:noWrap/>
            <w:vAlign w:val="center"/>
            <w:hideMark/>
          </w:tcPr>
          <w:p w14:paraId="44D4854B"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19</w:t>
            </w:r>
          </w:p>
        </w:tc>
        <w:tc>
          <w:tcPr>
            <w:tcW w:w="1186" w:type="dxa"/>
            <w:gridSpan w:val="2"/>
            <w:shd w:val="clear" w:color="000000" w:fill="FFFFFF"/>
            <w:noWrap/>
            <w:vAlign w:val="bottom"/>
            <w:hideMark/>
          </w:tcPr>
          <w:p w14:paraId="280A77E6"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7,884</w:t>
            </w:r>
          </w:p>
        </w:tc>
        <w:tc>
          <w:tcPr>
            <w:tcW w:w="1023" w:type="dxa"/>
            <w:gridSpan w:val="2"/>
            <w:shd w:val="clear" w:color="000000" w:fill="FFFFFF"/>
            <w:noWrap/>
            <w:vAlign w:val="center"/>
            <w:hideMark/>
          </w:tcPr>
          <w:p w14:paraId="34A66A61"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0</w:t>
            </w:r>
          </w:p>
        </w:tc>
        <w:tc>
          <w:tcPr>
            <w:tcW w:w="889" w:type="dxa"/>
            <w:gridSpan w:val="2"/>
            <w:shd w:val="clear" w:color="000000" w:fill="FFFFFF"/>
            <w:noWrap/>
            <w:vAlign w:val="bottom"/>
            <w:hideMark/>
          </w:tcPr>
          <w:p w14:paraId="6F4BCB13"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0</w:t>
            </w:r>
          </w:p>
        </w:tc>
        <w:tc>
          <w:tcPr>
            <w:tcW w:w="806" w:type="dxa"/>
            <w:shd w:val="clear" w:color="auto" w:fill="auto"/>
            <w:noWrap/>
            <w:vAlign w:val="bottom"/>
            <w:hideMark/>
          </w:tcPr>
          <w:p w14:paraId="49BA8ED0"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19</w:t>
            </w:r>
          </w:p>
        </w:tc>
      </w:tr>
      <w:tr w:rsidR="00512C40" w:rsidRPr="005A257A" w14:paraId="07E215EC" w14:textId="77777777" w:rsidTr="00512C40">
        <w:trPr>
          <w:trHeight w:val="227"/>
        </w:trPr>
        <w:tc>
          <w:tcPr>
            <w:tcW w:w="567" w:type="dxa"/>
            <w:shd w:val="clear" w:color="000000" w:fill="FFFFFF"/>
            <w:noWrap/>
            <w:vAlign w:val="bottom"/>
            <w:hideMark/>
          </w:tcPr>
          <w:p w14:paraId="14AE7E81"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3</w:t>
            </w:r>
          </w:p>
        </w:tc>
        <w:tc>
          <w:tcPr>
            <w:tcW w:w="1366" w:type="dxa"/>
            <w:shd w:val="clear" w:color="000000" w:fill="FFFFFF"/>
            <w:noWrap/>
            <w:vAlign w:val="center"/>
            <w:hideMark/>
          </w:tcPr>
          <w:p w14:paraId="0537DCE1" w14:textId="77777777" w:rsidR="00B51F13" w:rsidRPr="005A257A" w:rsidRDefault="00B51F13" w:rsidP="00345F0F">
            <w:pPr>
              <w:spacing w:after="0" w:line="240" w:lineRule="auto"/>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 </w:t>
            </w:r>
          </w:p>
        </w:tc>
        <w:tc>
          <w:tcPr>
            <w:tcW w:w="1501" w:type="dxa"/>
            <w:shd w:val="clear" w:color="000000" w:fill="FFFFFF"/>
            <w:vAlign w:val="center"/>
            <w:hideMark/>
          </w:tcPr>
          <w:p w14:paraId="4B215830" w14:textId="77777777" w:rsidR="00B51F13" w:rsidRPr="005A257A" w:rsidRDefault="00B51F13" w:rsidP="00345F0F">
            <w:pPr>
              <w:spacing w:after="0" w:line="240" w:lineRule="auto"/>
              <w:rPr>
                <w:rFonts w:ascii="Arial" w:eastAsia="Times New Roman" w:hAnsi="Arial" w:cs="Arial"/>
                <w:color w:val="000000"/>
                <w:sz w:val="20"/>
                <w:szCs w:val="20"/>
                <w:lang w:eastAsia="en-ID"/>
              </w:rPr>
            </w:pPr>
          </w:p>
        </w:tc>
        <w:tc>
          <w:tcPr>
            <w:tcW w:w="2129" w:type="dxa"/>
            <w:shd w:val="clear" w:color="000000" w:fill="FFFFFF"/>
            <w:vAlign w:val="center"/>
            <w:hideMark/>
          </w:tcPr>
          <w:p w14:paraId="594108F8" w14:textId="77777777" w:rsidR="00B51F13" w:rsidRPr="005A257A" w:rsidRDefault="00B51F13" w:rsidP="00345F0F">
            <w:pPr>
              <w:spacing w:after="0" w:line="240" w:lineRule="auto"/>
              <w:rPr>
                <w:rFonts w:ascii="Arial" w:eastAsia="Times New Roman" w:hAnsi="Arial" w:cs="Arial"/>
                <w:i/>
                <w:iCs/>
                <w:color w:val="000000"/>
                <w:sz w:val="20"/>
                <w:szCs w:val="20"/>
                <w:lang w:eastAsia="en-ID"/>
              </w:rPr>
            </w:pPr>
            <w:proofErr w:type="spellStart"/>
            <w:r w:rsidRPr="005A257A">
              <w:rPr>
                <w:rFonts w:ascii="Arial" w:eastAsia="Times New Roman" w:hAnsi="Arial" w:cs="Arial"/>
                <w:i/>
                <w:iCs/>
                <w:color w:val="000000"/>
                <w:sz w:val="20"/>
                <w:szCs w:val="20"/>
                <w:lang w:eastAsia="en-ID"/>
              </w:rPr>
              <w:t>Clypeomorus</w:t>
            </w:r>
            <w:proofErr w:type="spellEnd"/>
            <w:r w:rsidRPr="005A257A">
              <w:rPr>
                <w:rFonts w:ascii="Arial" w:eastAsia="Times New Roman" w:hAnsi="Arial" w:cs="Arial"/>
                <w:i/>
                <w:iCs/>
                <w:color w:val="000000"/>
                <w:sz w:val="20"/>
                <w:szCs w:val="20"/>
                <w:lang w:eastAsia="en-ID"/>
              </w:rPr>
              <w:t xml:space="preserve"> </w:t>
            </w:r>
            <w:proofErr w:type="spellStart"/>
            <w:r w:rsidRPr="005A257A">
              <w:rPr>
                <w:rFonts w:ascii="Arial" w:eastAsia="Times New Roman" w:hAnsi="Arial" w:cs="Arial"/>
                <w:i/>
                <w:iCs/>
                <w:color w:val="000000"/>
                <w:sz w:val="20"/>
                <w:szCs w:val="20"/>
                <w:lang w:eastAsia="en-ID"/>
              </w:rPr>
              <w:t>bifasciata</w:t>
            </w:r>
            <w:proofErr w:type="spellEnd"/>
          </w:p>
        </w:tc>
        <w:tc>
          <w:tcPr>
            <w:tcW w:w="1023" w:type="dxa"/>
            <w:gridSpan w:val="2"/>
            <w:shd w:val="clear" w:color="000000" w:fill="FFFFFF"/>
            <w:noWrap/>
            <w:vAlign w:val="center"/>
            <w:hideMark/>
          </w:tcPr>
          <w:p w14:paraId="2F0202A3"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0</w:t>
            </w:r>
          </w:p>
        </w:tc>
        <w:tc>
          <w:tcPr>
            <w:tcW w:w="1186" w:type="dxa"/>
            <w:gridSpan w:val="2"/>
            <w:shd w:val="clear" w:color="000000" w:fill="FFFFFF"/>
            <w:noWrap/>
            <w:vAlign w:val="bottom"/>
            <w:hideMark/>
          </w:tcPr>
          <w:p w14:paraId="7B2BFA4F"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0</w:t>
            </w:r>
          </w:p>
        </w:tc>
        <w:tc>
          <w:tcPr>
            <w:tcW w:w="1023" w:type="dxa"/>
            <w:gridSpan w:val="2"/>
            <w:shd w:val="clear" w:color="000000" w:fill="FFFFFF"/>
            <w:noWrap/>
            <w:vAlign w:val="center"/>
            <w:hideMark/>
          </w:tcPr>
          <w:p w14:paraId="612E9365"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11</w:t>
            </w:r>
          </w:p>
        </w:tc>
        <w:tc>
          <w:tcPr>
            <w:tcW w:w="889" w:type="dxa"/>
            <w:gridSpan w:val="2"/>
            <w:shd w:val="clear" w:color="000000" w:fill="FFFFFF"/>
            <w:noWrap/>
            <w:vAlign w:val="bottom"/>
            <w:hideMark/>
          </w:tcPr>
          <w:p w14:paraId="52D97CB5"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5,556</w:t>
            </w:r>
          </w:p>
        </w:tc>
        <w:tc>
          <w:tcPr>
            <w:tcW w:w="806" w:type="dxa"/>
            <w:shd w:val="clear" w:color="auto" w:fill="auto"/>
            <w:noWrap/>
            <w:vAlign w:val="bottom"/>
            <w:hideMark/>
          </w:tcPr>
          <w:p w14:paraId="7C91FE9F"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11</w:t>
            </w:r>
          </w:p>
        </w:tc>
      </w:tr>
      <w:tr w:rsidR="00512C40" w:rsidRPr="005A257A" w14:paraId="11BA2C09" w14:textId="77777777" w:rsidTr="00512C40">
        <w:trPr>
          <w:trHeight w:val="227"/>
        </w:trPr>
        <w:tc>
          <w:tcPr>
            <w:tcW w:w="567" w:type="dxa"/>
            <w:shd w:val="clear" w:color="000000" w:fill="FFFFFF"/>
            <w:noWrap/>
            <w:vAlign w:val="bottom"/>
            <w:hideMark/>
          </w:tcPr>
          <w:p w14:paraId="076FB177"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4</w:t>
            </w:r>
          </w:p>
        </w:tc>
        <w:tc>
          <w:tcPr>
            <w:tcW w:w="1366" w:type="dxa"/>
            <w:shd w:val="clear" w:color="000000" w:fill="FFFFFF"/>
            <w:noWrap/>
            <w:vAlign w:val="center"/>
            <w:hideMark/>
          </w:tcPr>
          <w:p w14:paraId="62F7D495" w14:textId="77777777" w:rsidR="00B51F13" w:rsidRPr="005A257A" w:rsidRDefault="00B51F13" w:rsidP="00345F0F">
            <w:pPr>
              <w:spacing w:after="0" w:line="240" w:lineRule="auto"/>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 </w:t>
            </w:r>
          </w:p>
        </w:tc>
        <w:tc>
          <w:tcPr>
            <w:tcW w:w="1501" w:type="dxa"/>
            <w:shd w:val="clear" w:color="000000" w:fill="FFFFFF"/>
            <w:vAlign w:val="center"/>
            <w:hideMark/>
          </w:tcPr>
          <w:p w14:paraId="58A3345D" w14:textId="77777777" w:rsidR="00B51F13" w:rsidRPr="005A257A" w:rsidRDefault="00B51F13" w:rsidP="00345F0F">
            <w:pPr>
              <w:spacing w:after="0" w:line="240" w:lineRule="auto"/>
              <w:rPr>
                <w:rFonts w:ascii="Arial" w:eastAsia="Times New Roman" w:hAnsi="Arial" w:cs="Arial"/>
                <w:color w:val="000000"/>
                <w:sz w:val="20"/>
                <w:szCs w:val="20"/>
                <w:lang w:eastAsia="en-ID"/>
              </w:rPr>
            </w:pPr>
            <w:proofErr w:type="spellStart"/>
            <w:r w:rsidRPr="005A257A">
              <w:rPr>
                <w:rFonts w:ascii="Arial" w:eastAsia="Times New Roman" w:hAnsi="Arial" w:cs="Arial"/>
                <w:color w:val="000000"/>
                <w:sz w:val="20"/>
                <w:szCs w:val="20"/>
                <w:lang w:eastAsia="en-ID"/>
              </w:rPr>
              <w:t>Ellobiidae</w:t>
            </w:r>
            <w:proofErr w:type="spellEnd"/>
          </w:p>
        </w:tc>
        <w:tc>
          <w:tcPr>
            <w:tcW w:w="2129" w:type="dxa"/>
            <w:shd w:val="clear" w:color="000000" w:fill="FFFFFF"/>
            <w:vAlign w:val="center"/>
            <w:hideMark/>
          </w:tcPr>
          <w:p w14:paraId="081CC4A2" w14:textId="77777777" w:rsidR="00B51F13" w:rsidRPr="005A257A" w:rsidRDefault="00B51F13" w:rsidP="00345F0F">
            <w:pPr>
              <w:spacing w:after="0" w:line="240" w:lineRule="auto"/>
              <w:rPr>
                <w:rFonts w:ascii="Arial" w:eastAsia="Times New Roman" w:hAnsi="Arial" w:cs="Arial"/>
                <w:i/>
                <w:iCs/>
                <w:color w:val="000000"/>
                <w:sz w:val="20"/>
                <w:szCs w:val="20"/>
                <w:lang w:eastAsia="en-ID"/>
              </w:rPr>
            </w:pPr>
            <w:proofErr w:type="spellStart"/>
            <w:r w:rsidRPr="005A257A">
              <w:rPr>
                <w:rFonts w:ascii="Arial" w:eastAsia="Times New Roman" w:hAnsi="Arial" w:cs="Arial"/>
                <w:i/>
                <w:iCs/>
                <w:color w:val="000000"/>
                <w:sz w:val="20"/>
                <w:szCs w:val="20"/>
                <w:lang w:eastAsia="en-ID"/>
              </w:rPr>
              <w:t>Cassidula</w:t>
            </w:r>
            <w:proofErr w:type="spellEnd"/>
            <w:r w:rsidRPr="005A257A">
              <w:rPr>
                <w:rFonts w:ascii="Arial" w:eastAsia="Times New Roman" w:hAnsi="Arial" w:cs="Arial"/>
                <w:i/>
                <w:iCs/>
                <w:color w:val="000000"/>
                <w:sz w:val="20"/>
                <w:szCs w:val="20"/>
                <w:lang w:eastAsia="en-ID"/>
              </w:rPr>
              <w:t xml:space="preserve"> nucleus</w:t>
            </w:r>
          </w:p>
        </w:tc>
        <w:tc>
          <w:tcPr>
            <w:tcW w:w="1023" w:type="dxa"/>
            <w:gridSpan w:val="2"/>
            <w:shd w:val="clear" w:color="000000" w:fill="FFFFFF"/>
            <w:noWrap/>
            <w:vAlign w:val="center"/>
            <w:hideMark/>
          </w:tcPr>
          <w:p w14:paraId="52B01D18"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0</w:t>
            </w:r>
          </w:p>
        </w:tc>
        <w:tc>
          <w:tcPr>
            <w:tcW w:w="1186" w:type="dxa"/>
            <w:gridSpan w:val="2"/>
            <w:shd w:val="clear" w:color="000000" w:fill="FFFFFF"/>
            <w:noWrap/>
            <w:vAlign w:val="bottom"/>
            <w:hideMark/>
          </w:tcPr>
          <w:p w14:paraId="4958FBEF"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0</w:t>
            </w:r>
          </w:p>
        </w:tc>
        <w:tc>
          <w:tcPr>
            <w:tcW w:w="1023" w:type="dxa"/>
            <w:gridSpan w:val="2"/>
            <w:shd w:val="clear" w:color="000000" w:fill="FFFFFF"/>
            <w:noWrap/>
            <w:vAlign w:val="center"/>
            <w:hideMark/>
          </w:tcPr>
          <w:p w14:paraId="75C5CDF9"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16</w:t>
            </w:r>
          </w:p>
        </w:tc>
        <w:tc>
          <w:tcPr>
            <w:tcW w:w="889" w:type="dxa"/>
            <w:gridSpan w:val="2"/>
            <w:shd w:val="clear" w:color="000000" w:fill="FFFFFF"/>
            <w:noWrap/>
            <w:vAlign w:val="bottom"/>
            <w:hideMark/>
          </w:tcPr>
          <w:p w14:paraId="407BB49B"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8,081</w:t>
            </w:r>
          </w:p>
        </w:tc>
        <w:tc>
          <w:tcPr>
            <w:tcW w:w="806" w:type="dxa"/>
            <w:shd w:val="clear" w:color="auto" w:fill="auto"/>
            <w:noWrap/>
            <w:vAlign w:val="bottom"/>
            <w:hideMark/>
          </w:tcPr>
          <w:p w14:paraId="64CC6E8E"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16</w:t>
            </w:r>
          </w:p>
        </w:tc>
      </w:tr>
      <w:tr w:rsidR="00512C40" w:rsidRPr="005A257A" w14:paraId="3CB4D19A" w14:textId="77777777" w:rsidTr="00512C40">
        <w:trPr>
          <w:trHeight w:val="227"/>
        </w:trPr>
        <w:tc>
          <w:tcPr>
            <w:tcW w:w="567" w:type="dxa"/>
            <w:shd w:val="clear" w:color="000000" w:fill="FFFFFF"/>
            <w:noWrap/>
            <w:vAlign w:val="bottom"/>
            <w:hideMark/>
          </w:tcPr>
          <w:p w14:paraId="2E37FEB5"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5</w:t>
            </w:r>
          </w:p>
        </w:tc>
        <w:tc>
          <w:tcPr>
            <w:tcW w:w="1366" w:type="dxa"/>
            <w:shd w:val="clear" w:color="000000" w:fill="FFFFFF"/>
            <w:noWrap/>
            <w:vAlign w:val="center"/>
            <w:hideMark/>
          </w:tcPr>
          <w:p w14:paraId="35332A64" w14:textId="77777777" w:rsidR="00B51F13" w:rsidRPr="005A257A" w:rsidRDefault="00B51F13" w:rsidP="00345F0F">
            <w:pPr>
              <w:spacing w:after="0" w:line="240" w:lineRule="auto"/>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 </w:t>
            </w:r>
          </w:p>
        </w:tc>
        <w:tc>
          <w:tcPr>
            <w:tcW w:w="1501" w:type="dxa"/>
            <w:shd w:val="clear" w:color="000000" w:fill="FFFFFF"/>
            <w:noWrap/>
            <w:vAlign w:val="bottom"/>
            <w:hideMark/>
          </w:tcPr>
          <w:p w14:paraId="06EE007E" w14:textId="77777777" w:rsidR="00B51F13" w:rsidRPr="005A257A" w:rsidRDefault="00B51F13" w:rsidP="00345F0F">
            <w:pPr>
              <w:spacing w:after="0" w:line="240" w:lineRule="auto"/>
              <w:rPr>
                <w:rFonts w:ascii="Arial" w:eastAsia="Times New Roman" w:hAnsi="Arial" w:cs="Arial"/>
                <w:color w:val="000000"/>
                <w:sz w:val="20"/>
                <w:szCs w:val="20"/>
                <w:lang w:eastAsia="en-ID"/>
              </w:rPr>
            </w:pPr>
            <w:proofErr w:type="spellStart"/>
            <w:r w:rsidRPr="005A257A">
              <w:rPr>
                <w:rFonts w:ascii="Arial" w:eastAsia="Times New Roman" w:hAnsi="Arial" w:cs="Arial"/>
                <w:color w:val="000000"/>
                <w:sz w:val="20"/>
                <w:szCs w:val="20"/>
                <w:lang w:eastAsia="en-ID"/>
              </w:rPr>
              <w:t>Littorinidae</w:t>
            </w:r>
            <w:proofErr w:type="spellEnd"/>
          </w:p>
        </w:tc>
        <w:tc>
          <w:tcPr>
            <w:tcW w:w="2129" w:type="dxa"/>
            <w:shd w:val="clear" w:color="000000" w:fill="FFFFFF"/>
            <w:vAlign w:val="center"/>
            <w:hideMark/>
          </w:tcPr>
          <w:p w14:paraId="7395A428" w14:textId="77777777" w:rsidR="00B51F13" w:rsidRPr="005A257A" w:rsidRDefault="00B51F13" w:rsidP="00345F0F">
            <w:pPr>
              <w:spacing w:after="0" w:line="240" w:lineRule="auto"/>
              <w:rPr>
                <w:rFonts w:ascii="Arial" w:eastAsia="Times New Roman" w:hAnsi="Arial" w:cs="Arial"/>
                <w:i/>
                <w:iCs/>
                <w:color w:val="000000"/>
                <w:sz w:val="20"/>
                <w:szCs w:val="20"/>
                <w:lang w:eastAsia="en-ID"/>
              </w:rPr>
            </w:pPr>
            <w:proofErr w:type="spellStart"/>
            <w:r w:rsidRPr="005A257A">
              <w:rPr>
                <w:rFonts w:ascii="Arial" w:eastAsia="Times New Roman" w:hAnsi="Arial" w:cs="Arial"/>
                <w:i/>
                <w:iCs/>
                <w:color w:val="000000"/>
                <w:sz w:val="20"/>
                <w:szCs w:val="20"/>
                <w:lang w:eastAsia="en-ID"/>
              </w:rPr>
              <w:t>Littoraria</w:t>
            </w:r>
            <w:proofErr w:type="spellEnd"/>
            <w:r w:rsidRPr="005A257A">
              <w:rPr>
                <w:rFonts w:ascii="Arial" w:eastAsia="Times New Roman" w:hAnsi="Arial" w:cs="Arial"/>
                <w:i/>
                <w:iCs/>
                <w:color w:val="000000"/>
                <w:sz w:val="20"/>
                <w:szCs w:val="20"/>
                <w:lang w:eastAsia="en-ID"/>
              </w:rPr>
              <w:t xml:space="preserve"> articulata</w:t>
            </w:r>
          </w:p>
        </w:tc>
        <w:tc>
          <w:tcPr>
            <w:tcW w:w="1023" w:type="dxa"/>
            <w:gridSpan w:val="2"/>
            <w:shd w:val="clear" w:color="000000" w:fill="FFFFFF"/>
            <w:noWrap/>
            <w:vAlign w:val="center"/>
            <w:hideMark/>
          </w:tcPr>
          <w:p w14:paraId="4EC7902F"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0</w:t>
            </w:r>
          </w:p>
        </w:tc>
        <w:tc>
          <w:tcPr>
            <w:tcW w:w="1186" w:type="dxa"/>
            <w:gridSpan w:val="2"/>
            <w:shd w:val="clear" w:color="000000" w:fill="FFFFFF"/>
            <w:noWrap/>
            <w:vAlign w:val="bottom"/>
            <w:hideMark/>
          </w:tcPr>
          <w:p w14:paraId="58F34C71"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0</w:t>
            </w:r>
          </w:p>
        </w:tc>
        <w:tc>
          <w:tcPr>
            <w:tcW w:w="1023" w:type="dxa"/>
            <w:gridSpan w:val="2"/>
            <w:shd w:val="clear" w:color="000000" w:fill="FFFFFF"/>
            <w:noWrap/>
            <w:vAlign w:val="center"/>
            <w:hideMark/>
          </w:tcPr>
          <w:p w14:paraId="08C85E13"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9</w:t>
            </w:r>
          </w:p>
        </w:tc>
        <w:tc>
          <w:tcPr>
            <w:tcW w:w="889" w:type="dxa"/>
            <w:gridSpan w:val="2"/>
            <w:shd w:val="clear" w:color="000000" w:fill="FFFFFF"/>
            <w:noWrap/>
            <w:vAlign w:val="bottom"/>
            <w:hideMark/>
          </w:tcPr>
          <w:p w14:paraId="09CDBC46"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4,545</w:t>
            </w:r>
          </w:p>
        </w:tc>
        <w:tc>
          <w:tcPr>
            <w:tcW w:w="806" w:type="dxa"/>
            <w:shd w:val="clear" w:color="auto" w:fill="auto"/>
            <w:noWrap/>
            <w:vAlign w:val="bottom"/>
            <w:hideMark/>
          </w:tcPr>
          <w:p w14:paraId="34BC73D7"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9</w:t>
            </w:r>
          </w:p>
        </w:tc>
      </w:tr>
      <w:tr w:rsidR="00512C40" w:rsidRPr="005A257A" w14:paraId="721C004E" w14:textId="77777777" w:rsidTr="00512C40">
        <w:trPr>
          <w:trHeight w:val="227"/>
        </w:trPr>
        <w:tc>
          <w:tcPr>
            <w:tcW w:w="567" w:type="dxa"/>
            <w:shd w:val="clear" w:color="000000" w:fill="FFFFFF"/>
            <w:noWrap/>
            <w:vAlign w:val="bottom"/>
            <w:hideMark/>
          </w:tcPr>
          <w:p w14:paraId="7FD9DA42"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6</w:t>
            </w:r>
          </w:p>
        </w:tc>
        <w:tc>
          <w:tcPr>
            <w:tcW w:w="1366" w:type="dxa"/>
            <w:shd w:val="clear" w:color="000000" w:fill="FFFFFF"/>
            <w:noWrap/>
            <w:vAlign w:val="center"/>
            <w:hideMark/>
          </w:tcPr>
          <w:p w14:paraId="63970398" w14:textId="77777777" w:rsidR="00B51F13" w:rsidRPr="005A257A" w:rsidRDefault="00B51F13" w:rsidP="00345F0F">
            <w:pPr>
              <w:spacing w:after="0" w:line="240" w:lineRule="auto"/>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 </w:t>
            </w:r>
          </w:p>
        </w:tc>
        <w:tc>
          <w:tcPr>
            <w:tcW w:w="1501" w:type="dxa"/>
            <w:shd w:val="clear" w:color="000000" w:fill="FFFFFF"/>
            <w:vAlign w:val="center"/>
            <w:hideMark/>
          </w:tcPr>
          <w:p w14:paraId="3371D488" w14:textId="77777777" w:rsidR="00B51F13" w:rsidRPr="005A257A" w:rsidRDefault="00B51F13" w:rsidP="00345F0F">
            <w:pPr>
              <w:spacing w:after="0" w:line="240" w:lineRule="auto"/>
              <w:rPr>
                <w:rFonts w:ascii="Arial" w:eastAsia="Times New Roman" w:hAnsi="Arial" w:cs="Arial"/>
                <w:color w:val="000000"/>
                <w:sz w:val="20"/>
                <w:szCs w:val="20"/>
                <w:lang w:eastAsia="en-ID"/>
              </w:rPr>
            </w:pPr>
          </w:p>
        </w:tc>
        <w:tc>
          <w:tcPr>
            <w:tcW w:w="2129" w:type="dxa"/>
            <w:shd w:val="clear" w:color="000000" w:fill="FFFFFF"/>
            <w:vAlign w:val="center"/>
            <w:hideMark/>
          </w:tcPr>
          <w:p w14:paraId="30F337FA" w14:textId="77777777" w:rsidR="00B51F13" w:rsidRPr="005A257A" w:rsidRDefault="00B51F13" w:rsidP="00345F0F">
            <w:pPr>
              <w:spacing w:after="0" w:line="240" w:lineRule="auto"/>
              <w:rPr>
                <w:rFonts w:ascii="Arial" w:eastAsia="Times New Roman" w:hAnsi="Arial" w:cs="Arial"/>
                <w:i/>
                <w:iCs/>
                <w:color w:val="000000"/>
                <w:sz w:val="20"/>
                <w:szCs w:val="20"/>
                <w:lang w:eastAsia="en-ID"/>
              </w:rPr>
            </w:pPr>
            <w:proofErr w:type="spellStart"/>
            <w:r w:rsidRPr="005A257A">
              <w:rPr>
                <w:rFonts w:ascii="Arial" w:eastAsia="Times New Roman" w:hAnsi="Arial" w:cs="Arial"/>
                <w:i/>
                <w:iCs/>
                <w:color w:val="000000"/>
                <w:sz w:val="20"/>
                <w:szCs w:val="20"/>
                <w:lang w:eastAsia="en-ID"/>
              </w:rPr>
              <w:t>Littoraria</w:t>
            </w:r>
            <w:proofErr w:type="spellEnd"/>
            <w:r w:rsidRPr="005A257A">
              <w:rPr>
                <w:rFonts w:ascii="Arial" w:eastAsia="Times New Roman" w:hAnsi="Arial" w:cs="Arial"/>
                <w:i/>
                <w:iCs/>
                <w:color w:val="000000"/>
                <w:sz w:val="20"/>
                <w:szCs w:val="20"/>
                <w:lang w:eastAsia="en-ID"/>
              </w:rPr>
              <w:t xml:space="preserve"> intermedia</w:t>
            </w:r>
          </w:p>
        </w:tc>
        <w:tc>
          <w:tcPr>
            <w:tcW w:w="1023" w:type="dxa"/>
            <w:gridSpan w:val="2"/>
            <w:shd w:val="clear" w:color="000000" w:fill="FFFFFF"/>
            <w:noWrap/>
            <w:vAlign w:val="center"/>
            <w:hideMark/>
          </w:tcPr>
          <w:p w14:paraId="7DB7521A"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0</w:t>
            </w:r>
          </w:p>
        </w:tc>
        <w:tc>
          <w:tcPr>
            <w:tcW w:w="1186" w:type="dxa"/>
            <w:gridSpan w:val="2"/>
            <w:shd w:val="clear" w:color="000000" w:fill="FFFFFF"/>
            <w:noWrap/>
            <w:vAlign w:val="bottom"/>
            <w:hideMark/>
          </w:tcPr>
          <w:p w14:paraId="7CD598F1"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0</w:t>
            </w:r>
          </w:p>
        </w:tc>
        <w:tc>
          <w:tcPr>
            <w:tcW w:w="1023" w:type="dxa"/>
            <w:gridSpan w:val="2"/>
            <w:shd w:val="clear" w:color="000000" w:fill="FFFFFF"/>
            <w:noWrap/>
            <w:vAlign w:val="center"/>
            <w:hideMark/>
          </w:tcPr>
          <w:p w14:paraId="29594C2A"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14</w:t>
            </w:r>
          </w:p>
        </w:tc>
        <w:tc>
          <w:tcPr>
            <w:tcW w:w="889" w:type="dxa"/>
            <w:gridSpan w:val="2"/>
            <w:shd w:val="clear" w:color="000000" w:fill="FFFFFF"/>
            <w:noWrap/>
            <w:vAlign w:val="bottom"/>
            <w:hideMark/>
          </w:tcPr>
          <w:p w14:paraId="61CBAF69"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7,071</w:t>
            </w:r>
          </w:p>
        </w:tc>
        <w:tc>
          <w:tcPr>
            <w:tcW w:w="806" w:type="dxa"/>
            <w:shd w:val="clear" w:color="auto" w:fill="auto"/>
            <w:noWrap/>
            <w:vAlign w:val="bottom"/>
            <w:hideMark/>
          </w:tcPr>
          <w:p w14:paraId="5E154C46"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14</w:t>
            </w:r>
          </w:p>
        </w:tc>
      </w:tr>
      <w:tr w:rsidR="00512C40" w:rsidRPr="005A257A" w14:paraId="1AE31035" w14:textId="77777777" w:rsidTr="00512C40">
        <w:trPr>
          <w:trHeight w:val="227"/>
        </w:trPr>
        <w:tc>
          <w:tcPr>
            <w:tcW w:w="567" w:type="dxa"/>
            <w:shd w:val="clear" w:color="000000" w:fill="FFFFFF"/>
            <w:noWrap/>
            <w:vAlign w:val="bottom"/>
            <w:hideMark/>
          </w:tcPr>
          <w:p w14:paraId="3744993D"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7</w:t>
            </w:r>
          </w:p>
        </w:tc>
        <w:tc>
          <w:tcPr>
            <w:tcW w:w="1366" w:type="dxa"/>
            <w:shd w:val="clear" w:color="000000" w:fill="FFFFFF"/>
            <w:noWrap/>
            <w:vAlign w:val="center"/>
            <w:hideMark/>
          </w:tcPr>
          <w:p w14:paraId="5DB77806" w14:textId="77777777" w:rsidR="00B51F13" w:rsidRPr="005A257A" w:rsidRDefault="00B51F13" w:rsidP="00345F0F">
            <w:pPr>
              <w:spacing w:after="0" w:line="240" w:lineRule="auto"/>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 </w:t>
            </w:r>
          </w:p>
        </w:tc>
        <w:tc>
          <w:tcPr>
            <w:tcW w:w="1501" w:type="dxa"/>
            <w:shd w:val="clear" w:color="000000" w:fill="FFFFFF"/>
            <w:vAlign w:val="center"/>
            <w:hideMark/>
          </w:tcPr>
          <w:p w14:paraId="6284673A" w14:textId="77777777" w:rsidR="00B51F13" w:rsidRPr="005A257A" w:rsidRDefault="00B51F13" w:rsidP="00345F0F">
            <w:pPr>
              <w:spacing w:after="0" w:line="240" w:lineRule="auto"/>
              <w:rPr>
                <w:rFonts w:ascii="Arial" w:eastAsia="Times New Roman" w:hAnsi="Arial" w:cs="Arial"/>
                <w:color w:val="000000"/>
                <w:sz w:val="20"/>
                <w:szCs w:val="20"/>
                <w:lang w:eastAsia="en-ID"/>
              </w:rPr>
            </w:pPr>
          </w:p>
        </w:tc>
        <w:tc>
          <w:tcPr>
            <w:tcW w:w="2129" w:type="dxa"/>
            <w:shd w:val="clear" w:color="000000" w:fill="FFFFFF"/>
            <w:vAlign w:val="center"/>
            <w:hideMark/>
          </w:tcPr>
          <w:p w14:paraId="0C790F3D" w14:textId="77777777" w:rsidR="00B51F13" w:rsidRPr="005A257A" w:rsidRDefault="00B51F13" w:rsidP="00345F0F">
            <w:pPr>
              <w:spacing w:after="0" w:line="240" w:lineRule="auto"/>
              <w:rPr>
                <w:rFonts w:ascii="Arial" w:eastAsia="Times New Roman" w:hAnsi="Arial" w:cs="Arial"/>
                <w:i/>
                <w:iCs/>
                <w:color w:val="000000"/>
                <w:sz w:val="20"/>
                <w:szCs w:val="20"/>
                <w:lang w:eastAsia="en-ID"/>
              </w:rPr>
            </w:pPr>
            <w:proofErr w:type="spellStart"/>
            <w:r w:rsidRPr="005A257A">
              <w:rPr>
                <w:rFonts w:ascii="Arial" w:eastAsia="Times New Roman" w:hAnsi="Arial" w:cs="Arial"/>
                <w:i/>
                <w:iCs/>
                <w:color w:val="000000"/>
                <w:sz w:val="20"/>
                <w:szCs w:val="20"/>
                <w:lang w:eastAsia="en-ID"/>
              </w:rPr>
              <w:t>Littoraria</w:t>
            </w:r>
            <w:proofErr w:type="spellEnd"/>
            <w:r w:rsidRPr="005A257A">
              <w:rPr>
                <w:rFonts w:ascii="Arial" w:eastAsia="Times New Roman" w:hAnsi="Arial" w:cs="Arial"/>
                <w:i/>
                <w:iCs/>
                <w:color w:val="000000"/>
                <w:sz w:val="20"/>
                <w:szCs w:val="20"/>
                <w:lang w:eastAsia="en-ID"/>
              </w:rPr>
              <w:t xml:space="preserve"> </w:t>
            </w:r>
            <w:proofErr w:type="spellStart"/>
            <w:r w:rsidRPr="005A257A">
              <w:rPr>
                <w:rFonts w:ascii="Arial" w:eastAsia="Times New Roman" w:hAnsi="Arial" w:cs="Arial"/>
                <w:i/>
                <w:iCs/>
                <w:color w:val="000000"/>
                <w:sz w:val="20"/>
                <w:szCs w:val="20"/>
                <w:lang w:eastAsia="en-ID"/>
              </w:rPr>
              <w:t>pallescens</w:t>
            </w:r>
            <w:proofErr w:type="spellEnd"/>
          </w:p>
        </w:tc>
        <w:tc>
          <w:tcPr>
            <w:tcW w:w="1023" w:type="dxa"/>
            <w:gridSpan w:val="2"/>
            <w:shd w:val="clear" w:color="000000" w:fill="FFFFFF"/>
            <w:noWrap/>
            <w:vAlign w:val="center"/>
            <w:hideMark/>
          </w:tcPr>
          <w:p w14:paraId="1B4A519B"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0</w:t>
            </w:r>
          </w:p>
        </w:tc>
        <w:tc>
          <w:tcPr>
            <w:tcW w:w="1186" w:type="dxa"/>
            <w:gridSpan w:val="2"/>
            <w:shd w:val="clear" w:color="000000" w:fill="FFFFFF"/>
            <w:noWrap/>
            <w:vAlign w:val="bottom"/>
            <w:hideMark/>
          </w:tcPr>
          <w:p w14:paraId="0D2974DD"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0</w:t>
            </w:r>
          </w:p>
        </w:tc>
        <w:tc>
          <w:tcPr>
            <w:tcW w:w="1023" w:type="dxa"/>
            <w:gridSpan w:val="2"/>
            <w:shd w:val="clear" w:color="000000" w:fill="FFFFFF"/>
            <w:noWrap/>
            <w:vAlign w:val="center"/>
            <w:hideMark/>
          </w:tcPr>
          <w:p w14:paraId="0A74F5B1"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17</w:t>
            </w:r>
          </w:p>
        </w:tc>
        <w:tc>
          <w:tcPr>
            <w:tcW w:w="889" w:type="dxa"/>
            <w:gridSpan w:val="2"/>
            <w:shd w:val="clear" w:color="000000" w:fill="FFFFFF"/>
            <w:noWrap/>
            <w:vAlign w:val="bottom"/>
            <w:hideMark/>
          </w:tcPr>
          <w:p w14:paraId="44022BA4"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8,586</w:t>
            </w:r>
          </w:p>
        </w:tc>
        <w:tc>
          <w:tcPr>
            <w:tcW w:w="806" w:type="dxa"/>
            <w:shd w:val="clear" w:color="auto" w:fill="auto"/>
            <w:noWrap/>
            <w:vAlign w:val="bottom"/>
            <w:hideMark/>
          </w:tcPr>
          <w:p w14:paraId="22511017"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17</w:t>
            </w:r>
          </w:p>
        </w:tc>
      </w:tr>
      <w:tr w:rsidR="00512C40" w:rsidRPr="005A257A" w14:paraId="7325B05C" w14:textId="77777777" w:rsidTr="00512C40">
        <w:trPr>
          <w:trHeight w:val="227"/>
        </w:trPr>
        <w:tc>
          <w:tcPr>
            <w:tcW w:w="567" w:type="dxa"/>
            <w:shd w:val="clear" w:color="000000" w:fill="FFFFFF"/>
            <w:noWrap/>
            <w:vAlign w:val="bottom"/>
            <w:hideMark/>
          </w:tcPr>
          <w:p w14:paraId="13F19088"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8</w:t>
            </w:r>
          </w:p>
        </w:tc>
        <w:tc>
          <w:tcPr>
            <w:tcW w:w="1366" w:type="dxa"/>
            <w:shd w:val="clear" w:color="000000" w:fill="FFFFFF"/>
            <w:noWrap/>
            <w:vAlign w:val="center"/>
            <w:hideMark/>
          </w:tcPr>
          <w:p w14:paraId="35426BA0" w14:textId="77777777" w:rsidR="00B51F13" w:rsidRPr="005A257A" w:rsidRDefault="00B51F13" w:rsidP="00345F0F">
            <w:pPr>
              <w:spacing w:after="0" w:line="240" w:lineRule="auto"/>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 </w:t>
            </w:r>
          </w:p>
        </w:tc>
        <w:tc>
          <w:tcPr>
            <w:tcW w:w="1501" w:type="dxa"/>
            <w:shd w:val="clear" w:color="000000" w:fill="FFFFFF"/>
            <w:vAlign w:val="center"/>
            <w:hideMark/>
          </w:tcPr>
          <w:p w14:paraId="5027B822" w14:textId="77777777" w:rsidR="00B51F13" w:rsidRPr="005A257A" w:rsidRDefault="00B51F13" w:rsidP="00345F0F">
            <w:pPr>
              <w:spacing w:after="0" w:line="240" w:lineRule="auto"/>
              <w:rPr>
                <w:rFonts w:ascii="Arial" w:eastAsia="Times New Roman" w:hAnsi="Arial" w:cs="Arial"/>
                <w:color w:val="000000"/>
                <w:sz w:val="20"/>
                <w:szCs w:val="20"/>
                <w:lang w:eastAsia="en-ID"/>
              </w:rPr>
            </w:pPr>
          </w:p>
        </w:tc>
        <w:tc>
          <w:tcPr>
            <w:tcW w:w="2129" w:type="dxa"/>
            <w:shd w:val="clear" w:color="000000" w:fill="FFFFFF"/>
            <w:vAlign w:val="center"/>
            <w:hideMark/>
          </w:tcPr>
          <w:p w14:paraId="1ECFD67B" w14:textId="77777777" w:rsidR="00B51F13" w:rsidRPr="005A257A" w:rsidRDefault="00B51F13" w:rsidP="00345F0F">
            <w:pPr>
              <w:spacing w:after="0" w:line="240" w:lineRule="auto"/>
              <w:rPr>
                <w:rFonts w:ascii="Arial" w:eastAsia="Times New Roman" w:hAnsi="Arial" w:cs="Arial"/>
                <w:i/>
                <w:iCs/>
                <w:color w:val="000000"/>
                <w:sz w:val="20"/>
                <w:szCs w:val="20"/>
                <w:lang w:eastAsia="en-ID"/>
              </w:rPr>
            </w:pPr>
            <w:proofErr w:type="spellStart"/>
            <w:r w:rsidRPr="005A257A">
              <w:rPr>
                <w:rFonts w:ascii="Arial" w:eastAsia="Times New Roman" w:hAnsi="Arial" w:cs="Arial"/>
                <w:i/>
                <w:iCs/>
                <w:color w:val="000000"/>
                <w:sz w:val="20"/>
                <w:szCs w:val="20"/>
                <w:lang w:eastAsia="en-ID"/>
              </w:rPr>
              <w:t>Littoraria</w:t>
            </w:r>
            <w:proofErr w:type="spellEnd"/>
            <w:r w:rsidRPr="005A257A">
              <w:rPr>
                <w:rFonts w:ascii="Arial" w:eastAsia="Times New Roman" w:hAnsi="Arial" w:cs="Arial"/>
                <w:i/>
                <w:iCs/>
                <w:color w:val="000000"/>
                <w:sz w:val="20"/>
                <w:szCs w:val="20"/>
                <w:lang w:eastAsia="en-ID"/>
              </w:rPr>
              <w:t xml:space="preserve"> </w:t>
            </w:r>
            <w:proofErr w:type="spellStart"/>
            <w:r w:rsidRPr="005A257A">
              <w:rPr>
                <w:rFonts w:ascii="Arial" w:eastAsia="Times New Roman" w:hAnsi="Arial" w:cs="Arial"/>
                <w:i/>
                <w:iCs/>
                <w:color w:val="000000"/>
                <w:sz w:val="20"/>
                <w:szCs w:val="20"/>
                <w:lang w:eastAsia="en-ID"/>
              </w:rPr>
              <w:t>scabra</w:t>
            </w:r>
            <w:proofErr w:type="spellEnd"/>
          </w:p>
        </w:tc>
        <w:tc>
          <w:tcPr>
            <w:tcW w:w="1023" w:type="dxa"/>
            <w:gridSpan w:val="2"/>
            <w:shd w:val="clear" w:color="000000" w:fill="FFFFFF"/>
            <w:noWrap/>
            <w:vAlign w:val="center"/>
            <w:hideMark/>
          </w:tcPr>
          <w:p w14:paraId="2663F644"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0</w:t>
            </w:r>
          </w:p>
        </w:tc>
        <w:tc>
          <w:tcPr>
            <w:tcW w:w="1186" w:type="dxa"/>
            <w:gridSpan w:val="2"/>
            <w:shd w:val="clear" w:color="000000" w:fill="FFFFFF"/>
            <w:noWrap/>
            <w:vAlign w:val="bottom"/>
            <w:hideMark/>
          </w:tcPr>
          <w:p w14:paraId="63EB506A"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0</w:t>
            </w:r>
          </w:p>
        </w:tc>
        <w:tc>
          <w:tcPr>
            <w:tcW w:w="1023" w:type="dxa"/>
            <w:gridSpan w:val="2"/>
            <w:shd w:val="clear" w:color="000000" w:fill="FFFFFF"/>
            <w:noWrap/>
            <w:vAlign w:val="center"/>
            <w:hideMark/>
          </w:tcPr>
          <w:p w14:paraId="5578D7CF"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45</w:t>
            </w:r>
          </w:p>
        </w:tc>
        <w:tc>
          <w:tcPr>
            <w:tcW w:w="889" w:type="dxa"/>
            <w:gridSpan w:val="2"/>
            <w:shd w:val="clear" w:color="000000" w:fill="FFFFFF"/>
            <w:noWrap/>
            <w:vAlign w:val="bottom"/>
            <w:hideMark/>
          </w:tcPr>
          <w:p w14:paraId="17FC1038"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22,727</w:t>
            </w:r>
          </w:p>
        </w:tc>
        <w:tc>
          <w:tcPr>
            <w:tcW w:w="806" w:type="dxa"/>
            <w:shd w:val="clear" w:color="auto" w:fill="auto"/>
            <w:noWrap/>
            <w:vAlign w:val="bottom"/>
            <w:hideMark/>
          </w:tcPr>
          <w:p w14:paraId="3C06FD06"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45</w:t>
            </w:r>
          </w:p>
        </w:tc>
      </w:tr>
      <w:tr w:rsidR="00512C40" w:rsidRPr="005A257A" w14:paraId="4CE2AE7B" w14:textId="77777777" w:rsidTr="00512C40">
        <w:trPr>
          <w:trHeight w:val="227"/>
        </w:trPr>
        <w:tc>
          <w:tcPr>
            <w:tcW w:w="567" w:type="dxa"/>
            <w:shd w:val="clear" w:color="000000" w:fill="FFFFFF"/>
            <w:noWrap/>
            <w:vAlign w:val="bottom"/>
            <w:hideMark/>
          </w:tcPr>
          <w:p w14:paraId="07EBA9D1"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9</w:t>
            </w:r>
          </w:p>
        </w:tc>
        <w:tc>
          <w:tcPr>
            <w:tcW w:w="1366" w:type="dxa"/>
            <w:shd w:val="clear" w:color="000000" w:fill="FFFFFF"/>
            <w:noWrap/>
            <w:vAlign w:val="center"/>
            <w:hideMark/>
          </w:tcPr>
          <w:p w14:paraId="76DE7C15" w14:textId="77777777" w:rsidR="00B51F13" w:rsidRPr="005A257A" w:rsidRDefault="00B51F13" w:rsidP="00345F0F">
            <w:pPr>
              <w:spacing w:after="0" w:line="240" w:lineRule="auto"/>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 </w:t>
            </w:r>
          </w:p>
        </w:tc>
        <w:tc>
          <w:tcPr>
            <w:tcW w:w="1501" w:type="dxa"/>
            <w:shd w:val="clear" w:color="000000" w:fill="FFFFFF"/>
            <w:noWrap/>
            <w:vAlign w:val="bottom"/>
            <w:hideMark/>
          </w:tcPr>
          <w:p w14:paraId="504B2491" w14:textId="77777777" w:rsidR="00B51F13" w:rsidRPr="005A257A" w:rsidRDefault="00B51F13" w:rsidP="00345F0F">
            <w:pPr>
              <w:spacing w:after="0" w:line="240" w:lineRule="auto"/>
              <w:rPr>
                <w:rFonts w:ascii="Arial" w:eastAsia="Times New Roman" w:hAnsi="Arial" w:cs="Arial"/>
                <w:color w:val="000000"/>
                <w:sz w:val="20"/>
                <w:szCs w:val="20"/>
                <w:lang w:eastAsia="en-ID"/>
              </w:rPr>
            </w:pPr>
            <w:proofErr w:type="spellStart"/>
            <w:r w:rsidRPr="005A257A">
              <w:rPr>
                <w:rFonts w:ascii="Arial" w:eastAsia="Times New Roman" w:hAnsi="Arial" w:cs="Arial"/>
                <w:color w:val="000000"/>
                <w:sz w:val="20"/>
                <w:szCs w:val="20"/>
                <w:lang w:eastAsia="en-ID"/>
              </w:rPr>
              <w:t>Muricidae</w:t>
            </w:r>
            <w:proofErr w:type="spellEnd"/>
          </w:p>
        </w:tc>
        <w:tc>
          <w:tcPr>
            <w:tcW w:w="2129" w:type="dxa"/>
            <w:shd w:val="clear" w:color="000000" w:fill="FFFFFF"/>
            <w:noWrap/>
            <w:vAlign w:val="bottom"/>
            <w:hideMark/>
          </w:tcPr>
          <w:p w14:paraId="6DC6C117" w14:textId="77777777" w:rsidR="00B51F13" w:rsidRPr="005A257A" w:rsidRDefault="00B51F13" w:rsidP="00345F0F">
            <w:pPr>
              <w:spacing w:after="0" w:line="240" w:lineRule="auto"/>
              <w:rPr>
                <w:rFonts w:ascii="Arial" w:eastAsia="Times New Roman" w:hAnsi="Arial" w:cs="Arial"/>
                <w:i/>
                <w:iCs/>
                <w:color w:val="000000"/>
                <w:sz w:val="20"/>
                <w:szCs w:val="20"/>
                <w:lang w:eastAsia="en-ID"/>
              </w:rPr>
            </w:pPr>
            <w:proofErr w:type="spellStart"/>
            <w:r w:rsidRPr="005A257A">
              <w:rPr>
                <w:rFonts w:ascii="Arial" w:eastAsia="Times New Roman" w:hAnsi="Arial" w:cs="Arial"/>
                <w:i/>
                <w:iCs/>
                <w:color w:val="000000"/>
                <w:sz w:val="20"/>
                <w:szCs w:val="20"/>
                <w:lang w:eastAsia="en-ID"/>
              </w:rPr>
              <w:t>Chicoreus</w:t>
            </w:r>
            <w:proofErr w:type="spellEnd"/>
            <w:r w:rsidRPr="005A257A">
              <w:rPr>
                <w:rFonts w:ascii="Arial" w:eastAsia="Times New Roman" w:hAnsi="Arial" w:cs="Arial"/>
                <w:i/>
                <w:iCs/>
                <w:color w:val="000000"/>
                <w:sz w:val="20"/>
                <w:szCs w:val="20"/>
                <w:lang w:eastAsia="en-ID"/>
              </w:rPr>
              <w:t xml:space="preserve"> capucinus</w:t>
            </w:r>
          </w:p>
        </w:tc>
        <w:tc>
          <w:tcPr>
            <w:tcW w:w="1023" w:type="dxa"/>
            <w:gridSpan w:val="2"/>
            <w:shd w:val="clear" w:color="000000" w:fill="FFFFFF"/>
            <w:noWrap/>
            <w:vAlign w:val="center"/>
            <w:hideMark/>
          </w:tcPr>
          <w:p w14:paraId="7CEA7734"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14</w:t>
            </w:r>
          </w:p>
        </w:tc>
        <w:tc>
          <w:tcPr>
            <w:tcW w:w="1186" w:type="dxa"/>
            <w:gridSpan w:val="2"/>
            <w:shd w:val="clear" w:color="000000" w:fill="FFFFFF"/>
            <w:noWrap/>
            <w:vAlign w:val="bottom"/>
            <w:hideMark/>
          </w:tcPr>
          <w:p w14:paraId="49EBFCCD"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5,809</w:t>
            </w:r>
          </w:p>
        </w:tc>
        <w:tc>
          <w:tcPr>
            <w:tcW w:w="1023" w:type="dxa"/>
            <w:gridSpan w:val="2"/>
            <w:shd w:val="clear" w:color="000000" w:fill="FFFFFF"/>
            <w:noWrap/>
            <w:vAlign w:val="center"/>
            <w:hideMark/>
          </w:tcPr>
          <w:p w14:paraId="7D4E2880"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0</w:t>
            </w:r>
          </w:p>
        </w:tc>
        <w:tc>
          <w:tcPr>
            <w:tcW w:w="889" w:type="dxa"/>
            <w:gridSpan w:val="2"/>
            <w:shd w:val="clear" w:color="000000" w:fill="FFFFFF"/>
            <w:noWrap/>
            <w:vAlign w:val="bottom"/>
            <w:hideMark/>
          </w:tcPr>
          <w:p w14:paraId="3A74A326"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0</w:t>
            </w:r>
          </w:p>
        </w:tc>
        <w:tc>
          <w:tcPr>
            <w:tcW w:w="806" w:type="dxa"/>
            <w:shd w:val="clear" w:color="auto" w:fill="auto"/>
            <w:noWrap/>
            <w:vAlign w:val="bottom"/>
            <w:hideMark/>
          </w:tcPr>
          <w:p w14:paraId="27A3AAF8"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14</w:t>
            </w:r>
          </w:p>
        </w:tc>
      </w:tr>
      <w:tr w:rsidR="00512C40" w:rsidRPr="005A257A" w14:paraId="18A883F2" w14:textId="77777777" w:rsidTr="00512C40">
        <w:trPr>
          <w:trHeight w:val="227"/>
        </w:trPr>
        <w:tc>
          <w:tcPr>
            <w:tcW w:w="567" w:type="dxa"/>
            <w:shd w:val="clear" w:color="000000" w:fill="FFFFFF"/>
            <w:noWrap/>
            <w:vAlign w:val="bottom"/>
            <w:hideMark/>
          </w:tcPr>
          <w:p w14:paraId="2F4C7BFA"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10</w:t>
            </w:r>
          </w:p>
        </w:tc>
        <w:tc>
          <w:tcPr>
            <w:tcW w:w="1366" w:type="dxa"/>
            <w:shd w:val="clear" w:color="000000" w:fill="FFFFFF"/>
            <w:noWrap/>
            <w:vAlign w:val="center"/>
            <w:hideMark/>
          </w:tcPr>
          <w:p w14:paraId="243CF0C0" w14:textId="77777777" w:rsidR="00B51F13" w:rsidRPr="005A257A" w:rsidRDefault="00B51F13" w:rsidP="00345F0F">
            <w:pPr>
              <w:spacing w:after="0" w:line="240" w:lineRule="auto"/>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 </w:t>
            </w:r>
          </w:p>
        </w:tc>
        <w:tc>
          <w:tcPr>
            <w:tcW w:w="1501" w:type="dxa"/>
            <w:shd w:val="clear" w:color="000000" w:fill="FFFFFF"/>
            <w:noWrap/>
            <w:vAlign w:val="bottom"/>
            <w:hideMark/>
          </w:tcPr>
          <w:p w14:paraId="50ECC1CD" w14:textId="77777777" w:rsidR="00B51F13" w:rsidRPr="005A257A" w:rsidRDefault="00B51F13" w:rsidP="00345F0F">
            <w:pPr>
              <w:spacing w:after="0" w:line="240" w:lineRule="auto"/>
              <w:rPr>
                <w:rFonts w:ascii="Arial" w:eastAsia="Times New Roman" w:hAnsi="Arial" w:cs="Arial"/>
                <w:color w:val="000000"/>
                <w:sz w:val="20"/>
                <w:szCs w:val="20"/>
                <w:lang w:eastAsia="en-ID"/>
              </w:rPr>
            </w:pPr>
            <w:proofErr w:type="spellStart"/>
            <w:r w:rsidRPr="005A257A">
              <w:rPr>
                <w:rFonts w:ascii="Arial" w:eastAsia="Times New Roman" w:hAnsi="Arial" w:cs="Arial"/>
                <w:color w:val="000000"/>
                <w:sz w:val="20"/>
                <w:szCs w:val="20"/>
                <w:lang w:eastAsia="en-ID"/>
              </w:rPr>
              <w:t>Planaxidae</w:t>
            </w:r>
            <w:proofErr w:type="spellEnd"/>
          </w:p>
        </w:tc>
        <w:tc>
          <w:tcPr>
            <w:tcW w:w="2129" w:type="dxa"/>
            <w:shd w:val="clear" w:color="000000" w:fill="FFFFFF"/>
            <w:vAlign w:val="center"/>
            <w:hideMark/>
          </w:tcPr>
          <w:p w14:paraId="25D3BD53" w14:textId="77777777" w:rsidR="00B51F13" w:rsidRPr="005A257A" w:rsidRDefault="00B51F13" w:rsidP="00345F0F">
            <w:pPr>
              <w:spacing w:after="0" w:line="240" w:lineRule="auto"/>
              <w:rPr>
                <w:rFonts w:ascii="Arial" w:eastAsia="Times New Roman" w:hAnsi="Arial" w:cs="Arial"/>
                <w:i/>
                <w:iCs/>
                <w:color w:val="000000"/>
                <w:sz w:val="20"/>
                <w:szCs w:val="20"/>
                <w:lang w:eastAsia="en-ID"/>
              </w:rPr>
            </w:pPr>
            <w:proofErr w:type="spellStart"/>
            <w:r w:rsidRPr="005A257A">
              <w:rPr>
                <w:rFonts w:ascii="Arial" w:eastAsia="Times New Roman" w:hAnsi="Arial" w:cs="Arial"/>
                <w:i/>
                <w:iCs/>
                <w:color w:val="000000"/>
                <w:sz w:val="20"/>
                <w:szCs w:val="20"/>
                <w:lang w:eastAsia="en-ID"/>
              </w:rPr>
              <w:t>Planaxis</w:t>
            </w:r>
            <w:proofErr w:type="spellEnd"/>
            <w:r w:rsidRPr="005A257A">
              <w:rPr>
                <w:rFonts w:ascii="Arial" w:eastAsia="Times New Roman" w:hAnsi="Arial" w:cs="Arial"/>
                <w:i/>
                <w:iCs/>
                <w:color w:val="000000"/>
                <w:sz w:val="20"/>
                <w:szCs w:val="20"/>
                <w:lang w:eastAsia="en-ID"/>
              </w:rPr>
              <w:t xml:space="preserve"> </w:t>
            </w:r>
            <w:proofErr w:type="spellStart"/>
            <w:r w:rsidRPr="005A257A">
              <w:rPr>
                <w:rFonts w:ascii="Arial" w:eastAsia="Times New Roman" w:hAnsi="Arial" w:cs="Arial"/>
                <w:i/>
                <w:iCs/>
                <w:color w:val="000000"/>
                <w:sz w:val="20"/>
                <w:szCs w:val="20"/>
                <w:lang w:eastAsia="en-ID"/>
              </w:rPr>
              <w:t>sulcatus</w:t>
            </w:r>
            <w:proofErr w:type="spellEnd"/>
          </w:p>
        </w:tc>
        <w:tc>
          <w:tcPr>
            <w:tcW w:w="1023" w:type="dxa"/>
            <w:gridSpan w:val="2"/>
            <w:shd w:val="clear" w:color="000000" w:fill="FFFFFF"/>
            <w:noWrap/>
            <w:vAlign w:val="center"/>
            <w:hideMark/>
          </w:tcPr>
          <w:p w14:paraId="4712E98D"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0</w:t>
            </w:r>
          </w:p>
        </w:tc>
        <w:tc>
          <w:tcPr>
            <w:tcW w:w="1186" w:type="dxa"/>
            <w:gridSpan w:val="2"/>
            <w:shd w:val="clear" w:color="000000" w:fill="FFFFFF"/>
            <w:noWrap/>
            <w:vAlign w:val="bottom"/>
            <w:hideMark/>
          </w:tcPr>
          <w:p w14:paraId="3B969C3E"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0</w:t>
            </w:r>
          </w:p>
        </w:tc>
        <w:tc>
          <w:tcPr>
            <w:tcW w:w="1023" w:type="dxa"/>
            <w:gridSpan w:val="2"/>
            <w:shd w:val="clear" w:color="000000" w:fill="FFFFFF"/>
            <w:noWrap/>
            <w:vAlign w:val="center"/>
            <w:hideMark/>
          </w:tcPr>
          <w:p w14:paraId="1BF4BE15"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8</w:t>
            </w:r>
          </w:p>
        </w:tc>
        <w:tc>
          <w:tcPr>
            <w:tcW w:w="889" w:type="dxa"/>
            <w:gridSpan w:val="2"/>
            <w:shd w:val="clear" w:color="000000" w:fill="FFFFFF"/>
            <w:noWrap/>
            <w:vAlign w:val="bottom"/>
            <w:hideMark/>
          </w:tcPr>
          <w:p w14:paraId="172CF104"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4,040</w:t>
            </w:r>
          </w:p>
        </w:tc>
        <w:tc>
          <w:tcPr>
            <w:tcW w:w="806" w:type="dxa"/>
            <w:shd w:val="clear" w:color="auto" w:fill="auto"/>
            <w:noWrap/>
            <w:vAlign w:val="bottom"/>
            <w:hideMark/>
          </w:tcPr>
          <w:p w14:paraId="3226E193"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8</w:t>
            </w:r>
          </w:p>
        </w:tc>
      </w:tr>
      <w:tr w:rsidR="00512C40" w:rsidRPr="005A257A" w14:paraId="7DB06CFF" w14:textId="77777777" w:rsidTr="00512C40">
        <w:trPr>
          <w:trHeight w:val="227"/>
        </w:trPr>
        <w:tc>
          <w:tcPr>
            <w:tcW w:w="567" w:type="dxa"/>
            <w:shd w:val="clear" w:color="000000" w:fill="FFFFFF"/>
            <w:noWrap/>
            <w:vAlign w:val="bottom"/>
            <w:hideMark/>
          </w:tcPr>
          <w:p w14:paraId="13DA8F97"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11</w:t>
            </w:r>
          </w:p>
        </w:tc>
        <w:tc>
          <w:tcPr>
            <w:tcW w:w="1366" w:type="dxa"/>
            <w:shd w:val="clear" w:color="000000" w:fill="FFFFFF"/>
            <w:noWrap/>
            <w:vAlign w:val="center"/>
            <w:hideMark/>
          </w:tcPr>
          <w:p w14:paraId="42C361EE" w14:textId="77777777" w:rsidR="00B51F13" w:rsidRPr="005A257A" w:rsidRDefault="00B51F13" w:rsidP="00345F0F">
            <w:pPr>
              <w:spacing w:after="0" w:line="240" w:lineRule="auto"/>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 </w:t>
            </w:r>
          </w:p>
        </w:tc>
        <w:tc>
          <w:tcPr>
            <w:tcW w:w="1501" w:type="dxa"/>
            <w:shd w:val="clear" w:color="000000" w:fill="FFFFFF"/>
            <w:vAlign w:val="center"/>
            <w:hideMark/>
          </w:tcPr>
          <w:p w14:paraId="5C90CBA3" w14:textId="77777777" w:rsidR="00B51F13" w:rsidRPr="005A257A" w:rsidRDefault="00B51F13" w:rsidP="00345F0F">
            <w:pPr>
              <w:spacing w:after="0" w:line="240" w:lineRule="auto"/>
              <w:rPr>
                <w:rFonts w:ascii="Arial" w:eastAsia="Times New Roman" w:hAnsi="Arial" w:cs="Arial"/>
                <w:color w:val="000000"/>
                <w:sz w:val="20"/>
                <w:szCs w:val="20"/>
                <w:lang w:eastAsia="en-ID"/>
              </w:rPr>
            </w:pPr>
            <w:proofErr w:type="spellStart"/>
            <w:r w:rsidRPr="005A257A">
              <w:rPr>
                <w:rFonts w:ascii="Arial" w:eastAsia="Times New Roman" w:hAnsi="Arial" w:cs="Arial"/>
                <w:color w:val="000000"/>
                <w:sz w:val="20"/>
                <w:szCs w:val="20"/>
                <w:lang w:eastAsia="en-ID"/>
              </w:rPr>
              <w:t>Potamididae</w:t>
            </w:r>
            <w:proofErr w:type="spellEnd"/>
            <w:r w:rsidRPr="005A257A">
              <w:rPr>
                <w:rFonts w:ascii="Arial" w:eastAsia="Times New Roman" w:hAnsi="Arial" w:cs="Arial"/>
                <w:color w:val="000000"/>
                <w:sz w:val="20"/>
                <w:szCs w:val="20"/>
                <w:lang w:eastAsia="en-ID"/>
              </w:rPr>
              <w:t> </w:t>
            </w:r>
          </w:p>
        </w:tc>
        <w:tc>
          <w:tcPr>
            <w:tcW w:w="2129" w:type="dxa"/>
            <w:shd w:val="clear" w:color="000000" w:fill="FFFFFF"/>
            <w:vAlign w:val="center"/>
            <w:hideMark/>
          </w:tcPr>
          <w:p w14:paraId="39E126CC" w14:textId="77777777" w:rsidR="00B51F13" w:rsidRPr="005A257A" w:rsidRDefault="00B51F13" w:rsidP="00345F0F">
            <w:pPr>
              <w:spacing w:after="0" w:line="240" w:lineRule="auto"/>
              <w:rPr>
                <w:rFonts w:ascii="Arial" w:eastAsia="Times New Roman" w:hAnsi="Arial" w:cs="Arial"/>
                <w:i/>
                <w:iCs/>
                <w:color w:val="000000"/>
                <w:sz w:val="20"/>
                <w:szCs w:val="20"/>
                <w:lang w:eastAsia="en-ID"/>
              </w:rPr>
            </w:pPr>
            <w:proofErr w:type="spellStart"/>
            <w:r w:rsidRPr="005A257A">
              <w:rPr>
                <w:rFonts w:ascii="Arial" w:eastAsia="Times New Roman" w:hAnsi="Arial" w:cs="Arial"/>
                <w:i/>
                <w:iCs/>
                <w:color w:val="000000"/>
                <w:sz w:val="20"/>
                <w:szCs w:val="20"/>
                <w:lang w:eastAsia="en-ID"/>
              </w:rPr>
              <w:t>Cerithidea</w:t>
            </w:r>
            <w:proofErr w:type="spellEnd"/>
            <w:r w:rsidRPr="005A257A">
              <w:rPr>
                <w:rFonts w:ascii="Arial" w:eastAsia="Times New Roman" w:hAnsi="Arial" w:cs="Arial"/>
                <w:i/>
                <w:iCs/>
                <w:color w:val="000000"/>
                <w:sz w:val="20"/>
                <w:szCs w:val="20"/>
                <w:lang w:eastAsia="en-ID"/>
              </w:rPr>
              <w:t xml:space="preserve"> </w:t>
            </w:r>
            <w:proofErr w:type="spellStart"/>
            <w:r w:rsidRPr="005A257A">
              <w:rPr>
                <w:rFonts w:ascii="Arial" w:eastAsia="Times New Roman" w:hAnsi="Arial" w:cs="Arial"/>
                <w:i/>
                <w:iCs/>
                <w:color w:val="000000"/>
                <w:sz w:val="20"/>
                <w:szCs w:val="20"/>
                <w:lang w:eastAsia="en-ID"/>
              </w:rPr>
              <w:t>quoyii</w:t>
            </w:r>
            <w:proofErr w:type="spellEnd"/>
          </w:p>
        </w:tc>
        <w:tc>
          <w:tcPr>
            <w:tcW w:w="1023" w:type="dxa"/>
            <w:gridSpan w:val="2"/>
            <w:shd w:val="clear" w:color="000000" w:fill="FFFFFF"/>
            <w:noWrap/>
            <w:vAlign w:val="center"/>
            <w:hideMark/>
          </w:tcPr>
          <w:p w14:paraId="0D9A403F"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17</w:t>
            </w:r>
          </w:p>
        </w:tc>
        <w:tc>
          <w:tcPr>
            <w:tcW w:w="1186" w:type="dxa"/>
            <w:gridSpan w:val="2"/>
            <w:shd w:val="clear" w:color="000000" w:fill="FFFFFF"/>
            <w:noWrap/>
            <w:vAlign w:val="bottom"/>
            <w:hideMark/>
          </w:tcPr>
          <w:p w14:paraId="719F6615"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7,054</w:t>
            </w:r>
          </w:p>
        </w:tc>
        <w:tc>
          <w:tcPr>
            <w:tcW w:w="1023" w:type="dxa"/>
            <w:gridSpan w:val="2"/>
            <w:shd w:val="clear" w:color="000000" w:fill="FFFFFF"/>
            <w:noWrap/>
            <w:vAlign w:val="center"/>
            <w:hideMark/>
          </w:tcPr>
          <w:p w14:paraId="0B1C327C"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0</w:t>
            </w:r>
          </w:p>
        </w:tc>
        <w:tc>
          <w:tcPr>
            <w:tcW w:w="889" w:type="dxa"/>
            <w:gridSpan w:val="2"/>
            <w:shd w:val="clear" w:color="000000" w:fill="FFFFFF"/>
            <w:noWrap/>
            <w:vAlign w:val="bottom"/>
            <w:hideMark/>
          </w:tcPr>
          <w:p w14:paraId="53C98674"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0</w:t>
            </w:r>
          </w:p>
        </w:tc>
        <w:tc>
          <w:tcPr>
            <w:tcW w:w="806" w:type="dxa"/>
            <w:shd w:val="clear" w:color="auto" w:fill="auto"/>
            <w:noWrap/>
            <w:vAlign w:val="bottom"/>
            <w:hideMark/>
          </w:tcPr>
          <w:p w14:paraId="7537EDF3"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17</w:t>
            </w:r>
          </w:p>
        </w:tc>
      </w:tr>
      <w:tr w:rsidR="00512C40" w:rsidRPr="005A257A" w14:paraId="0BFB0AA5" w14:textId="77777777" w:rsidTr="00512C40">
        <w:trPr>
          <w:trHeight w:val="227"/>
        </w:trPr>
        <w:tc>
          <w:tcPr>
            <w:tcW w:w="567" w:type="dxa"/>
            <w:shd w:val="clear" w:color="000000" w:fill="FFFFFF"/>
            <w:noWrap/>
            <w:vAlign w:val="bottom"/>
            <w:hideMark/>
          </w:tcPr>
          <w:p w14:paraId="74527E3A"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12</w:t>
            </w:r>
          </w:p>
        </w:tc>
        <w:tc>
          <w:tcPr>
            <w:tcW w:w="1366" w:type="dxa"/>
            <w:shd w:val="clear" w:color="000000" w:fill="FFFFFF"/>
            <w:noWrap/>
            <w:vAlign w:val="center"/>
            <w:hideMark/>
          </w:tcPr>
          <w:p w14:paraId="1BC16032" w14:textId="77777777" w:rsidR="00B51F13" w:rsidRPr="005A257A" w:rsidRDefault="00B51F13" w:rsidP="00345F0F">
            <w:pPr>
              <w:spacing w:after="0" w:line="240" w:lineRule="auto"/>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 </w:t>
            </w:r>
          </w:p>
        </w:tc>
        <w:tc>
          <w:tcPr>
            <w:tcW w:w="1501" w:type="dxa"/>
            <w:shd w:val="clear" w:color="000000" w:fill="FFFFFF"/>
            <w:vAlign w:val="center"/>
            <w:hideMark/>
          </w:tcPr>
          <w:p w14:paraId="64943202" w14:textId="77777777" w:rsidR="00B51F13" w:rsidRPr="005A257A" w:rsidRDefault="00B51F13" w:rsidP="00345F0F">
            <w:pPr>
              <w:spacing w:after="0" w:line="240" w:lineRule="auto"/>
              <w:rPr>
                <w:rFonts w:ascii="Arial" w:eastAsia="Times New Roman" w:hAnsi="Arial" w:cs="Arial"/>
                <w:color w:val="000000"/>
                <w:sz w:val="20"/>
                <w:szCs w:val="20"/>
                <w:lang w:eastAsia="en-ID"/>
              </w:rPr>
            </w:pPr>
          </w:p>
        </w:tc>
        <w:tc>
          <w:tcPr>
            <w:tcW w:w="2129" w:type="dxa"/>
            <w:shd w:val="clear" w:color="000000" w:fill="FFFFFF"/>
            <w:vAlign w:val="center"/>
            <w:hideMark/>
          </w:tcPr>
          <w:p w14:paraId="244F5A62" w14:textId="77777777" w:rsidR="00B51F13" w:rsidRPr="005A257A" w:rsidRDefault="00B51F13" w:rsidP="00345F0F">
            <w:pPr>
              <w:spacing w:after="0" w:line="240" w:lineRule="auto"/>
              <w:rPr>
                <w:rFonts w:ascii="Arial" w:eastAsia="Times New Roman" w:hAnsi="Arial" w:cs="Arial"/>
                <w:i/>
                <w:iCs/>
                <w:color w:val="000000"/>
                <w:sz w:val="20"/>
                <w:szCs w:val="20"/>
                <w:lang w:eastAsia="en-ID"/>
              </w:rPr>
            </w:pPr>
            <w:proofErr w:type="spellStart"/>
            <w:r w:rsidRPr="005A257A">
              <w:rPr>
                <w:rFonts w:ascii="Arial" w:eastAsia="Times New Roman" w:hAnsi="Arial" w:cs="Arial"/>
                <w:i/>
                <w:iCs/>
                <w:color w:val="000000"/>
                <w:sz w:val="20"/>
                <w:szCs w:val="20"/>
                <w:lang w:eastAsia="en-ID"/>
              </w:rPr>
              <w:t>Pirenella</w:t>
            </w:r>
            <w:proofErr w:type="spellEnd"/>
            <w:r w:rsidRPr="005A257A">
              <w:rPr>
                <w:rFonts w:ascii="Arial" w:eastAsia="Times New Roman" w:hAnsi="Arial" w:cs="Arial"/>
                <w:i/>
                <w:iCs/>
                <w:color w:val="000000"/>
                <w:sz w:val="20"/>
                <w:szCs w:val="20"/>
                <w:lang w:eastAsia="en-ID"/>
              </w:rPr>
              <w:t xml:space="preserve"> </w:t>
            </w:r>
            <w:proofErr w:type="spellStart"/>
            <w:r w:rsidRPr="005A257A">
              <w:rPr>
                <w:rFonts w:ascii="Arial" w:eastAsia="Times New Roman" w:hAnsi="Arial" w:cs="Arial"/>
                <w:i/>
                <w:iCs/>
                <w:color w:val="000000"/>
                <w:sz w:val="20"/>
                <w:szCs w:val="20"/>
                <w:lang w:eastAsia="en-ID"/>
              </w:rPr>
              <w:t>cingulata</w:t>
            </w:r>
            <w:proofErr w:type="spellEnd"/>
            <w:r w:rsidRPr="005A257A">
              <w:rPr>
                <w:rFonts w:ascii="Arial" w:eastAsia="Times New Roman" w:hAnsi="Arial" w:cs="Arial"/>
                <w:i/>
                <w:iCs/>
                <w:color w:val="000000"/>
                <w:sz w:val="20"/>
                <w:szCs w:val="20"/>
                <w:lang w:eastAsia="en-ID"/>
              </w:rPr>
              <w:t xml:space="preserve"> </w:t>
            </w:r>
          </w:p>
        </w:tc>
        <w:tc>
          <w:tcPr>
            <w:tcW w:w="1023" w:type="dxa"/>
            <w:gridSpan w:val="2"/>
            <w:shd w:val="clear" w:color="000000" w:fill="FFFFFF"/>
            <w:noWrap/>
            <w:vAlign w:val="center"/>
            <w:hideMark/>
          </w:tcPr>
          <w:p w14:paraId="134B2B69"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27</w:t>
            </w:r>
          </w:p>
        </w:tc>
        <w:tc>
          <w:tcPr>
            <w:tcW w:w="1186" w:type="dxa"/>
            <w:gridSpan w:val="2"/>
            <w:shd w:val="clear" w:color="000000" w:fill="FFFFFF"/>
            <w:noWrap/>
            <w:vAlign w:val="bottom"/>
            <w:hideMark/>
          </w:tcPr>
          <w:p w14:paraId="45CD0B66"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11,203</w:t>
            </w:r>
          </w:p>
        </w:tc>
        <w:tc>
          <w:tcPr>
            <w:tcW w:w="1023" w:type="dxa"/>
            <w:gridSpan w:val="2"/>
            <w:shd w:val="clear" w:color="000000" w:fill="FFFFFF"/>
            <w:noWrap/>
            <w:vAlign w:val="center"/>
            <w:hideMark/>
          </w:tcPr>
          <w:p w14:paraId="663B20FE"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11</w:t>
            </w:r>
          </w:p>
        </w:tc>
        <w:tc>
          <w:tcPr>
            <w:tcW w:w="889" w:type="dxa"/>
            <w:gridSpan w:val="2"/>
            <w:shd w:val="clear" w:color="000000" w:fill="FFFFFF"/>
            <w:noWrap/>
            <w:vAlign w:val="bottom"/>
            <w:hideMark/>
          </w:tcPr>
          <w:p w14:paraId="056DA16B"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5,556</w:t>
            </w:r>
          </w:p>
        </w:tc>
        <w:tc>
          <w:tcPr>
            <w:tcW w:w="806" w:type="dxa"/>
            <w:shd w:val="clear" w:color="auto" w:fill="auto"/>
            <w:noWrap/>
            <w:vAlign w:val="bottom"/>
            <w:hideMark/>
          </w:tcPr>
          <w:p w14:paraId="59D643FC"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38</w:t>
            </w:r>
          </w:p>
        </w:tc>
      </w:tr>
      <w:tr w:rsidR="00512C40" w:rsidRPr="005A257A" w14:paraId="5D7E63BF" w14:textId="77777777" w:rsidTr="00512C40">
        <w:trPr>
          <w:trHeight w:val="227"/>
        </w:trPr>
        <w:tc>
          <w:tcPr>
            <w:tcW w:w="567" w:type="dxa"/>
            <w:shd w:val="clear" w:color="000000" w:fill="FFFFFF"/>
            <w:noWrap/>
            <w:vAlign w:val="bottom"/>
            <w:hideMark/>
          </w:tcPr>
          <w:p w14:paraId="38D4053A"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13</w:t>
            </w:r>
          </w:p>
        </w:tc>
        <w:tc>
          <w:tcPr>
            <w:tcW w:w="1366" w:type="dxa"/>
            <w:shd w:val="clear" w:color="000000" w:fill="FFFFFF"/>
            <w:noWrap/>
            <w:vAlign w:val="center"/>
            <w:hideMark/>
          </w:tcPr>
          <w:p w14:paraId="38D95F22" w14:textId="77777777" w:rsidR="00B51F13" w:rsidRPr="005A257A" w:rsidRDefault="00B51F13" w:rsidP="00345F0F">
            <w:pPr>
              <w:spacing w:after="0" w:line="240" w:lineRule="auto"/>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 </w:t>
            </w:r>
          </w:p>
        </w:tc>
        <w:tc>
          <w:tcPr>
            <w:tcW w:w="1501" w:type="dxa"/>
            <w:shd w:val="clear" w:color="000000" w:fill="FFFFFF"/>
            <w:vAlign w:val="center"/>
            <w:hideMark/>
          </w:tcPr>
          <w:p w14:paraId="062365C2" w14:textId="77777777" w:rsidR="00B51F13" w:rsidRPr="005A257A" w:rsidRDefault="00B51F13" w:rsidP="00345F0F">
            <w:pPr>
              <w:spacing w:after="0" w:line="240" w:lineRule="auto"/>
              <w:rPr>
                <w:rFonts w:ascii="Arial" w:eastAsia="Times New Roman" w:hAnsi="Arial" w:cs="Arial"/>
                <w:color w:val="000000"/>
                <w:sz w:val="20"/>
                <w:szCs w:val="20"/>
                <w:lang w:eastAsia="en-ID"/>
              </w:rPr>
            </w:pPr>
          </w:p>
        </w:tc>
        <w:tc>
          <w:tcPr>
            <w:tcW w:w="2129" w:type="dxa"/>
            <w:shd w:val="clear" w:color="000000" w:fill="FFFFFF"/>
            <w:vAlign w:val="center"/>
            <w:hideMark/>
          </w:tcPr>
          <w:p w14:paraId="1703851E" w14:textId="77777777" w:rsidR="00B51F13" w:rsidRPr="005A257A" w:rsidRDefault="00B51F13" w:rsidP="00345F0F">
            <w:pPr>
              <w:spacing w:after="0" w:line="240" w:lineRule="auto"/>
              <w:rPr>
                <w:rFonts w:ascii="Arial" w:eastAsia="Times New Roman" w:hAnsi="Arial" w:cs="Arial"/>
                <w:i/>
                <w:iCs/>
                <w:color w:val="000000"/>
                <w:sz w:val="20"/>
                <w:szCs w:val="20"/>
                <w:lang w:eastAsia="en-ID"/>
              </w:rPr>
            </w:pPr>
            <w:proofErr w:type="spellStart"/>
            <w:r w:rsidRPr="005A257A">
              <w:rPr>
                <w:rFonts w:ascii="Arial" w:eastAsia="Times New Roman" w:hAnsi="Arial" w:cs="Arial"/>
                <w:i/>
                <w:iCs/>
                <w:color w:val="000000"/>
                <w:sz w:val="20"/>
                <w:szCs w:val="20"/>
                <w:lang w:eastAsia="en-ID"/>
              </w:rPr>
              <w:t>Terebralia</w:t>
            </w:r>
            <w:proofErr w:type="spellEnd"/>
            <w:r w:rsidRPr="005A257A">
              <w:rPr>
                <w:rFonts w:ascii="Arial" w:eastAsia="Times New Roman" w:hAnsi="Arial" w:cs="Arial"/>
                <w:i/>
                <w:iCs/>
                <w:color w:val="000000"/>
                <w:sz w:val="20"/>
                <w:szCs w:val="20"/>
                <w:lang w:eastAsia="en-ID"/>
              </w:rPr>
              <w:t xml:space="preserve"> </w:t>
            </w:r>
            <w:proofErr w:type="spellStart"/>
            <w:r w:rsidRPr="005A257A">
              <w:rPr>
                <w:rFonts w:ascii="Arial" w:eastAsia="Times New Roman" w:hAnsi="Arial" w:cs="Arial"/>
                <w:i/>
                <w:iCs/>
                <w:color w:val="000000"/>
                <w:sz w:val="20"/>
                <w:szCs w:val="20"/>
                <w:lang w:eastAsia="en-ID"/>
              </w:rPr>
              <w:t>sulcata</w:t>
            </w:r>
            <w:proofErr w:type="spellEnd"/>
          </w:p>
        </w:tc>
        <w:tc>
          <w:tcPr>
            <w:tcW w:w="1023" w:type="dxa"/>
            <w:gridSpan w:val="2"/>
            <w:shd w:val="clear" w:color="000000" w:fill="FFFFFF"/>
            <w:noWrap/>
            <w:vAlign w:val="center"/>
            <w:hideMark/>
          </w:tcPr>
          <w:p w14:paraId="7D1687DE"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52</w:t>
            </w:r>
          </w:p>
        </w:tc>
        <w:tc>
          <w:tcPr>
            <w:tcW w:w="1186" w:type="dxa"/>
            <w:gridSpan w:val="2"/>
            <w:shd w:val="clear" w:color="000000" w:fill="FFFFFF"/>
            <w:noWrap/>
            <w:vAlign w:val="bottom"/>
            <w:hideMark/>
          </w:tcPr>
          <w:p w14:paraId="646743C9"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21,577</w:t>
            </w:r>
          </w:p>
        </w:tc>
        <w:tc>
          <w:tcPr>
            <w:tcW w:w="1023" w:type="dxa"/>
            <w:gridSpan w:val="2"/>
            <w:shd w:val="clear" w:color="000000" w:fill="FFFFFF"/>
            <w:noWrap/>
            <w:vAlign w:val="center"/>
            <w:hideMark/>
          </w:tcPr>
          <w:p w14:paraId="68A064D6"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40</w:t>
            </w:r>
          </w:p>
        </w:tc>
        <w:tc>
          <w:tcPr>
            <w:tcW w:w="889" w:type="dxa"/>
            <w:gridSpan w:val="2"/>
            <w:shd w:val="clear" w:color="000000" w:fill="FFFFFF"/>
            <w:noWrap/>
            <w:vAlign w:val="bottom"/>
            <w:hideMark/>
          </w:tcPr>
          <w:p w14:paraId="6C495861"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20,202</w:t>
            </w:r>
          </w:p>
        </w:tc>
        <w:tc>
          <w:tcPr>
            <w:tcW w:w="806" w:type="dxa"/>
            <w:shd w:val="clear" w:color="auto" w:fill="auto"/>
            <w:noWrap/>
            <w:vAlign w:val="bottom"/>
            <w:hideMark/>
          </w:tcPr>
          <w:p w14:paraId="54D07DFE"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92</w:t>
            </w:r>
          </w:p>
        </w:tc>
      </w:tr>
      <w:tr w:rsidR="00512C40" w:rsidRPr="005A257A" w14:paraId="0DA3EBE1" w14:textId="77777777" w:rsidTr="00512C40">
        <w:trPr>
          <w:trHeight w:val="227"/>
        </w:trPr>
        <w:tc>
          <w:tcPr>
            <w:tcW w:w="567" w:type="dxa"/>
            <w:shd w:val="clear" w:color="000000" w:fill="FFFFFF"/>
            <w:noWrap/>
            <w:vAlign w:val="bottom"/>
            <w:hideMark/>
          </w:tcPr>
          <w:p w14:paraId="54C5747F"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14</w:t>
            </w:r>
          </w:p>
        </w:tc>
        <w:tc>
          <w:tcPr>
            <w:tcW w:w="1366" w:type="dxa"/>
            <w:shd w:val="clear" w:color="000000" w:fill="FFFFFF"/>
            <w:noWrap/>
            <w:vAlign w:val="center"/>
            <w:hideMark/>
          </w:tcPr>
          <w:p w14:paraId="36130B5F" w14:textId="77777777" w:rsidR="00B51F13" w:rsidRPr="005A257A" w:rsidRDefault="00B51F13" w:rsidP="00345F0F">
            <w:pPr>
              <w:spacing w:after="0" w:line="240" w:lineRule="auto"/>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 </w:t>
            </w:r>
          </w:p>
        </w:tc>
        <w:tc>
          <w:tcPr>
            <w:tcW w:w="1501" w:type="dxa"/>
            <w:shd w:val="clear" w:color="000000" w:fill="FFFFFF"/>
            <w:noWrap/>
            <w:vAlign w:val="bottom"/>
            <w:hideMark/>
          </w:tcPr>
          <w:p w14:paraId="13A8102F" w14:textId="77777777" w:rsidR="00B51F13" w:rsidRPr="005A257A" w:rsidRDefault="00B51F13" w:rsidP="00345F0F">
            <w:pPr>
              <w:spacing w:after="0" w:line="240" w:lineRule="auto"/>
              <w:rPr>
                <w:rFonts w:ascii="Arial" w:eastAsia="Times New Roman" w:hAnsi="Arial" w:cs="Arial"/>
                <w:color w:val="000000"/>
                <w:sz w:val="20"/>
                <w:szCs w:val="20"/>
                <w:lang w:eastAsia="en-ID"/>
              </w:rPr>
            </w:pPr>
          </w:p>
        </w:tc>
        <w:tc>
          <w:tcPr>
            <w:tcW w:w="2129" w:type="dxa"/>
            <w:shd w:val="clear" w:color="000000" w:fill="FFFFFF"/>
            <w:noWrap/>
            <w:vAlign w:val="bottom"/>
            <w:hideMark/>
          </w:tcPr>
          <w:p w14:paraId="3181984B" w14:textId="77777777" w:rsidR="00B51F13" w:rsidRPr="005A257A" w:rsidRDefault="00B51F13" w:rsidP="00345F0F">
            <w:pPr>
              <w:spacing w:after="0" w:line="240" w:lineRule="auto"/>
              <w:rPr>
                <w:rFonts w:ascii="Arial" w:eastAsia="Times New Roman" w:hAnsi="Arial" w:cs="Arial"/>
                <w:i/>
                <w:iCs/>
                <w:color w:val="000000"/>
                <w:sz w:val="20"/>
                <w:szCs w:val="20"/>
                <w:lang w:eastAsia="en-ID"/>
              </w:rPr>
            </w:pPr>
            <w:r w:rsidRPr="005A257A">
              <w:rPr>
                <w:rFonts w:ascii="Arial" w:eastAsia="Times New Roman" w:hAnsi="Arial" w:cs="Arial"/>
                <w:i/>
                <w:iCs/>
                <w:color w:val="000000"/>
                <w:sz w:val="20"/>
                <w:szCs w:val="20"/>
                <w:lang w:eastAsia="en-ID"/>
              </w:rPr>
              <w:t xml:space="preserve">Telescopium </w:t>
            </w:r>
            <w:proofErr w:type="spellStart"/>
            <w:r w:rsidRPr="005A257A">
              <w:rPr>
                <w:rFonts w:ascii="Arial" w:eastAsia="Times New Roman" w:hAnsi="Arial" w:cs="Arial"/>
                <w:i/>
                <w:iCs/>
                <w:color w:val="000000"/>
                <w:sz w:val="20"/>
                <w:szCs w:val="20"/>
                <w:lang w:eastAsia="en-ID"/>
              </w:rPr>
              <w:t>telescopium</w:t>
            </w:r>
            <w:proofErr w:type="spellEnd"/>
          </w:p>
        </w:tc>
        <w:tc>
          <w:tcPr>
            <w:tcW w:w="1023" w:type="dxa"/>
            <w:gridSpan w:val="2"/>
            <w:shd w:val="clear" w:color="000000" w:fill="FFFFFF"/>
            <w:noWrap/>
            <w:vAlign w:val="center"/>
            <w:hideMark/>
          </w:tcPr>
          <w:p w14:paraId="53BC3815"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59</w:t>
            </w:r>
          </w:p>
        </w:tc>
        <w:tc>
          <w:tcPr>
            <w:tcW w:w="1186" w:type="dxa"/>
            <w:gridSpan w:val="2"/>
            <w:shd w:val="clear" w:color="000000" w:fill="FFFFFF"/>
            <w:noWrap/>
            <w:vAlign w:val="bottom"/>
            <w:hideMark/>
          </w:tcPr>
          <w:p w14:paraId="76C0585D"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24,481</w:t>
            </w:r>
          </w:p>
        </w:tc>
        <w:tc>
          <w:tcPr>
            <w:tcW w:w="1023" w:type="dxa"/>
            <w:gridSpan w:val="2"/>
            <w:shd w:val="clear" w:color="000000" w:fill="FFFFFF"/>
            <w:noWrap/>
            <w:vAlign w:val="center"/>
            <w:hideMark/>
          </w:tcPr>
          <w:p w14:paraId="4C0AE6B7"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0</w:t>
            </w:r>
          </w:p>
        </w:tc>
        <w:tc>
          <w:tcPr>
            <w:tcW w:w="889" w:type="dxa"/>
            <w:gridSpan w:val="2"/>
            <w:shd w:val="clear" w:color="000000" w:fill="FFFFFF"/>
            <w:noWrap/>
            <w:vAlign w:val="bottom"/>
            <w:hideMark/>
          </w:tcPr>
          <w:p w14:paraId="5941C8EE"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0</w:t>
            </w:r>
          </w:p>
        </w:tc>
        <w:tc>
          <w:tcPr>
            <w:tcW w:w="806" w:type="dxa"/>
            <w:shd w:val="clear" w:color="auto" w:fill="auto"/>
            <w:noWrap/>
            <w:vAlign w:val="bottom"/>
            <w:hideMark/>
          </w:tcPr>
          <w:p w14:paraId="4BC6331E"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59</w:t>
            </w:r>
          </w:p>
        </w:tc>
      </w:tr>
      <w:tr w:rsidR="00512C40" w:rsidRPr="005A257A" w14:paraId="092163F0" w14:textId="77777777" w:rsidTr="00512C40">
        <w:trPr>
          <w:trHeight w:val="227"/>
        </w:trPr>
        <w:tc>
          <w:tcPr>
            <w:tcW w:w="567" w:type="dxa"/>
            <w:shd w:val="clear" w:color="000000" w:fill="FFFFFF"/>
            <w:noWrap/>
            <w:vAlign w:val="bottom"/>
            <w:hideMark/>
          </w:tcPr>
          <w:p w14:paraId="649CD261"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15</w:t>
            </w:r>
          </w:p>
        </w:tc>
        <w:tc>
          <w:tcPr>
            <w:tcW w:w="1366" w:type="dxa"/>
            <w:shd w:val="clear" w:color="000000" w:fill="FFFFFF"/>
            <w:noWrap/>
            <w:vAlign w:val="bottom"/>
            <w:hideMark/>
          </w:tcPr>
          <w:p w14:paraId="6F3FC38E" w14:textId="77777777" w:rsidR="00B51F13" w:rsidRPr="005A257A" w:rsidRDefault="00B51F13" w:rsidP="00345F0F">
            <w:pPr>
              <w:spacing w:after="0" w:line="240" w:lineRule="auto"/>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Bivalvia</w:t>
            </w:r>
          </w:p>
        </w:tc>
        <w:tc>
          <w:tcPr>
            <w:tcW w:w="1501" w:type="dxa"/>
            <w:shd w:val="clear" w:color="000000" w:fill="FFFFFF"/>
            <w:noWrap/>
            <w:vAlign w:val="bottom"/>
            <w:hideMark/>
          </w:tcPr>
          <w:p w14:paraId="7C3E0323" w14:textId="77777777" w:rsidR="00B51F13" w:rsidRPr="005A257A" w:rsidRDefault="00B51F13" w:rsidP="00345F0F">
            <w:pPr>
              <w:spacing w:after="0" w:line="240" w:lineRule="auto"/>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Arcidae</w:t>
            </w:r>
          </w:p>
        </w:tc>
        <w:tc>
          <w:tcPr>
            <w:tcW w:w="2129" w:type="dxa"/>
            <w:shd w:val="clear" w:color="000000" w:fill="FFFFFF"/>
            <w:noWrap/>
            <w:vAlign w:val="bottom"/>
            <w:hideMark/>
          </w:tcPr>
          <w:p w14:paraId="720B4CEC" w14:textId="77777777" w:rsidR="00B51F13" w:rsidRPr="005A257A" w:rsidRDefault="00B51F13" w:rsidP="00345F0F">
            <w:pPr>
              <w:spacing w:after="0" w:line="240" w:lineRule="auto"/>
              <w:rPr>
                <w:rFonts w:ascii="Arial" w:eastAsia="Times New Roman" w:hAnsi="Arial" w:cs="Arial"/>
                <w:i/>
                <w:iCs/>
                <w:color w:val="000000"/>
                <w:sz w:val="20"/>
                <w:szCs w:val="20"/>
                <w:lang w:eastAsia="en-ID"/>
              </w:rPr>
            </w:pPr>
            <w:proofErr w:type="spellStart"/>
            <w:r w:rsidRPr="005A257A">
              <w:rPr>
                <w:rFonts w:ascii="Arial" w:eastAsia="Times New Roman" w:hAnsi="Arial" w:cs="Arial"/>
                <w:i/>
                <w:iCs/>
                <w:color w:val="000000"/>
                <w:sz w:val="20"/>
                <w:szCs w:val="20"/>
                <w:lang w:eastAsia="en-ID"/>
              </w:rPr>
              <w:t>Anadara</w:t>
            </w:r>
            <w:proofErr w:type="spellEnd"/>
            <w:r w:rsidRPr="005A257A">
              <w:rPr>
                <w:rFonts w:ascii="Arial" w:eastAsia="Times New Roman" w:hAnsi="Arial" w:cs="Arial"/>
                <w:i/>
                <w:iCs/>
                <w:color w:val="000000"/>
                <w:sz w:val="20"/>
                <w:szCs w:val="20"/>
                <w:lang w:eastAsia="en-ID"/>
              </w:rPr>
              <w:t xml:space="preserve"> </w:t>
            </w:r>
            <w:proofErr w:type="spellStart"/>
            <w:r w:rsidRPr="005A257A">
              <w:rPr>
                <w:rFonts w:ascii="Arial" w:eastAsia="Times New Roman" w:hAnsi="Arial" w:cs="Arial"/>
                <w:i/>
                <w:iCs/>
                <w:color w:val="000000"/>
                <w:sz w:val="20"/>
                <w:szCs w:val="20"/>
                <w:lang w:eastAsia="en-ID"/>
              </w:rPr>
              <w:t>antiquata</w:t>
            </w:r>
            <w:proofErr w:type="spellEnd"/>
          </w:p>
        </w:tc>
        <w:tc>
          <w:tcPr>
            <w:tcW w:w="1023" w:type="dxa"/>
            <w:gridSpan w:val="2"/>
            <w:shd w:val="clear" w:color="000000" w:fill="FFFFFF"/>
            <w:noWrap/>
            <w:vAlign w:val="center"/>
            <w:hideMark/>
          </w:tcPr>
          <w:p w14:paraId="3692F9A3"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0</w:t>
            </w:r>
          </w:p>
        </w:tc>
        <w:tc>
          <w:tcPr>
            <w:tcW w:w="1186" w:type="dxa"/>
            <w:gridSpan w:val="2"/>
            <w:shd w:val="clear" w:color="000000" w:fill="FFFFFF"/>
            <w:noWrap/>
            <w:vAlign w:val="bottom"/>
            <w:hideMark/>
          </w:tcPr>
          <w:p w14:paraId="3F7FBE74"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0</w:t>
            </w:r>
          </w:p>
        </w:tc>
        <w:tc>
          <w:tcPr>
            <w:tcW w:w="1023" w:type="dxa"/>
            <w:gridSpan w:val="2"/>
            <w:shd w:val="clear" w:color="000000" w:fill="FFFFFF"/>
            <w:noWrap/>
            <w:vAlign w:val="center"/>
            <w:hideMark/>
          </w:tcPr>
          <w:p w14:paraId="22BA329F"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w:t>
            </w:r>
          </w:p>
        </w:tc>
        <w:tc>
          <w:tcPr>
            <w:tcW w:w="889" w:type="dxa"/>
            <w:gridSpan w:val="2"/>
            <w:shd w:val="clear" w:color="000000" w:fill="FFFFFF"/>
            <w:noWrap/>
            <w:vAlign w:val="bottom"/>
            <w:hideMark/>
          </w:tcPr>
          <w:p w14:paraId="5C34C65E"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0,505</w:t>
            </w:r>
          </w:p>
        </w:tc>
        <w:tc>
          <w:tcPr>
            <w:tcW w:w="806" w:type="dxa"/>
            <w:shd w:val="clear" w:color="auto" w:fill="auto"/>
            <w:noWrap/>
            <w:vAlign w:val="bottom"/>
            <w:hideMark/>
          </w:tcPr>
          <w:p w14:paraId="6FAADE5C"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w:t>
            </w:r>
          </w:p>
        </w:tc>
      </w:tr>
      <w:tr w:rsidR="00512C40" w:rsidRPr="005A257A" w14:paraId="4199BF21" w14:textId="77777777" w:rsidTr="00512C40">
        <w:trPr>
          <w:trHeight w:val="227"/>
        </w:trPr>
        <w:tc>
          <w:tcPr>
            <w:tcW w:w="567" w:type="dxa"/>
            <w:shd w:val="clear" w:color="000000" w:fill="FFFFFF"/>
            <w:noWrap/>
            <w:vAlign w:val="bottom"/>
            <w:hideMark/>
          </w:tcPr>
          <w:p w14:paraId="6103B30B"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16</w:t>
            </w:r>
          </w:p>
        </w:tc>
        <w:tc>
          <w:tcPr>
            <w:tcW w:w="1366" w:type="dxa"/>
            <w:shd w:val="clear" w:color="000000" w:fill="FFFFFF"/>
            <w:vAlign w:val="center"/>
            <w:hideMark/>
          </w:tcPr>
          <w:p w14:paraId="65F8AA6D" w14:textId="77777777" w:rsidR="00B51F13" w:rsidRPr="005A257A" w:rsidRDefault="00B51F13" w:rsidP="00345F0F">
            <w:pPr>
              <w:spacing w:after="0" w:line="240" w:lineRule="auto"/>
              <w:rPr>
                <w:rFonts w:ascii="Arial" w:eastAsia="Times New Roman" w:hAnsi="Arial" w:cs="Arial"/>
                <w:color w:val="000000"/>
                <w:sz w:val="20"/>
                <w:szCs w:val="20"/>
                <w:lang w:eastAsia="en-ID"/>
              </w:rPr>
            </w:pPr>
          </w:p>
        </w:tc>
        <w:tc>
          <w:tcPr>
            <w:tcW w:w="1501" w:type="dxa"/>
            <w:shd w:val="clear" w:color="000000" w:fill="FFFFFF"/>
            <w:noWrap/>
            <w:vAlign w:val="bottom"/>
            <w:hideMark/>
          </w:tcPr>
          <w:p w14:paraId="0FAEF3FD" w14:textId="77777777" w:rsidR="00B51F13" w:rsidRPr="005A257A" w:rsidRDefault="00B51F13" w:rsidP="00345F0F">
            <w:pPr>
              <w:spacing w:after="0" w:line="240" w:lineRule="auto"/>
              <w:rPr>
                <w:rFonts w:ascii="Arial" w:eastAsia="Times New Roman" w:hAnsi="Arial" w:cs="Arial"/>
                <w:color w:val="000000"/>
                <w:sz w:val="20"/>
                <w:szCs w:val="20"/>
                <w:lang w:eastAsia="en-ID"/>
              </w:rPr>
            </w:pPr>
            <w:proofErr w:type="spellStart"/>
            <w:r w:rsidRPr="005A257A">
              <w:rPr>
                <w:rFonts w:ascii="Arial" w:eastAsia="Times New Roman" w:hAnsi="Arial" w:cs="Arial"/>
                <w:color w:val="000000"/>
                <w:sz w:val="20"/>
                <w:szCs w:val="20"/>
                <w:lang w:eastAsia="en-ID"/>
              </w:rPr>
              <w:t>Cardiidae</w:t>
            </w:r>
            <w:proofErr w:type="spellEnd"/>
          </w:p>
        </w:tc>
        <w:tc>
          <w:tcPr>
            <w:tcW w:w="2129" w:type="dxa"/>
            <w:shd w:val="clear" w:color="000000" w:fill="FFFFFF"/>
            <w:noWrap/>
            <w:vAlign w:val="bottom"/>
            <w:hideMark/>
          </w:tcPr>
          <w:p w14:paraId="45D2E2F6" w14:textId="77777777" w:rsidR="00B51F13" w:rsidRPr="005A257A" w:rsidRDefault="00B51F13" w:rsidP="00345F0F">
            <w:pPr>
              <w:spacing w:after="0" w:line="240" w:lineRule="auto"/>
              <w:rPr>
                <w:rFonts w:ascii="Arial" w:eastAsia="Times New Roman" w:hAnsi="Arial" w:cs="Arial"/>
                <w:i/>
                <w:iCs/>
                <w:color w:val="000000"/>
                <w:sz w:val="20"/>
                <w:szCs w:val="20"/>
                <w:lang w:eastAsia="en-ID"/>
              </w:rPr>
            </w:pPr>
            <w:proofErr w:type="spellStart"/>
            <w:r w:rsidRPr="005A257A">
              <w:rPr>
                <w:rFonts w:ascii="Arial" w:eastAsia="Times New Roman" w:hAnsi="Arial" w:cs="Arial"/>
                <w:i/>
                <w:iCs/>
                <w:color w:val="000000"/>
                <w:sz w:val="20"/>
                <w:szCs w:val="20"/>
                <w:lang w:eastAsia="en-ID"/>
              </w:rPr>
              <w:t>Fragum</w:t>
            </w:r>
            <w:proofErr w:type="spellEnd"/>
            <w:r w:rsidRPr="005A257A">
              <w:rPr>
                <w:rFonts w:ascii="Arial" w:eastAsia="Times New Roman" w:hAnsi="Arial" w:cs="Arial"/>
                <w:i/>
                <w:iCs/>
                <w:color w:val="000000"/>
                <w:sz w:val="20"/>
                <w:szCs w:val="20"/>
                <w:lang w:eastAsia="en-ID"/>
              </w:rPr>
              <w:t xml:space="preserve"> unedo</w:t>
            </w:r>
          </w:p>
        </w:tc>
        <w:tc>
          <w:tcPr>
            <w:tcW w:w="1023" w:type="dxa"/>
            <w:gridSpan w:val="2"/>
            <w:shd w:val="clear" w:color="000000" w:fill="FFFFFF"/>
            <w:noWrap/>
            <w:vAlign w:val="center"/>
            <w:hideMark/>
          </w:tcPr>
          <w:p w14:paraId="4659DE18"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0</w:t>
            </w:r>
          </w:p>
        </w:tc>
        <w:tc>
          <w:tcPr>
            <w:tcW w:w="1186" w:type="dxa"/>
            <w:gridSpan w:val="2"/>
            <w:shd w:val="clear" w:color="000000" w:fill="FFFFFF"/>
            <w:noWrap/>
            <w:vAlign w:val="bottom"/>
            <w:hideMark/>
          </w:tcPr>
          <w:p w14:paraId="00AA19B0"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0</w:t>
            </w:r>
          </w:p>
        </w:tc>
        <w:tc>
          <w:tcPr>
            <w:tcW w:w="1023" w:type="dxa"/>
            <w:gridSpan w:val="2"/>
            <w:shd w:val="clear" w:color="000000" w:fill="FFFFFF"/>
            <w:noWrap/>
            <w:vAlign w:val="center"/>
            <w:hideMark/>
          </w:tcPr>
          <w:p w14:paraId="18A815AF"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w:t>
            </w:r>
          </w:p>
        </w:tc>
        <w:tc>
          <w:tcPr>
            <w:tcW w:w="889" w:type="dxa"/>
            <w:gridSpan w:val="2"/>
            <w:shd w:val="clear" w:color="000000" w:fill="FFFFFF"/>
            <w:noWrap/>
            <w:vAlign w:val="bottom"/>
            <w:hideMark/>
          </w:tcPr>
          <w:p w14:paraId="03549C84"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0,505</w:t>
            </w:r>
          </w:p>
        </w:tc>
        <w:tc>
          <w:tcPr>
            <w:tcW w:w="806" w:type="dxa"/>
            <w:shd w:val="clear" w:color="auto" w:fill="auto"/>
            <w:noWrap/>
            <w:vAlign w:val="bottom"/>
            <w:hideMark/>
          </w:tcPr>
          <w:p w14:paraId="60052CEF"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w:t>
            </w:r>
          </w:p>
        </w:tc>
      </w:tr>
      <w:tr w:rsidR="00B51F13" w:rsidRPr="005A257A" w14:paraId="573DDE98" w14:textId="77777777" w:rsidTr="00512C40">
        <w:trPr>
          <w:trHeight w:val="227"/>
        </w:trPr>
        <w:tc>
          <w:tcPr>
            <w:tcW w:w="567" w:type="dxa"/>
            <w:shd w:val="clear" w:color="000000" w:fill="FFFFFF"/>
            <w:noWrap/>
            <w:vAlign w:val="bottom"/>
            <w:hideMark/>
          </w:tcPr>
          <w:p w14:paraId="4246362C"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17</w:t>
            </w:r>
          </w:p>
        </w:tc>
        <w:tc>
          <w:tcPr>
            <w:tcW w:w="1366" w:type="dxa"/>
            <w:shd w:val="clear" w:color="000000" w:fill="FFFFFF"/>
            <w:vAlign w:val="center"/>
            <w:hideMark/>
          </w:tcPr>
          <w:p w14:paraId="1A990004" w14:textId="77777777" w:rsidR="00B51F13" w:rsidRPr="005A257A" w:rsidRDefault="00B51F13" w:rsidP="00345F0F">
            <w:pPr>
              <w:spacing w:after="0" w:line="240" w:lineRule="auto"/>
              <w:rPr>
                <w:rFonts w:ascii="Arial" w:eastAsia="Times New Roman" w:hAnsi="Arial" w:cs="Arial"/>
                <w:color w:val="000000"/>
                <w:sz w:val="20"/>
                <w:szCs w:val="20"/>
                <w:lang w:eastAsia="en-ID"/>
              </w:rPr>
            </w:pPr>
          </w:p>
        </w:tc>
        <w:tc>
          <w:tcPr>
            <w:tcW w:w="1501" w:type="dxa"/>
            <w:shd w:val="clear" w:color="000000" w:fill="FFFFFF"/>
            <w:noWrap/>
            <w:vAlign w:val="bottom"/>
            <w:hideMark/>
          </w:tcPr>
          <w:p w14:paraId="7AA25E9C" w14:textId="77777777" w:rsidR="00B51F13" w:rsidRPr="005A257A" w:rsidRDefault="00B51F13" w:rsidP="00345F0F">
            <w:pPr>
              <w:spacing w:after="0" w:line="240" w:lineRule="auto"/>
              <w:rPr>
                <w:rFonts w:ascii="Arial" w:eastAsia="Times New Roman" w:hAnsi="Arial" w:cs="Arial"/>
                <w:color w:val="000000"/>
                <w:sz w:val="20"/>
                <w:szCs w:val="20"/>
                <w:lang w:eastAsia="en-ID"/>
              </w:rPr>
            </w:pPr>
            <w:bookmarkStart w:id="6" w:name="_Hlk134083317"/>
            <w:proofErr w:type="spellStart"/>
            <w:r w:rsidRPr="005A257A">
              <w:rPr>
                <w:rFonts w:ascii="Arial" w:hAnsi="Arial" w:cs="Arial"/>
                <w:sz w:val="20"/>
                <w:szCs w:val="20"/>
              </w:rPr>
              <w:t>Cyrenidae</w:t>
            </w:r>
            <w:bookmarkEnd w:id="6"/>
            <w:proofErr w:type="spellEnd"/>
          </w:p>
        </w:tc>
        <w:tc>
          <w:tcPr>
            <w:tcW w:w="2129" w:type="dxa"/>
            <w:shd w:val="clear" w:color="auto" w:fill="auto"/>
            <w:noWrap/>
            <w:vAlign w:val="bottom"/>
            <w:hideMark/>
          </w:tcPr>
          <w:p w14:paraId="4214799D" w14:textId="77777777" w:rsidR="00B51F13" w:rsidRPr="005A257A" w:rsidRDefault="00B51F13" w:rsidP="00345F0F">
            <w:pPr>
              <w:spacing w:after="0" w:line="240" w:lineRule="auto"/>
              <w:rPr>
                <w:rFonts w:ascii="Arial" w:eastAsia="Times New Roman" w:hAnsi="Arial" w:cs="Arial"/>
                <w:i/>
                <w:iCs/>
                <w:color w:val="000000"/>
                <w:sz w:val="20"/>
                <w:szCs w:val="20"/>
                <w:lang w:eastAsia="en-ID"/>
              </w:rPr>
            </w:pPr>
            <w:proofErr w:type="spellStart"/>
            <w:r w:rsidRPr="005A257A">
              <w:rPr>
                <w:rFonts w:ascii="Arial" w:eastAsia="Times New Roman" w:hAnsi="Arial" w:cs="Arial"/>
                <w:i/>
                <w:iCs/>
                <w:color w:val="000000"/>
                <w:sz w:val="20"/>
                <w:szCs w:val="20"/>
                <w:lang w:eastAsia="en-ID"/>
              </w:rPr>
              <w:t>Geloina</w:t>
            </w:r>
            <w:proofErr w:type="spellEnd"/>
            <w:r w:rsidRPr="005A257A">
              <w:rPr>
                <w:rFonts w:ascii="Arial" w:eastAsia="Times New Roman" w:hAnsi="Arial" w:cs="Arial"/>
                <w:i/>
                <w:iCs/>
                <w:color w:val="000000"/>
                <w:sz w:val="20"/>
                <w:szCs w:val="20"/>
                <w:lang w:eastAsia="en-ID"/>
              </w:rPr>
              <w:t xml:space="preserve"> </w:t>
            </w:r>
            <w:proofErr w:type="spellStart"/>
            <w:r w:rsidRPr="005A257A">
              <w:rPr>
                <w:rFonts w:ascii="Arial" w:eastAsia="Times New Roman" w:hAnsi="Arial" w:cs="Arial"/>
                <w:i/>
                <w:iCs/>
                <w:color w:val="000000"/>
                <w:sz w:val="20"/>
                <w:szCs w:val="20"/>
                <w:lang w:eastAsia="en-ID"/>
              </w:rPr>
              <w:t>expansa</w:t>
            </w:r>
            <w:proofErr w:type="spellEnd"/>
          </w:p>
        </w:tc>
        <w:tc>
          <w:tcPr>
            <w:tcW w:w="1023" w:type="dxa"/>
            <w:gridSpan w:val="2"/>
            <w:shd w:val="clear" w:color="000000" w:fill="FFFFFF"/>
            <w:noWrap/>
            <w:vAlign w:val="center"/>
            <w:hideMark/>
          </w:tcPr>
          <w:p w14:paraId="268A4817"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17</w:t>
            </w:r>
          </w:p>
        </w:tc>
        <w:tc>
          <w:tcPr>
            <w:tcW w:w="1186" w:type="dxa"/>
            <w:gridSpan w:val="2"/>
            <w:shd w:val="clear" w:color="000000" w:fill="FFFFFF"/>
            <w:noWrap/>
            <w:vAlign w:val="bottom"/>
            <w:hideMark/>
          </w:tcPr>
          <w:p w14:paraId="21FC5BD8"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7,054</w:t>
            </w:r>
          </w:p>
        </w:tc>
        <w:tc>
          <w:tcPr>
            <w:tcW w:w="1023" w:type="dxa"/>
            <w:gridSpan w:val="2"/>
            <w:shd w:val="clear" w:color="000000" w:fill="FFFFFF"/>
            <w:noWrap/>
            <w:vAlign w:val="center"/>
            <w:hideMark/>
          </w:tcPr>
          <w:p w14:paraId="695C3DDD"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0</w:t>
            </w:r>
          </w:p>
        </w:tc>
        <w:tc>
          <w:tcPr>
            <w:tcW w:w="889" w:type="dxa"/>
            <w:gridSpan w:val="2"/>
            <w:shd w:val="clear" w:color="000000" w:fill="FFFFFF"/>
            <w:noWrap/>
            <w:vAlign w:val="bottom"/>
            <w:hideMark/>
          </w:tcPr>
          <w:p w14:paraId="12BE43AB"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0</w:t>
            </w:r>
          </w:p>
        </w:tc>
        <w:tc>
          <w:tcPr>
            <w:tcW w:w="806" w:type="dxa"/>
            <w:shd w:val="clear" w:color="auto" w:fill="auto"/>
            <w:noWrap/>
            <w:vAlign w:val="bottom"/>
            <w:hideMark/>
          </w:tcPr>
          <w:p w14:paraId="2836BEAE"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17</w:t>
            </w:r>
          </w:p>
        </w:tc>
      </w:tr>
      <w:tr w:rsidR="00512C40" w:rsidRPr="005A257A" w14:paraId="3FB7677E" w14:textId="77777777" w:rsidTr="00512C40">
        <w:trPr>
          <w:trHeight w:val="227"/>
        </w:trPr>
        <w:tc>
          <w:tcPr>
            <w:tcW w:w="567" w:type="dxa"/>
            <w:shd w:val="clear" w:color="000000" w:fill="FFFFFF"/>
            <w:noWrap/>
            <w:vAlign w:val="bottom"/>
            <w:hideMark/>
          </w:tcPr>
          <w:p w14:paraId="7B914EB2"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18</w:t>
            </w:r>
          </w:p>
        </w:tc>
        <w:tc>
          <w:tcPr>
            <w:tcW w:w="1366" w:type="dxa"/>
            <w:shd w:val="clear" w:color="000000" w:fill="FFFFFF"/>
            <w:vAlign w:val="center"/>
            <w:hideMark/>
          </w:tcPr>
          <w:p w14:paraId="10850EEF" w14:textId="77777777" w:rsidR="00B51F13" w:rsidRPr="005A257A" w:rsidRDefault="00B51F13" w:rsidP="00345F0F">
            <w:pPr>
              <w:spacing w:after="0" w:line="240" w:lineRule="auto"/>
              <w:rPr>
                <w:rFonts w:ascii="Arial" w:eastAsia="Times New Roman" w:hAnsi="Arial" w:cs="Arial"/>
                <w:color w:val="000000"/>
                <w:sz w:val="20"/>
                <w:szCs w:val="20"/>
                <w:lang w:eastAsia="en-ID"/>
              </w:rPr>
            </w:pPr>
          </w:p>
        </w:tc>
        <w:tc>
          <w:tcPr>
            <w:tcW w:w="1501" w:type="dxa"/>
            <w:shd w:val="clear" w:color="000000" w:fill="FFFFFF"/>
            <w:noWrap/>
            <w:vAlign w:val="bottom"/>
            <w:hideMark/>
          </w:tcPr>
          <w:p w14:paraId="5B9A9B7F" w14:textId="77777777" w:rsidR="00B51F13" w:rsidRPr="005A257A" w:rsidRDefault="00B51F13" w:rsidP="00345F0F">
            <w:pPr>
              <w:spacing w:after="0" w:line="240" w:lineRule="auto"/>
              <w:rPr>
                <w:rFonts w:ascii="Arial" w:eastAsia="Times New Roman" w:hAnsi="Arial" w:cs="Arial"/>
                <w:color w:val="000000"/>
                <w:sz w:val="20"/>
                <w:szCs w:val="20"/>
                <w:lang w:eastAsia="en-ID"/>
              </w:rPr>
            </w:pPr>
            <w:proofErr w:type="spellStart"/>
            <w:r w:rsidRPr="005A257A">
              <w:rPr>
                <w:rFonts w:ascii="Arial" w:eastAsia="Times New Roman" w:hAnsi="Arial" w:cs="Arial"/>
                <w:color w:val="000000"/>
                <w:sz w:val="20"/>
                <w:szCs w:val="20"/>
                <w:lang w:eastAsia="en-ID"/>
              </w:rPr>
              <w:t>Lucinidae</w:t>
            </w:r>
            <w:proofErr w:type="spellEnd"/>
          </w:p>
        </w:tc>
        <w:tc>
          <w:tcPr>
            <w:tcW w:w="2129" w:type="dxa"/>
            <w:shd w:val="clear" w:color="000000" w:fill="FFFFFF"/>
            <w:noWrap/>
            <w:vAlign w:val="bottom"/>
            <w:hideMark/>
          </w:tcPr>
          <w:p w14:paraId="554C4B93" w14:textId="77777777" w:rsidR="00B51F13" w:rsidRPr="005A257A" w:rsidRDefault="00B51F13" w:rsidP="00345F0F">
            <w:pPr>
              <w:spacing w:after="0" w:line="240" w:lineRule="auto"/>
              <w:rPr>
                <w:rFonts w:ascii="Arial" w:eastAsia="Times New Roman" w:hAnsi="Arial" w:cs="Arial"/>
                <w:i/>
                <w:iCs/>
                <w:color w:val="000000"/>
                <w:sz w:val="20"/>
                <w:szCs w:val="20"/>
                <w:lang w:eastAsia="en-ID"/>
              </w:rPr>
            </w:pPr>
            <w:r w:rsidRPr="005A257A">
              <w:rPr>
                <w:rFonts w:ascii="Arial" w:eastAsia="Times New Roman" w:hAnsi="Arial" w:cs="Arial"/>
                <w:i/>
                <w:iCs/>
                <w:color w:val="000000"/>
                <w:sz w:val="20"/>
                <w:szCs w:val="20"/>
                <w:lang w:eastAsia="en-ID"/>
              </w:rPr>
              <w:t xml:space="preserve">Anodontia </w:t>
            </w:r>
            <w:proofErr w:type="spellStart"/>
            <w:r w:rsidRPr="005A257A">
              <w:rPr>
                <w:rFonts w:ascii="Arial" w:eastAsia="Times New Roman" w:hAnsi="Arial" w:cs="Arial"/>
                <w:i/>
                <w:iCs/>
                <w:color w:val="000000"/>
                <w:sz w:val="20"/>
                <w:szCs w:val="20"/>
                <w:lang w:eastAsia="en-ID"/>
              </w:rPr>
              <w:t>edentula</w:t>
            </w:r>
            <w:proofErr w:type="spellEnd"/>
          </w:p>
        </w:tc>
        <w:tc>
          <w:tcPr>
            <w:tcW w:w="1023" w:type="dxa"/>
            <w:gridSpan w:val="2"/>
            <w:shd w:val="clear" w:color="000000" w:fill="FFFFFF"/>
            <w:noWrap/>
            <w:vAlign w:val="center"/>
            <w:hideMark/>
          </w:tcPr>
          <w:p w14:paraId="6AFC2A94"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9</w:t>
            </w:r>
          </w:p>
        </w:tc>
        <w:tc>
          <w:tcPr>
            <w:tcW w:w="1186" w:type="dxa"/>
            <w:gridSpan w:val="2"/>
            <w:shd w:val="clear" w:color="000000" w:fill="FFFFFF"/>
            <w:noWrap/>
            <w:vAlign w:val="bottom"/>
            <w:hideMark/>
          </w:tcPr>
          <w:p w14:paraId="66FA6A59"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3,734</w:t>
            </w:r>
          </w:p>
        </w:tc>
        <w:tc>
          <w:tcPr>
            <w:tcW w:w="1023" w:type="dxa"/>
            <w:gridSpan w:val="2"/>
            <w:shd w:val="clear" w:color="000000" w:fill="FFFFFF"/>
            <w:noWrap/>
            <w:vAlign w:val="center"/>
            <w:hideMark/>
          </w:tcPr>
          <w:p w14:paraId="2FCEB877"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2</w:t>
            </w:r>
          </w:p>
        </w:tc>
        <w:tc>
          <w:tcPr>
            <w:tcW w:w="889" w:type="dxa"/>
            <w:gridSpan w:val="2"/>
            <w:shd w:val="clear" w:color="000000" w:fill="FFFFFF"/>
            <w:noWrap/>
            <w:vAlign w:val="bottom"/>
            <w:hideMark/>
          </w:tcPr>
          <w:p w14:paraId="288788CB"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1,010</w:t>
            </w:r>
          </w:p>
        </w:tc>
        <w:tc>
          <w:tcPr>
            <w:tcW w:w="806" w:type="dxa"/>
            <w:shd w:val="clear" w:color="auto" w:fill="auto"/>
            <w:noWrap/>
            <w:vAlign w:val="bottom"/>
            <w:hideMark/>
          </w:tcPr>
          <w:p w14:paraId="7297AC3C"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11</w:t>
            </w:r>
          </w:p>
        </w:tc>
      </w:tr>
      <w:tr w:rsidR="00512C40" w:rsidRPr="005A257A" w14:paraId="565B8E52" w14:textId="77777777" w:rsidTr="00512C40">
        <w:trPr>
          <w:trHeight w:val="227"/>
        </w:trPr>
        <w:tc>
          <w:tcPr>
            <w:tcW w:w="567" w:type="dxa"/>
            <w:shd w:val="clear" w:color="000000" w:fill="FFFFFF"/>
            <w:noWrap/>
            <w:vAlign w:val="bottom"/>
            <w:hideMark/>
          </w:tcPr>
          <w:p w14:paraId="7A0A239D"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19</w:t>
            </w:r>
          </w:p>
        </w:tc>
        <w:tc>
          <w:tcPr>
            <w:tcW w:w="1366" w:type="dxa"/>
            <w:shd w:val="clear" w:color="000000" w:fill="FFFFFF"/>
            <w:vAlign w:val="center"/>
            <w:hideMark/>
          </w:tcPr>
          <w:p w14:paraId="72052BE1" w14:textId="77777777" w:rsidR="00B51F13" w:rsidRPr="005A257A" w:rsidRDefault="00B51F13" w:rsidP="00345F0F">
            <w:pPr>
              <w:spacing w:after="0" w:line="240" w:lineRule="auto"/>
              <w:rPr>
                <w:rFonts w:ascii="Arial" w:eastAsia="Times New Roman" w:hAnsi="Arial" w:cs="Arial"/>
                <w:color w:val="000000"/>
                <w:sz w:val="20"/>
                <w:szCs w:val="20"/>
                <w:lang w:eastAsia="en-ID"/>
              </w:rPr>
            </w:pPr>
          </w:p>
        </w:tc>
        <w:tc>
          <w:tcPr>
            <w:tcW w:w="1501" w:type="dxa"/>
            <w:shd w:val="clear" w:color="000000" w:fill="FFFFFF"/>
            <w:noWrap/>
            <w:vAlign w:val="bottom"/>
            <w:hideMark/>
          </w:tcPr>
          <w:p w14:paraId="4B713BAB" w14:textId="77777777" w:rsidR="00B51F13" w:rsidRPr="005A257A" w:rsidRDefault="00B51F13" w:rsidP="00345F0F">
            <w:pPr>
              <w:spacing w:after="0" w:line="240" w:lineRule="auto"/>
              <w:rPr>
                <w:rFonts w:ascii="Arial" w:eastAsia="Times New Roman" w:hAnsi="Arial" w:cs="Arial"/>
                <w:color w:val="000000"/>
                <w:sz w:val="20"/>
                <w:szCs w:val="20"/>
                <w:lang w:eastAsia="en-ID"/>
              </w:rPr>
            </w:pPr>
          </w:p>
        </w:tc>
        <w:tc>
          <w:tcPr>
            <w:tcW w:w="2129" w:type="dxa"/>
            <w:shd w:val="clear" w:color="000000" w:fill="FFFFFF"/>
            <w:noWrap/>
            <w:vAlign w:val="bottom"/>
            <w:hideMark/>
          </w:tcPr>
          <w:p w14:paraId="520ADC5F" w14:textId="77777777" w:rsidR="00B51F13" w:rsidRPr="005A257A" w:rsidRDefault="00B51F13" w:rsidP="00345F0F">
            <w:pPr>
              <w:spacing w:after="0" w:line="240" w:lineRule="auto"/>
              <w:rPr>
                <w:rFonts w:ascii="Arial" w:eastAsia="Times New Roman" w:hAnsi="Arial" w:cs="Arial"/>
                <w:i/>
                <w:iCs/>
                <w:color w:val="000000"/>
                <w:sz w:val="20"/>
                <w:szCs w:val="20"/>
                <w:lang w:eastAsia="en-ID"/>
              </w:rPr>
            </w:pPr>
            <w:proofErr w:type="spellStart"/>
            <w:r w:rsidRPr="005A257A">
              <w:rPr>
                <w:rFonts w:ascii="Arial" w:eastAsia="Times New Roman" w:hAnsi="Arial" w:cs="Arial"/>
                <w:i/>
                <w:iCs/>
                <w:color w:val="000000"/>
                <w:sz w:val="20"/>
                <w:szCs w:val="20"/>
                <w:lang w:eastAsia="en-ID"/>
              </w:rPr>
              <w:t>Austriella</w:t>
            </w:r>
            <w:proofErr w:type="spellEnd"/>
            <w:r w:rsidRPr="005A257A">
              <w:rPr>
                <w:rFonts w:ascii="Arial" w:eastAsia="Times New Roman" w:hAnsi="Arial" w:cs="Arial"/>
                <w:i/>
                <w:iCs/>
                <w:color w:val="000000"/>
                <w:sz w:val="20"/>
                <w:szCs w:val="20"/>
                <w:lang w:eastAsia="en-ID"/>
              </w:rPr>
              <w:t xml:space="preserve"> </w:t>
            </w:r>
            <w:proofErr w:type="spellStart"/>
            <w:r w:rsidRPr="005A257A">
              <w:rPr>
                <w:rFonts w:ascii="Arial" w:eastAsia="Times New Roman" w:hAnsi="Arial" w:cs="Arial"/>
                <w:i/>
                <w:iCs/>
                <w:color w:val="000000"/>
                <w:sz w:val="20"/>
                <w:szCs w:val="20"/>
                <w:lang w:eastAsia="en-ID"/>
              </w:rPr>
              <w:t>corrugata</w:t>
            </w:r>
            <w:proofErr w:type="spellEnd"/>
          </w:p>
        </w:tc>
        <w:tc>
          <w:tcPr>
            <w:tcW w:w="1023" w:type="dxa"/>
            <w:gridSpan w:val="2"/>
            <w:shd w:val="clear" w:color="000000" w:fill="FFFFFF"/>
            <w:noWrap/>
            <w:vAlign w:val="center"/>
            <w:hideMark/>
          </w:tcPr>
          <w:p w14:paraId="05B50CC5"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5</w:t>
            </w:r>
          </w:p>
        </w:tc>
        <w:tc>
          <w:tcPr>
            <w:tcW w:w="1186" w:type="dxa"/>
            <w:gridSpan w:val="2"/>
            <w:shd w:val="clear" w:color="000000" w:fill="FFFFFF"/>
            <w:noWrap/>
            <w:vAlign w:val="bottom"/>
            <w:hideMark/>
          </w:tcPr>
          <w:p w14:paraId="0DB79665"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2,075</w:t>
            </w:r>
          </w:p>
        </w:tc>
        <w:tc>
          <w:tcPr>
            <w:tcW w:w="1023" w:type="dxa"/>
            <w:gridSpan w:val="2"/>
            <w:shd w:val="clear" w:color="000000" w:fill="FFFFFF"/>
            <w:noWrap/>
            <w:vAlign w:val="center"/>
            <w:hideMark/>
          </w:tcPr>
          <w:p w14:paraId="57115657"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0</w:t>
            </w:r>
          </w:p>
        </w:tc>
        <w:tc>
          <w:tcPr>
            <w:tcW w:w="889" w:type="dxa"/>
            <w:gridSpan w:val="2"/>
            <w:shd w:val="clear" w:color="000000" w:fill="FFFFFF"/>
            <w:noWrap/>
            <w:vAlign w:val="bottom"/>
            <w:hideMark/>
          </w:tcPr>
          <w:p w14:paraId="4F2A238B"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0</w:t>
            </w:r>
          </w:p>
        </w:tc>
        <w:tc>
          <w:tcPr>
            <w:tcW w:w="806" w:type="dxa"/>
            <w:shd w:val="clear" w:color="auto" w:fill="auto"/>
            <w:noWrap/>
            <w:vAlign w:val="bottom"/>
            <w:hideMark/>
          </w:tcPr>
          <w:p w14:paraId="1EA26078"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5</w:t>
            </w:r>
          </w:p>
        </w:tc>
      </w:tr>
      <w:tr w:rsidR="00512C40" w:rsidRPr="005A257A" w14:paraId="79AD9528" w14:textId="77777777" w:rsidTr="00512C40">
        <w:trPr>
          <w:trHeight w:val="227"/>
        </w:trPr>
        <w:tc>
          <w:tcPr>
            <w:tcW w:w="567" w:type="dxa"/>
            <w:shd w:val="clear" w:color="000000" w:fill="FFFFFF"/>
            <w:noWrap/>
            <w:vAlign w:val="bottom"/>
            <w:hideMark/>
          </w:tcPr>
          <w:p w14:paraId="116FB882"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20</w:t>
            </w:r>
          </w:p>
        </w:tc>
        <w:tc>
          <w:tcPr>
            <w:tcW w:w="1366" w:type="dxa"/>
            <w:shd w:val="clear" w:color="000000" w:fill="FFFFFF"/>
            <w:vAlign w:val="center"/>
            <w:hideMark/>
          </w:tcPr>
          <w:p w14:paraId="0606091B" w14:textId="77777777" w:rsidR="00B51F13" w:rsidRPr="005A257A" w:rsidRDefault="00B51F13" w:rsidP="00345F0F">
            <w:pPr>
              <w:spacing w:after="0" w:line="240" w:lineRule="auto"/>
              <w:rPr>
                <w:rFonts w:ascii="Arial" w:eastAsia="Times New Roman" w:hAnsi="Arial" w:cs="Arial"/>
                <w:color w:val="000000"/>
                <w:sz w:val="20"/>
                <w:szCs w:val="20"/>
                <w:lang w:eastAsia="en-ID"/>
              </w:rPr>
            </w:pPr>
          </w:p>
        </w:tc>
        <w:tc>
          <w:tcPr>
            <w:tcW w:w="1501" w:type="dxa"/>
            <w:shd w:val="clear" w:color="000000" w:fill="FFFFFF"/>
            <w:noWrap/>
            <w:vAlign w:val="bottom"/>
            <w:hideMark/>
          </w:tcPr>
          <w:p w14:paraId="3097F4ED" w14:textId="77777777" w:rsidR="00B51F13" w:rsidRPr="005A257A" w:rsidRDefault="00B51F13" w:rsidP="00345F0F">
            <w:pPr>
              <w:spacing w:after="0" w:line="240" w:lineRule="auto"/>
              <w:rPr>
                <w:rFonts w:ascii="Arial" w:eastAsia="Times New Roman" w:hAnsi="Arial" w:cs="Arial"/>
                <w:color w:val="000000"/>
                <w:sz w:val="20"/>
                <w:szCs w:val="20"/>
                <w:lang w:eastAsia="en-ID"/>
              </w:rPr>
            </w:pPr>
            <w:proofErr w:type="spellStart"/>
            <w:r w:rsidRPr="005A257A">
              <w:rPr>
                <w:rFonts w:ascii="Arial" w:eastAsia="Times New Roman" w:hAnsi="Arial" w:cs="Arial"/>
                <w:color w:val="000000"/>
                <w:sz w:val="20"/>
                <w:szCs w:val="20"/>
                <w:lang w:eastAsia="en-ID"/>
              </w:rPr>
              <w:t>Veneridae</w:t>
            </w:r>
            <w:proofErr w:type="spellEnd"/>
          </w:p>
        </w:tc>
        <w:tc>
          <w:tcPr>
            <w:tcW w:w="2129" w:type="dxa"/>
            <w:shd w:val="clear" w:color="000000" w:fill="FFFFFF"/>
            <w:noWrap/>
            <w:vAlign w:val="bottom"/>
            <w:hideMark/>
          </w:tcPr>
          <w:p w14:paraId="509BF0B4" w14:textId="77777777" w:rsidR="00B51F13" w:rsidRPr="005A257A" w:rsidRDefault="00B51F13" w:rsidP="00345F0F">
            <w:pPr>
              <w:spacing w:after="0" w:line="240" w:lineRule="auto"/>
              <w:rPr>
                <w:rFonts w:ascii="Arial" w:eastAsia="Times New Roman" w:hAnsi="Arial" w:cs="Arial"/>
                <w:i/>
                <w:iCs/>
                <w:color w:val="000000"/>
                <w:sz w:val="20"/>
                <w:szCs w:val="20"/>
                <w:lang w:eastAsia="en-ID"/>
              </w:rPr>
            </w:pPr>
            <w:proofErr w:type="spellStart"/>
            <w:r w:rsidRPr="005A257A">
              <w:rPr>
                <w:rFonts w:ascii="Arial" w:hAnsi="Arial" w:cs="Arial"/>
                <w:i/>
                <w:iCs/>
                <w:sz w:val="20"/>
                <w:szCs w:val="20"/>
              </w:rPr>
              <w:t>Pitar</w:t>
            </w:r>
            <w:proofErr w:type="spellEnd"/>
            <w:r w:rsidRPr="005A257A">
              <w:rPr>
                <w:rFonts w:ascii="Arial" w:hAnsi="Arial" w:cs="Arial"/>
                <w:i/>
                <w:iCs/>
                <w:sz w:val="20"/>
                <w:szCs w:val="20"/>
              </w:rPr>
              <w:t xml:space="preserve"> </w:t>
            </w:r>
            <w:proofErr w:type="spellStart"/>
            <w:r w:rsidRPr="005A257A">
              <w:rPr>
                <w:rFonts w:ascii="Arial" w:hAnsi="Arial" w:cs="Arial"/>
                <w:i/>
                <w:iCs/>
                <w:sz w:val="20"/>
                <w:szCs w:val="20"/>
              </w:rPr>
              <w:t>citrinus</w:t>
            </w:r>
            <w:proofErr w:type="spellEnd"/>
          </w:p>
        </w:tc>
        <w:tc>
          <w:tcPr>
            <w:tcW w:w="1023" w:type="dxa"/>
            <w:gridSpan w:val="2"/>
            <w:shd w:val="clear" w:color="000000" w:fill="FFFFFF"/>
            <w:noWrap/>
            <w:vAlign w:val="center"/>
            <w:hideMark/>
          </w:tcPr>
          <w:p w14:paraId="096E039C"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0</w:t>
            </w:r>
          </w:p>
        </w:tc>
        <w:tc>
          <w:tcPr>
            <w:tcW w:w="1186" w:type="dxa"/>
            <w:gridSpan w:val="2"/>
            <w:shd w:val="clear" w:color="000000" w:fill="FFFFFF"/>
            <w:noWrap/>
            <w:vAlign w:val="bottom"/>
            <w:hideMark/>
          </w:tcPr>
          <w:p w14:paraId="5C8D1F75"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0</w:t>
            </w:r>
          </w:p>
        </w:tc>
        <w:tc>
          <w:tcPr>
            <w:tcW w:w="1023" w:type="dxa"/>
            <w:gridSpan w:val="2"/>
            <w:shd w:val="clear" w:color="000000" w:fill="FFFFFF"/>
            <w:noWrap/>
            <w:vAlign w:val="center"/>
            <w:hideMark/>
          </w:tcPr>
          <w:p w14:paraId="2CFCB6A7"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7</w:t>
            </w:r>
          </w:p>
        </w:tc>
        <w:tc>
          <w:tcPr>
            <w:tcW w:w="889" w:type="dxa"/>
            <w:gridSpan w:val="2"/>
            <w:shd w:val="clear" w:color="000000" w:fill="FFFFFF"/>
            <w:noWrap/>
            <w:vAlign w:val="bottom"/>
            <w:hideMark/>
          </w:tcPr>
          <w:p w14:paraId="75F7F4C3"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3,535</w:t>
            </w:r>
          </w:p>
        </w:tc>
        <w:tc>
          <w:tcPr>
            <w:tcW w:w="806" w:type="dxa"/>
            <w:shd w:val="clear" w:color="auto" w:fill="auto"/>
            <w:noWrap/>
            <w:vAlign w:val="bottom"/>
            <w:hideMark/>
          </w:tcPr>
          <w:p w14:paraId="4475E3B6"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7</w:t>
            </w:r>
          </w:p>
        </w:tc>
      </w:tr>
      <w:tr w:rsidR="00512C40" w:rsidRPr="005A257A" w14:paraId="1BE87AAF" w14:textId="77777777" w:rsidTr="00512C40">
        <w:trPr>
          <w:trHeight w:val="227"/>
        </w:trPr>
        <w:tc>
          <w:tcPr>
            <w:tcW w:w="567" w:type="dxa"/>
            <w:shd w:val="clear" w:color="000000" w:fill="FFFFFF"/>
            <w:noWrap/>
            <w:vAlign w:val="bottom"/>
            <w:hideMark/>
          </w:tcPr>
          <w:p w14:paraId="134009C8"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21</w:t>
            </w:r>
          </w:p>
        </w:tc>
        <w:tc>
          <w:tcPr>
            <w:tcW w:w="1366" w:type="dxa"/>
            <w:shd w:val="clear" w:color="000000" w:fill="FFFFFF"/>
            <w:vAlign w:val="center"/>
            <w:hideMark/>
          </w:tcPr>
          <w:p w14:paraId="1AC40703" w14:textId="77777777" w:rsidR="00B51F13" w:rsidRPr="005A257A" w:rsidRDefault="00B51F13" w:rsidP="00345F0F">
            <w:pPr>
              <w:spacing w:after="0" w:line="240" w:lineRule="auto"/>
              <w:rPr>
                <w:rFonts w:ascii="Arial" w:eastAsia="Times New Roman" w:hAnsi="Arial" w:cs="Arial"/>
                <w:color w:val="000000"/>
                <w:sz w:val="20"/>
                <w:szCs w:val="20"/>
                <w:lang w:eastAsia="en-ID"/>
              </w:rPr>
            </w:pPr>
          </w:p>
        </w:tc>
        <w:tc>
          <w:tcPr>
            <w:tcW w:w="1501" w:type="dxa"/>
            <w:shd w:val="clear" w:color="000000" w:fill="FFFFFF"/>
            <w:noWrap/>
            <w:vAlign w:val="bottom"/>
            <w:hideMark/>
          </w:tcPr>
          <w:p w14:paraId="6D4DD142" w14:textId="77777777" w:rsidR="00B51F13" w:rsidRPr="005A257A" w:rsidRDefault="00B51F13" w:rsidP="00345F0F">
            <w:pPr>
              <w:spacing w:after="0" w:line="240" w:lineRule="auto"/>
              <w:rPr>
                <w:rFonts w:ascii="Arial" w:eastAsia="Times New Roman" w:hAnsi="Arial" w:cs="Arial"/>
                <w:color w:val="000000"/>
                <w:sz w:val="20"/>
                <w:szCs w:val="20"/>
                <w:lang w:eastAsia="en-ID"/>
              </w:rPr>
            </w:pPr>
          </w:p>
        </w:tc>
        <w:tc>
          <w:tcPr>
            <w:tcW w:w="2129" w:type="dxa"/>
            <w:shd w:val="clear" w:color="000000" w:fill="FFFFFF"/>
            <w:noWrap/>
            <w:vAlign w:val="bottom"/>
            <w:hideMark/>
          </w:tcPr>
          <w:p w14:paraId="5D61C2A4" w14:textId="77777777" w:rsidR="00B51F13" w:rsidRPr="005A257A" w:rsidRDefault="00B51F13" w:rsidP="00345F0F">
            <w:pPr>
              <w:spacing w:after="0" w:line="240" w:lineRule="auto"/>
              <w:rPr>
                <w:rFonts w:ascii="Arial" w:eastAsia="Times New Roman" w:hAnsi="Arial" w:cs="Arial"/>
                <w:i/>
                <w:iCs/>
                <w:color w:val="000000"/>
                <w:sz w:val="20"/>
                <w:szCs w:val="20"/>
                <w:lang w:eastAsia="en-ID"/>
              </w:rPr>
            </w:pPr>
            <w:proofErr w:type="spellStart"/>
            <w:r w:rsidRPr="005A257A">
              <w:rPr>
                <w:rFonts w:ascii="Arial" w:eastAsia="Times New Roman" w:hAnsi="Arial" w:cs="Arial"/>
                <w:i/>
                <w:iCs/>
                <w:color w:val="000000"/>
                <w:sz w:val="20"/>
                <w:szCs w:val="20"/>
                <w:lang w:eastAsia="en-ID"/>
              </w:rPr>
              <w:t>Gafrarium</w:t>
            </w:r>
            <w:proofErr w:type="spellEnd"/>
            <w:r w:rsidRPr="005A257A">
              <w:rPr>
                <w:rFonts w:ascii="Arial" w:eastAsia="Times New Roman" w:hAnsi="Arial" w:cs="Arial"/>
                <w:i/>
                <w:iCs/>
                <w:color w:val="000000"/>
                <w:sz w:val="20"/>
                <w:szCs w:val="20"/>
                <w:lang w:eastAsia="en-ID"/>
              </w:rPr>
              <w:t xml:space="preserve"> </w:t>
            </w:r>
            <w:proofErr w:type="spellStart"/>
            <w:r w:rsidRPr="005A257A">
              <w:rPr>
                <w:rFonts w:ascii="Arial" w:eastAsia="Times New Roman" w:hAnsi="Arial" w:cs="Arial"/>
                <w:i/>
                <w:iCs/>
                <w:color w:val="000000"/>
                <w:sz w:val="20"/>
                <w:szCs w:val="20"/>
                <w:lang w:eastAsia="en-ID"/>
              </w:rPr>
              <w:t>pectinatum</w:t>
            </w:r>
            <w:proofErr w:type="spellEnd"/>
          </w:p>
        </w:tc>
        <w:tc>
          <w:tcPr>
            <w:tcW w:w="1023" w:type="dxa"/>
            <w:gridSpan w:val="2"/>
            <w:shd w:val="clear" w:color="000000" w:fill="FFFFFF"/>
            <w:noWrap/>
            <w:vAlign w:val="center"/>
            <w:hideMark/>
          </w:tcPr>
          <w:p w14:paraId="0A74FC8D"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0</w:t>
            </w:r>
          </w:p>
        </w:tc>
        <w:tc>
          <w:tcPr>
            <w:tcW w:w="1186" w:type="dxa"/>
            <w:gridSpan w:val="2"/>
            <w:shd w:val="clear" w:color="000000" w:fill="FFFFFF"/>
            <w:noWrap/>
            <w:vAlign w:val="bottom"/>
            <w:hideMark/>
          </w:tcPr>
          <w:p w14:paraId="45096113"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0</w:t>
            </w:r>
          </w:p>
        </w:tc>
        <w:tc>
          <w:tcPr>
            <w:tcW w:w="1023" w:type="dxa"/>
            <w:gridSpan w:val="2"/>
            <w:shd w:val="clear" w:color="000000" w:fill="FFFFFF"/>
            <w:noWrap/>
            <w:vAlign w:val="center"/>
            <w:hideMark/>
          </w:tcPr>
          <w:p w14:paraId="13DDE40E"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2</w:t>
            </w:r>
          </w:p>
        </w:tc>
        <w:tc>
          <w:tcPr>
            <w:tcW w:w="889" w:type="dxa"/>
            <w:gridSpan w:val="2"/>
            <w:shd w:val="clear" w:color="000000" w:fill="FFFFFF"/>
            <w:noWrap/>
            <w:vAlign w:val="bottom"/>
            <w:hideMark/>
          </w:tcPr>
          <w:p w14:paraId="4282B1DF"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1,010</w:t>
            </w:r>
          </w:p>
        </w:tc>
        <w:tc>
          <w:tcPr>
            <w:tcW w:w="806" w:type="dxa"/>
            <w:shd w:val="clear" w:color="auto" w:fill="auto"/>
            <w:noWrap/>
            <w:vAlign w:val="bottom"/>
            <w:hideMark/>
          </w:tcPr>
          <w:p w14:paraId="2AEE881D"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2</w:t>
            </w:r>
          </w:p>
        </w:tc>
      </w:tr>
      <w:tr w:rsidR="00512C40" w:rsidRPr="005A257A" w14:paraId="1CBBAA9E" w14:textId="77777777" w:rsidTr="00512C40">
        <w:trPr>
          <w:trHeight w:val="227"/>
        </w:trPr>
        <w:tc>
          <w:tcPr>
            <w:tcW w:w="567" w:type="dxa"/>
            <w:shd w:val="clear" w:color="000000" w:fill="FFFFFF"/>
            <w:noWrap/>
            <w:vAlign w:val="bottom"/>
            <w:hideMark/>
          </w:tcPr>
          <w:p w14:paraId="40B73D41"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22</w:t>
            </w:r>
          </w:p>
        </w:tc>
        <w:tc>
          <w:tcPr>
            <w:tcW w:w="1366" w:type="dxa"/>
            <w:shd w:val="clear" w:color="000000" w:fill="FFFFFF"/>
            <w:vAlign w:val="center"/>
            <w:hideMark/>
          </w:tcPr>
          <w:p w14:paraId="50B5AA7F" w14:textId="77777777" w:rsidR="00B51F13" w:rsidRPr="005A257A" w:rsidRDefault="00B51F13" w:rsidP="00345F0F">
            <w:pPr>
              <w:spacing w:after="0" w:line="240" w:lineRule="auto"/>
              <w:rPr>
                <w:rFonts w:ascii="Arial" w:eastAsia="Times New Roman" w:hAnsi="Arial" w:cs="Arial"/>
                <w:color w:val="000000"/>
                <w:sz w:val="20"/>
                <w:szCs w:val="20"/>
                <w:lang w:eastAsia="en-ID"/>
              </w:rPr>
            </w:pPr>
          </w:p>
        </w:tc>
        <w:tc>
          <w:tcPr>
            <w:tcW w:w="1501" w:type="dxa"/>
            <w:shd w:val="clear" w:color="000000" w:fill="FFFFFF"/>
            <w:noWrap/>
            <w:vAlign w:val="bottom"/>
            <w:hideMark/>
          </w:tcPr>
          <w:p w14:paraId="645AB9B4" w14:textId="77777777" w:rsidR="00B51F13" w:rsidRPr="005A257A" w:rsidRDefault="00B51F13" w:rsidP="00345F0F">
            <w:pPr>
              <w:spacing w:after="0" w:line="240" w:lineRule="auto"/>
              <w:rPr>
                <w:rFonts w:ascii="Arial" w:eastAsia="Times New Roman" w:hAnsi="Arial" w:cs="Arial"/>
                <w:color w:val="000000"/>
                <w:sz w:val="20"/>
                <w:szCs w:val="20"/>
                <w:lang w:eastAsia="en-ID"/>
              </w:rPr>
            </w:pPr>
          </w:p>
        </w:tc>
        <w:tc>
          <w:tcPr>
            <w:tcW w:w="2129" w:type="dxa"/>
            <w:shd w:val="clear" w:color="000000" w:fill="FFFFFF"/>
            <w:noWrap/>
            <w:vAlign w:val="bottom"/>
            <w:hideMark/>
          </w:tcPr>
          <w:p w14:paraId="079319FE" w14:textId="77777777" w:rsidR="00B51F13" w:rsidRPr="005A257A" w:rsidRDefault="00B51F13" w:rsidP="00345F0F">
            <w:pPr>
              <w:spacing w:after="0" w:line="240" w:lineRule="auto"/>
              <w:rPr>
                <w:rFonts w:ascii="Arial" w:eastAsia="Times New Roman" w:hAnsi="Arial" w:cs="Arial"/>
                <w:i/>
                <w:iCs/>
                <w:color w:val="000000"/>
                <w:sz w:val="20"/>
                <w:szCs w:val="20"/>
                <w:lang w:eastAsia="en-ID"/>
              </w:rPr>
            </w:pPr>
            <w:proofErr w:type="spellStart"/>
            <w:r w:rsidRPr="005A257A">
              <w:rPr>
                <w:rFonts w:ascii="Arial" w:eastAsia="Times New Roman" w:hAnsi="Arial" w:cs="Arial"/>
                <w:i/>
                <w:iCs/>
                <w:color w:val="000000"/>
                <w:sz w:val="20"/>
                <w:szCs w:val="20"/>
                <w:lang w:eastAsia="en-ID"/>
              </w:rPr>
              <w:t>Gafrarium</w:t>
            </w:r>
            <w:proofErr w:type="spellEnd"/>
            <w:r w:rsidRPr="005A257A">
              <w:rPr>
                <w:rFonts w:ascii="Arial" w:eastAsia="Times New Roman" w:hAnsi="Arial" w:cs="Arial"/>
                <w:i/>
                <w:iCs/>
                <w:color w:val="000000"/>
                <w:sz w:val="20"/>
                <w:szCs w:val="20"/>
                <w:lang w:eastAsia="en-ID"/>
              </w:rPr>
              <w:t xml:space="preserve"> </w:t>
            </w:r>
            <w:proofErr w:type="spellStart"/>
            <w:r w:rsidRPr="005A257A">
              <w:rPr>
                <w:rFonts w:ascii="Arial" w:eastAsia="Times New Roman" w:hAnsi="Arial" w:cs="Arial"/>
                <w:i/>
                <w:iCs/>
                <w:color w:val="000000"/>
                <w:sz w:val="20"/>
                <w:szCs w:val="20"/>
                <w:lang w:eastAsia="en-ID"/>
              </w:rPr>
              <w:t>tumidum</w:t>
            </w:r>
            <w:proofErr w:type="spellEnd"/>
          </w:p>
        </w:tc>
        <w:tc>
          <w:tcPr>
            <w:tcW w:w="1023" w:type="dxa"/>
            <w:gridSpan w:val="2"/>
            <w:shd w:val="clear" w:color="000000" w:fill="FFFFFF"/>
            <w:noWrap/>
            <w:vAlign w:val="center"/>
            <w:hideMark/>
          </w:tcPr>
          <w:p w14:paraId="3158D275"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w:t>
            </w:r>
          </w:p>
        </w:tc>
        <w:tc>
          <w:tcPr>
            <w:tcW w:w="1186" w:type="dxa"/>
            <w:gridSpan w:val="2"/>
            <w:shd w:val="clear" w:color="000000" w:fill="FFFFFF"/>
            <w:noWrap/>
            <w:vAlign w:val="bottom"/>
            <w:hideMark/>
          </w:tcPr>
          <w:p w14:paraId="378E9A49"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0,415</w:t>
            </w:r>
          </w:p>
        </w:tc>
        <w:tc>
          <w:tcPr>
            <w:tcW w:w="1023" w:type="dxa"/>
            <w:gridSpan w:val="2"/>
            <w:shd w:val="clear" w:color="000000" w:fill="FFFFFF"/>
            <w:noWrap/>
            <w:vAlign w:val="center"/>
            <w:hideMark/>
          </w:tcPr>
          <w:p w14:paraId="74C1BCCE"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14</w:t>
            </w:r>
          </w:p>
        </w:tc>
        <w:tc>
          <w:tcPr>
            <w:tcW w:w="889" w:type="dxa"/>
            <w:gridSpan w:val="2"/>
            <w:shd w:val="clear" w:color="000000" w:fill="FFFFFF"/>
            <w:noWrap/>
            <w:vAlign w:val="bottom"/>
            <w:hideMark/>
          </w:tcPr>
          <w:p w14:paraId="47752651"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7,071</w:t>
            </w:r>
          </w:p>
        </w:tc>
        <w:tc>
          <w:tcPr>
            <w:tcW w:w="806" w:type="dxa"/>
            <w:shd w:val="clear" w:color="auto" w:fill="auto"/>
            <w:noWrap/>
            <w:vAlign w:val="bottom"/>
            <w:hideMark/>
          </w:tcPr>
          <w:p w14:paraId="744BD873"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15</w:t>
            </w:r>
          </w:p>
        </w:tc>
      </w:tr>
      <w:tr w:rsidR="00B51F13" w:rsidRPr="005A257A" w14:paraId="07F8E27A" w14:textId="77777777" w:rsidTr="00512C40">
        <w:trPr>
          <w:trHeight w:val="227"/>
        </w:trPr>
        <w:tc>
          <w:tcPr>
            <w:tcW w:w="567" w:type="dxa"/>
            <w:shd w:val="clear" w:color="000000" w:fill="FFFFFF"/>
            <w:noWrap/>
            <w:vAlign w:val="bottom"/>
            <w:hideMark/>
          </w:tcPr>
          <w:p w14:paraId="668D262B" w14:textId="77777777" w:rsidR="00B51F13" w:rsidRPr="005A257A" w:rsidRDefault="00B51F13" w:rsidP="00345F0F">
            <w:pPr>
              <w:spacing w:after="0" w:line="240" w:lineRule="auto"/>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 </w:t>
            </w:r>
          </w:p>
        </w:tc>
        <w:tc>
          <w:tcPr>
            <w:tcW w:w="4996" w:type="dxa"/>
            <w:gridSpan w:val="3"/>
            <w:shd w:val="clear" w:color="000000" w:fill="FFFFFF"/>
            <w:noWrap/>
            <w:vAlign w:val="center"/>
            <w:hideMark/>
          </w:tcPr>
          <w:p w14:paraId="4FFE375B"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proofErr w:type="spellStart"/>
            <w:r w:rsidRPr="005A257A">
              <w:rPr>
                <w:rFonts w:ascii="Arial" w:eastAsia="Times New Roman" w:hAnsi="Arial" w:cs="Arial"/>
                <w:color w:val="000000"/>
                <w:sz w:val="20"/>
                <w:szCs w:val="20"/>
                <w:lang w:eastAsia="en-ID"/>
              </w:rPr>
              <w:t>Jumlah</w:t>
            </w:r>
            <w:proofErr w:type="spellEnd"/>
          </w:p>
        </w:tc>
        <w:tc>
          <w:tcPr>
            <w:tcW w:w="991" w:type="dxa"/>
            <w:shd w:val="clear" w:color="000000" w:fill="FFFFFF"/>
            <w:noWrap/>
            <w:vAlign w:val="center"/>
            <w:hideMark/>
          </w:tcPr>
          <w:p w14:paraId="669E81F0"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241</w:t>
            </w:r>
          </w:p>
        </w:tc>
        <w:tc>
          <w:tcPr>
            <w:tcW w:w="1193" w:type="dxa"/>
            <w:gridSpan w:val="2"/>
            <w:shd w:val="clear" w:color="000000" w:fill="FFFFFF"/>
            <w:noWrap/>
            <w:vAlign w:val="center"/>
            <w:hideMark/>
          </w:tcPr>
          <w:p w14:paraId="69EBB2E5"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100</w:t>
            </w:r>
          </w:p>
        </w:tc>
        <w:tc>
          <w:tcPr>
            <w:tcW w:w="1018" w:type="dxa"/>
            <w:gridSpan w:val="2"/>
            <w:shd w:val="clear" w:color="000000" w:fill="FFFFFF"/>
            <w:noWrap/>
            <w:vAlign w:val="center"/>
            <w:hideMark/>
          </w:tcPr>
          <w:p w14:paraId="123AEBD0"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198</w:t>
            </w:r>
          </w:p>
        </w:tc>
        <w:tc>
          <w:tcPr>
            <w:tcW w:w="888" w:type="dxa"/>
            <w:gridSpan w:val="2"/>
            <w:shd w:val="clear" w:color="000000" w:fill="FFFFFF"/>
            <w:noWrap/>
            <w:vAlign w:val="center"/>
            <w:hideMark/>
          </w:tcPr>
          <w:p w14:paraId="79753E43"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100</w:t>
            </w:r>
          </w:p>
        </w:tc>
        <w:tc>
          <w:tcPr>
            <w:tcW w:w="837" w:type="dxa"/>
            <w:gridSpan w:val="2"/>
            <w:shd w:val="clear" w:color="auto" w:fill="auto"/>
            <w:noWrap/>
            <w:vAlign w:val="bottom"/>
            <w:hideMark/>
          </w:tcPr>
          <w:p w14:paraId="21E276EB" w14:textId="77777777" w:rsidR="00B51F13" w:rsidRPr="005A257A" w:rsidRDefault="00B51F13" w:rsidP="00345F0F">
            <w:pPr>
              <w:spacing w:after="0" w:line="240" w:lineRule="auto"/>
              <w:jc w:val="center"/>
              <w:rPr>
                <w:rFonts w:ascii="Arial" w:eastAsia="Times New Roman" w:hAnsi="Arial" w:cs="Arial"/>
                <w:color w:val="000000"/>
                <w:sz w:val="20"/>
                <w:szCs w:val="20"/>
                <w:lang w:eastAsia="en-ID"/>
              </w:rPr>
            </w:pPr>
            <w:r w:rsidRPr="005A257A">
              <w:rPr>
                <w:rFonts w:ascii="Arial" w:eastAsia="Times New Roman" w:hAnsi="Arial" w:cs="Arial"/>
                <w:color w:val="000000"/>
                <w:sz w:val="20"/>
                <w:szCs w:val="20"/>
                <w:lang w:eastAsia="en-ID"/>
              </w:rPr>
              <w:t>439</w:t>
            </w:r>
          </w:p>
        </w:tc>
      </w:tr>
    </w:tbl>
    <w:p w14:paraId="349933B2" w14:textId="77777777" w:rsidR="005A257A" w:rsidRDefault="005A257A" w:rsidP="00345F0F">
      <w:pPr>
        <w:spacing w:after="0" w:line="240" w:lineRule="auto"/>
        <w:ind w:right="17" w:firstLine="720"/>
        <w:jc w:val="center"/>
        <w:rPr>
          <w:rFonts w:ascii="Arial" w:hAnsi="Arial" w:cs="Arial"/>
          <w:color w:val="000000"/>
          <w:lang w:val="en-US" w:eastAsia="en-ID"/>
        </w:rPr>
      </w:pPr>
    </w:p>
    <w:p w14:paraId="467E8B82" w14:textId="16D1D2B0" w:rsidR="005A257A" w:rsidRDefault="005A257A" w:rsidP="005A257A">
      <w:pPr>
        <w:spacing w:after="0" w:line="240" w:lineRule="auto"/>
        <w:ind w:right="17" w:firstLine="720"/>
        <w:jc w:val="both"/>
        <w:rPr>
          <w:rFonts w:ascii="Arial" w:hAnsi="Arial" w:cs="Arial"/>
          <w:color w:val="000000"/>
          <w:lang w:val="en-US" w:eastAsia="en-ID"/>
        </w:rPr>
      </w:pPr>
      <w:r w:rsidRPr="005A257A">
        <w:rPr>
          <w:rFonts w:ascii="Arial" w:hAnsi="Arial" w:cs="Arial"/>
          <w:lang w:val="en-US"/>
        </w:rPr>
        <w:t xml:space="preserve">Hasil data pada </w:t>
      </w:r>
      <w:proofErr w:type="spellStart"/>
      <w:r w:rsidRPr="005A257A">
        <w:rPr>
          <w:rFonts w:ascii="Arial" w:hAnsi="Arial" w:cs="Arial"/>
          <w:lang w:val="en-US"/>
        </w:rPr>
        <w:t>Stasiun</w:t>
      </w:r>
      <w:proofErr w:type="spellEnd"/>
      <w:r w:rsidRPr="005A257A">
        <w:rPr>
          <w:rFonts w:ascii="Arial" w:hAnsi="Arial" w:cs="Arial"/>
          <w:lang w:val="en-US"/>
        </w:rPr>
        <w:t xml:space="preserve"> I (NN) </w:t>
      </w:r>
      <w:proofErr w:type="spellStart"/>
      <w:r w:rsidRPr="005A257A">
        <w:rPr>
          <w:rFonts w:ascii="Arial" w:hAnsi="Arial" w:cs="Arial"/>
          <w:lang w:val="en-US"/>
        </w:rPr>
        <w:t>ditemukan</w:t>
      </w:r>
      <w:proofErr w:type="spellEnd"/>
      <w:r w:rsidRPr="005A257A">
        <w:rPr>
          <w:rFonts w:ascii="Arial" w:hAnsi="Arial" w:cs="Arial"/>
          <w:lang w:val="en-US"/>
        </w:rPr>
        <w:t xml:space="preserve"> </w:t>
      </w:r>
      <w:proofErr w:type="spellStart"/>
      <w:r w:rsidRPr="005A257A">
        <w:rPr>
          <w:rFonts w:ascii="Arial" w:hAnsi="Arial" w:cs="Arial"/>
          <w:lang w:val="en-US"/>
        </w:rPr>
        <w:t>jumlah</w:t>
      </w:r>
      <w:proofErr w:type="spellEnd"/>
      <w:r w:rsidRPr="005A257A">
        <w:rPr>
          <w:rFonts w:ascii="Arial" w:hAnsi="Arial" w:cs="Arial"/>
          <w:lang w:val="en-US"/>
        </w:rPr>
        <w:t xml:space="preserve"> total </w:t>
      </w:r>
      <w:proofErr w:type="spellStart"/>
      <w:r w:rsidRPr="005A257A">
        <w:rPr>
          <w:rFonts w:ascii="Arial" w:hAnsi="Arial" w:cs="Arial"/>
          <w:lang w:val="en-US"/>
        </w:rPr>
        <w:t>spesies</w:t>
      </w:r>
      <w:proofErr w:type="spellEnd"/>
      <w:r w:rsidRPr="005A257A">
        <w:rPr>
          <w:rFonts w:ascii="Arial" w:hAnsi="Arial" w:cs="Arial"/>
          <w:lang w:val="en-US"/>
        </w:rPr>
        <w:t xml:space="preserve"> </w:t>
      </w:r>
      <w:proofErr w:type="spellStart"/>
      <w:r w:rsidRPr="005A257A">
        <w:rPr>
          <w:rFonts w:ascii="Arial" w:hAnsi="Arial" w:cs="Arial"/>
          <w:lang w:val="en-US"/>
        </w:rPr>
        <w:t>sebanyak</w:t>
      </w:r>
      <w:proofErr w:type="spellEnd"/>
      <w:r w:rsidRPr="005A257A">
        <w:rPr>
          <w:rFonts w:ascii="Arial" w:hAnsi="Arial" w:cs="Arial"/>
          <w:lang w:val="en-US"/>
        </w:rPr>
        <w:t xml:space="preserve"> 241 </w:t>
      </w:r>
      <w:proofErr w:type="spellStart"/>
      <w:r w:rsidRPr="005A257A">
        <w:rPr>
          <w:rFonts w:ascii="Arial" w:hAnsi="Arial" w:cs="Arial"/>
          <w:lang w:val="en-US"/>
        </w:rPr>
        <w:t>ind</w:t>
      </w:r>
      <w:proofErr w:type="spellEnd"/>
      <w:r w:rsidRPr="005A257A">
        <w:rPr>
          <w:rFonts w:ascii="Arial" w:hAnsi="Arial" w:cs="Arial"/>
          <w:lang w:val="en-US"/>
        </w:rPr>
        <w:t>/m</w:t>
      </w:r>
      <w:r w:rsidRPr="005A257A">
        <w:rPr>
          <w:rFonts w:ascii="Arial" w:hAnsi="Arial" w:cs="Arial"/>
          <w:vertAlign w:val="superscript"/>
          <w:lang w:val="en-US"/>
        </w:rPr>
        <w:t>2</w:t>
      </w:r>
      <w:r w:rsidRPr="005A257A">
        <w:rPr>
          <w:rFonts w:ascii="Arial" w:hAnsi="Arial" w:cs="Arial"/>
          <w:lang w:val="en-US"/>
        </w:rPr>
        <w:t xml:space="preserve"> yang </w:t>
      </w:r>
      <w:proofErr w:type="spellStart"/>
      <w:r w:rsidRPr="005A257A">
        <w:rPr>
          <w:rFonts w:ascii="Arial" w:hAnsi="Arial" w:cs="Arial"/>
          <w:lang w:val="en-US"/>
        </w:rPr>
        <w:t>terdiri</w:t>
      </w:r>
      <w:proofErr w:type="spellEnd"/>
      <w:r w:rsidRPr="005A257A">
        <w:rPr>
          <w:rFonts w:ascii="Arial" w:hAnsi="Arial" w:cs="Arial"/>
          <w:lang w:val="en-US"/>
        </w:rPr>
        <w:t xml:space="preserve"> </w:t>
      </w:r>
      <w:proofErr w:type="spellStart"/>
      <w:r w:rsidRPr="005A257A">
        <w:rPr>
          <w:rFonts w:ascii="Arial" w:hAnsi="Arial" w:cs="Arial"/>
          <w:lang w:val="en-US"/>
        </w:rPr>
        <w:t>atas</w:t>
      </w:r>
      <w:proofErr w:type="spellEnd"/>
      <w:r w:rsidRPr="005A257A">
        <w:rPr>
          <w:rFonts w:ascii="Arial" w:hAnsi="Arial" w:cs="Arial"/>
          <w:lang w:val="en-US"/>
        </w:rPr>
        <w:t xml:space="preserve"> 7 </w:t>
      </w:r>
      <w:proofErr w:type="spellStart"/>
      <w:r w:rsidRPr="005A257A">
        <w:rPr>
          <w:rFonts w:ascii="Arial" w:hAnsi="Arial" w:cs="Arial"/>
          <w:lang w:val="en-US"/>
        </w:rPr>
        <w:t>spesies</w:t>
      </w:r>
      <w:proofErr w:type="spellEnd"/>
      <w:r w:rsidRPr="005A257A">
        <w:rPr>
          <w:rFonts w:ascii="Arial" w:hAnsi="Arial" w:cs="Arial"/>
          <w:lang w:val="en-US"/>
        </w:rPr>
        <w:t xml:space="preserve"> </w:t>
      </w:r>
      <w:proofErr w:type="spellStart"/>
      <w:r w:rsidRPr="005A257A">
        <w:rPr>
          <w:rFonts w:ascii="Arial" w:hAnsi="Arial" w:cs="Arial"/>
          <w:lang w:val="en-US"/>
        </w:rPr>
        <w:t>dari</w:t>
      </w:r>
      <w:proofErr w:type="spellEnd"/>
      <w:r w:rsidRPr="005A257A">
        <w:rPr>
          <w:rFonts w:ascii="Arial" w:hAnsi="Arial" w:cs="Arial"/>
          <w:lang w:val="en-US"/>
        </w:rPr>
        <w:t xml:space="preserve"> </w:t>
      </w:r>
      <w:proofErr w:type="spellStart"/>
      <w:r w:rsidRPr="005A257A">
        <w:rPr>
          <w:rFonts w:ascii="Arial" w:hAnsi="Arial" w:cs="Arial"/>
          <w:lang w:val="en-US"/>
        </w:rPr>
        <w:t>Kelas</w:t>
      </w:r>
      <w:proofErr w:type="spellEnd"/>
      <w:r w:rsidRPr="005A257A">
        <w:rPr>
          <w:rFonts w:ascii="Arial" w:hAnsi="Arial" w:cs="Arial"/>
          <w:lang w:val="en-US"/>
        </w:rPr>
        <w:t xml:space="preserve"> </w:t>
      </w:r>
      <w:proofErr w:type="spellStart"/>
      <w:r w:rsidRPr="005A257A">
        <w:rPr>
          <w:rFonts w:ascii="Arial" w:hAnsi="Arial" w:cs="Arial"/>
          <w:lang w:val="en-US"/>
        </w:rPr>
        <w:t>Gastropoda</w:t>
      </w:r>
      <w:proofErr w:type="spellEnd"/>
      <w:r w:rsidRPr="005A257A">
        <w:rPr>
          <w:rFonts w:ascii="Arial" w:hAnsi="Arial" w:cs="Arial"/>
          <w:lang w:val="en-US"/>
        </w:rPr>
        <w:t xml:space="preserve"> dan 6 </w:t>
      </w:r>
      <w:proofErr w:type="spellStart"/>
      <w:r w:rsidRPr="005A257A">
        <w:rPr>
          <w:rFonts w:ascii="Arial" w:hAnsi="Arial" w:cs="Arial"/>
          <w:lang w:val="en-US"/>
        </w:rPr>
        <w:t>spesies</w:t>
      </w:r>
      <w:proofErr w:type="spellEnd"/>
      <w:r w:rsidRPr="005A257A">
        <w:rPr>
          <w:rFonts w:ascii="Arial" w:hAnsi="Arial" w:cs="Arial"/>
          <w:lang w:val="en-US"/>
        </w:rPr>
        <w:t xml:space="preserve"> </w:t>
      </w:r>
      <w:proofErr w:type="spellStart"/>
      <w:r w:rsidRPr="005A257A">
        <w:rPr>
          <w:rFonts w:ascii="Arial" w:hAnsi="Arial" w:cs="Arial"/>
          <w:lang w:val="en-US"/>
        </w:rPr>
        <w:t>dari</w:t>
      </w:r>
      <w:proofErr w:type="spellEnd"/>
      <w:r w:rsidRPr="005A257A">
        <w:rPr>
          <w:rFonts w:ascii="Arial" w:hAnsi="Arial" w:cs="Arial"/>
          <w:lang w:val="en-US"/>
        </w:rPr>
        <w:t xml:space="preserve"> </w:t>
      </w:r>
      <w:proofErr w:type="spellStart"/>
      <w:r w:rsidRPr="005A257A">
        <w:rPr>
          <w:rFonts w:ascii="Arial" w:hAnsi="Arial" w:cs="Arial"/>
          <w:lang w:val="en-US"/>
        </w:rPr>
        <w:t>Kelas</w:t>
      </w:r>
      <w:proofErr w:type="spellEnd"/>
      <w:r w:rsidRPr="005A257A">
        <w:rPr>
          <w:rFonts w:ascii="Arial" w:hAnsi="Arial" w:cs="Arial"/>
          <w:lang w:val="en-US"/>
        </w:rPr>
        <w:t xml:space="preserve"> Bivalvia. </w:t>
      </w:r>
      <w:proofErr w:type="spellStart"/>
      <w:r w:rsidRPr="005A257A">
        <w:rPr>
          <w:rFonts w:ascii="Arial" w:hAnsi="Arial" w:cs="Arial"/>
          <w:lang w:val="en-US"/>
        </w:rPr>
        <w:t>Spesies</w:t>
      </w:r>
      <w:proofErr w:type="spellEnd"/>
      <w:r w:rsidRPr="005A257A">
        <w:rPr>
          <w:rFonts w:ascii="Arial" w:hAnsi="Arial" w:cs="Arial"/>
          <w:lang w:val="en-US"/>
        </w:rPr>
        <w:t xml:space="preserve"> yang paling </w:t>
      </w:r>
      <w:proofErr w:type="spellStart"/>
      <w:r w:rsidRPr="005A257A">
        <w:rPr>
          <w:rFonts w:ascii="Arial" w:hAnsi="Arial" w:cs="Arial"/>
          <w:lang w:val="en-US"/>
        </w:rPr>
        <w:t>melimpah</w:t>
      </w:r>
      <w:proofErr w:type="spellEnd"/>
      <w:r w:rsidRPr="005A257A">
        <w:rPr>
          <w:rFonts w:ascii="Arial" w:hAnsi="Arial" w:cs="Arial"/>
          <w:lang w:val="en-US"/>
        </w:rPr>
        <w:t xml:space="preserve"> </w:t>
      </w:r>
      <w:proofErr w:type="spellStart"/>
      <w:r w:rsidRPr="005A257A">
        <w:rPr>
          <w:rFonts w:ascii="Arial" w:hAnsi="Arial" w:cs="Arial"/>
          <w:lang w:val="en-US"/>
        </w:rPr>
        <w:t>dari</w:t>
      </w:r>
      <w:proofErr w:type="spellEnd"/>
      <w:r w:rsidRPr="005A257A">
        <w:rPr>
          <w:rFonts w:ascii="Arial" w:hAnsi="Arial" w:cs="Arial"/>
          <w:lang w:val="en-US"/>
        </w:rPr>
        <w:t xml:space="preserve"> </w:t>
      </w:r>
      <w:proofErr w:type="spellStart"/>
      <w:r w:rsidRPr="005A257A">
        <w:rPr>
          <w:rFonts w:ascii="Arial" w:hAnsi="Arial" w:cs="Arial"/>
          <w:lang w:val="en-US"/>
        </w:rPr>
        <w:t>Kelas</w:t>
      </w:r>
      <w:proofErr w:type="spellEnd"/>
      <w:r w:rsidRPr="005A257A">
        <w:rPr>
          <w:rFonts w:ascii="Arial" w:hAnsi="Arial" w:cs="Arial"/>
          <w:lang w:val="en-US"/>
        </w:rPr>
        <w:t xml:space="preserve"> </w:t>
      </w:r>
      <w:proofErr w:type="spellStart"/>
      <w:r w:rsidRPr="005A257A">
        <w:rPr>
          <w:rFonts w:ascii="Arial" w:hAnsi="Arial" w:cs="Arial"/>
          <w:lang w:val="en-US"/>
        </w:rPr>
        <w:t>Gastropoda</w:t>
      </w:r>
      <w:proofErr w:type="spellEnd"/>
      <w:r w:rsidRPr="005A257A">
        <w:rPr>
          <w:rFonts w:ascii="Arial" w:hAnsi="Arial" w:cs="Arial"/>
          <w:lang w:val="en-US"/>
        </w:rPr>
        <w:t xml:space="preserve"> </w:t>
      </w:r>
      <w:proofErr w:type="spellStart"/>
      <w:r w:rsidRPr="005A257A">
        <w:rPr>
          <w:rFonts w:ascii="Arial" w:hAnsi="Arial" w:cs="Arial"/>
          <w:lang w:val="en-US"/>
        </w:rPr>
        <w:t>adalah</w:t>
      </w:r>
      <w:proofErr w:type="spellEnd"/>
      <w:r w:rsidRPr="005A257A">
        <w:rPr>
          <w:rFonts w:ascii="Arial" w:hAnsi="Arial" w:cs="Arial"/>
          <w:lang w:val="en-US"/>
        </w:rPr>
        <w:t xml:space="preserve"> </w:t>
      </w:r>
      <w:r w:rsidRPr="005A257A">
        <w:rPr>
          <w:rFonts w:ascii="Arial" w:hAnsi="Arial" w:cs="Arial"/>
          <w:i/>
          <w:iCs/>
          <w:color w:val="000000"/>
          <w:lang w:eastAsia="en-ID"/>
        </w:rPr>
        <w:t xml:space="preserve">Telescopium </w:t>
      </w:r>
      <w:proofErr w:type="spellStart"/>
      <w:r w:rsidRPr="005A257A">
        <w:rPr>
          <w:rFonts w:ascii="Arial" w:hAnsi="Arial" w:cs="Arial"/>
          <w:i/>
          <w:iCs/>
          <w:color w:val="000000"/>
          <w:lang w:eastAsia="en-ID"/>
        </w:rPr>
        <w:t>telescopium</w:t>
      </w:r>
      <w:proofErr w:type="spellEnd"/>
      <w:r w:rsidRPr="005A257A">
        <w:rPr>
          <w:rFonts w:ascii="Arial" w:hAnsi="Arial" w:cs="Arial"/>
          <w:i/>
          <w:iCs/>
          <w:color w:val="000000"/>
          <w:lang w:eastAsia="en-ID"/>
        </w:rPr>
        <w:t xml:space="preserve"> </w:t>
      </w:r>
      <w:r w:rsidRPr="005A257A">
        <w:rPr>
          <w:rFonts w:ascii="Arial" w:hAnsi="Arial" w:cs="Arial"/>
          <w:color w:val="000000"/>
          <w:lang w:eastAsia="en-ID"/>
        </w:rPr>
        <w:t>(Linnaeus,1758)</w:t>
      </w:r>
      <w:r w:rsidRPr="005A257A">
        <w:rPr>
          <w:rFonts w:ascii="Arial" w:hAnsi="Arial" w:cs="Arial"/>
          <w:i/>
          <w:iCs/>
          <w:color w:val="000000"/>
          <w:lang w:eastAsia="en-ID"/>
        </w:rPr>
        <w:t xml:space="preserve"> </w:t>
      </w:r>
      <w:proofErr w:type="spellStart"/>
      <w:r w:rsidRPr="005A257A">
        <w:rPr>
          <w:rFonts w:ascii="Arial" w:hAnsi="Arial" w:cs="Arial"/>
          <w:color w:val="000000"/>
          <w:lang w:eastAsia="en-ID"/>
        </w:rPr>
        <w:t>dengan</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jumlah</w:t>
      </w:r>
      <w:proofErr w:type="spellEnd"/>
      <w:r w:rsidRPr="005A257A">
        <w:rPr>
          <w:rFonts w:ascii="Arial" w:hAnsi="Arial" w:cs="Arial"/>
          <w:color w:val="000000"/>
          <w:lang w:eastAsia="en-ID"/>
        </w:rPr>
        <w:t xml:space="preserve"> 59 </w:t>
      </w:r>
      <w:proofErr w:type="spellStart"/>
      <w:r w:rsidRPr="005A257A">
        <w:rPr>
          <w:rFonts w:ascii="Arial" w:hAnsi="Arial" w:cs="Arial"/>
          <w:color w:val="000000"/>
          <w:lang w:eastAsia="en-ID"/>
        </w:rPr>
        <w:t>ind</w:t>
      </w:r>
      <w:proofErr w:type="spellEnd"/>
      <w:r w:rsidRPr="005A257A">
        <w:rPr>
          <w:rFonts w:ascii="Arial" w:hAnsi="Arial" w:cs="Arial"/>
          <w:color w:val="000000"/>
          <w:lang w:eastAsia="en-ID"/>
        </w:rPr>
        <w:t>/m</w:t>
      </w:r>
      <w:r w:rsidRPr="005A257A">
        <w:rPr>
          <w:rFonts w:ascii="Arial" w:hAnsi="Arial" w:cs="Arial"/>
          <w:color w:val="000000"/>
          <w:vertAlign w:val="superscript"/>
          <w:lang w:eastAsia="en-ID"/>
        </w:rPr>
        <w:t>2</w:t>
      </w:r>
      <w:r w:rsidRPr="005A257A">
        <w:rPr>
          <w:rFonts w:ascii="Arial" w:hAnsi="Arial" w:cs="Arial"/>
          <w:color w:val="000000"/>
          <w:lang w:eastAsia="en-ID"/>
        </w:rPr>
        <w:t xml:space="preserve"> dan </w:t>
      </w:r>
      <w:proofErr w:type="spellStart"/>
      <w:r w:rsidRPr="005A257A">
        <w:rPr>
          <w:rFonts w:ascii="Arial" w:hAnsi="Arial" w:cs="Arial"/>
          <w:color w:val="000000"/>
          <w:lang w:eastAsia="en-ID"/>
        </w:rPr>
        <w:t>spesies</w:t>
      </w:r>
      <w:proofErr w:type="spellEnd"/>
      <w:r w:rsidRPr="005A257A">
        <w:rPr>
          <w:rFonts w:ascii="Arial" w:hAnsi="Arial" w:cs="Arial"/>
          <w:color w:val="000000"/>
          <w:lang w:eastAsia="en-ID"/>
        </w:rPr>
        <w:t xml:space="preserve"> yang paling </w:t>
      </w:r>
      <w:proofErr w:type="spellStart"/>
      <w:r w:rsidRPr="005A257A">
        <w:rPr>
          <w:rFonts w:ascii="Arial" w:hAnsi="Arial" w:cs="Arial"/>
          <w:color w:val="000000"/>
          <w:lang w:eastAsia="en-ID"/>
        </w:rPr>
        <w:t>rendah</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adalah</w:t>
      </w:r>
      <w:proofErr w:type="spellEnd"/>
      <w:r w:rsidRPr="005A257A">
        <w:rPr>
          <w:rFonts w:ascii="Arial" w:hAnsi="Arial" w:cs="Arial"/>
          <w:color w:val="000000"/>
          <w:lang w:eastAsia="en-ID"/>
        </w:rPr>
        <w:t xml:space="preserve"> </w:t>
      </w:r>
      <w:proofErr w:type="spellStart"/>
      <w:r w:rsidRPr="005A257A">
        <w:rPr>
          <w:rFonts w:ascii="Arial" w:hAnsi="Arial" w:cs="Arial"/>
          <w:i/>
          <w:iCs/>
          <w:color w:val="000000"/>
          <w:lang w:eastAsia="en-ID"/>
        </w:rPr>
        <w:t>Chicoreus</w:t>
      </w:r>
      <w:proofErr w:type="spellEnd"/>
      <w:r w:rsidRPr="005A257A">
        <w:rPr>
          <w:rFonts w:ascii="Arial" w:hAnsi="Arial" w:cs="Arial"/>
          <w:i/>
          <w:iCs/>
          <w:color w:val="000000"/>
          <w:lang w:eastAsia="en-ID"/>
        </w:rPr>
        <w:t xml:space="preserve"> capucinus</w:t>
      </w:r>
      <w:r w:rsidRPr="005A257A">
        <w:rPr>
          <w:rFonts w:ascii="Arial" w:hAnsi="Arial" w:cs="Arial"/>
          <w:color w:val="000000"/>
          <w:lang w:eastAsia="en-ID"/>
        </w:rPr>
        <w:t xml:space="preserve"> (Lamarck, 1822) 14 </w:t>
      </w:r>
      <w:proofErr w:type="spellStart"/>
      <w:r w:rsidRPr="005A257A">
        <w:rPr>
          <w:rFonts w:ascii="Arial" w:hAnsi="Arial" w:cs="Arial"/>
          <w:color w:val="000000"/>
          <w:lang w:eastAsia="en-ID"/>
        </w:rPr>
        <w:t>ind</w:t>
      </w:r>
      <w:proofErr w:type="spellEnd"/>
      <w:r w:rsidRPr="005A257A">
        <w:rPr>
          <w:rFonts w:ascii="Arial" w:hAnsi="Arial" w:cs="Arial"/>
          <w:color w:val="000000"/>
          <w:lang w:eastAsia="en-ID"/>
        </w:rPr>
        <w:t>/m</w:t>
      </w:r>
      <w:r w:rsidRPr="005A257A">
        <w:rPr>
          <w:rFonts w:ascii="Arial" w:hAnsi="Arial" w:cs="Arial"/>
          <w:color w:val="000000"/>
          <w:vertAlign w:val="superscript"/>
          <w:lang w:eastAsia="en-ID"/>
        </w:rPr>
        <w:t>2</w:t>
      </w:r>
      <w:r w:rsidRPr="005A257A">
        <w:rPr>
          <w:rFonts w:ascii="Arial" w:hAnsi="Arial" w:cs="Arial"/>
          <w:color w:val="000000"/>
          <w:lang w:eastAsia="en-ID"/>
        </w:rPr>
        <w:t xml:space="preserve">. </w:t>
      </w:r>
      <w:proofErr w:type="spellStart"/>
      <w:r w:rsidRPr="005A257A">
        <w:rPr>
          <w:rFonts w:ascii="Arial" w:hAnsi="Arial" w:cs="Arial"/>
          <w:color w:val="000000"/>
          <w:lang w:eastAsia="en-ID"/>
        </w:rPr>
        <w:t>Sedangkan</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spesies</w:t>
      </w:r>
      <w:proofErr w:type="spellEnd"/>
      <w:r w:rsidRPr="005A257A">
        <w:rPr>
          <w:rFonts w:ascii="Arial" w:hAnsi="Arial" w:cs="Arial"/>
          <w:color w:val="000000"/>
          <w:lang w:eastAsia="en-ID"/>
        </w:rPr>
        <w:t xml:space="preserve"> yang paling </w:t>
      </w:r>
      <w:proofErr w:type="spellStart"/>
      <w:r w:rsidRPr="005A257A">
        <w:rPr>
          <w:rFonts w:ascii="Arial" w:hAnsi="Arial" w:cs="Arial"/>
          <w:color w:val="000000"/>
          <w:lang w:eastAsia="en-ID"/>
        </w:rPr>
        <w:t>melimpah</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dari</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Kelas</w:t>
      </w:r>
      <w:proofErr w:type="spellEnd"/>
      <w:r w:rsidRPr="005A257A">
        <w:rPr>
          <w:rFonts w:ascii="Arial" w:hAnsi="Arial" w:cs="Arial"/>
          <w:color w:val="000000"/>
          <w:lang w:eastAsia="en-ID"/>
        </w:rPr>
        <w:t xml:space="preserve"> Bivalvia </w:t>
      </w:r>
      <w:proofErr w:type="spellStart"/>
      <w:r w:rsidRPr="005A257A">
        <w:rPr>
          <w:rFonts w:ascii="Arial" w:hAnsi="Arial" w:cs="Arial"/>
          <w:color w:val="000000"/>
          <w:lang w:eastAsia="en-ID"/>
        </w:rPr>
        <w:t>adalah</w:t>
      </w:r>
      <w:proofErr w:type="spellEnd"/>
      <w:r w:rsidRPr="005A257A">
        <w:rPr>
          <w:rFonts w:ascii="Arial" w:hAnsi="Arial" w:cs="Arial"/>
          <w:color w:val="000000"/>
          <w:lang w:eastAsia="en-ID"/>
        </w:rPr>
        <w:t xml:space="preserve"> </w:t>
      </w:r>
      <w:proofErr w:type="spellStart"/>
      <w:r w:rsidRPr="005A257A">
        <w:rPr>
          <w:rStyle w:val="selectable-text"/>
          <w:rFonts w:ascii="Arial" w:hAnsi="Arial" w:cs="Arial"/>
          <w:i/>
          <w:iCs/>
        </w:rPr>
        <w:t>Geloina</w:t>
      </w:r>
      <w:proofErr w:type="spellEnd"/>
      <w:r w:rsidRPr="005A257A">
        <w:rPr>
          <w:rStyle w:val="selectable-text"/>
          <w:rFonts w:ascii="Arial" w:hAnsi="Arial" w:cs="Arial"/>
          <w:i/>
          <w:iCs/>
        </w:rPr>
        <w:t xml:space="preserve"> </w:t>
      </w:r>
      <w:proofErr w:type="spellStart"/>
      <w:r w:rsidRPr="005A257A">
        <w:rPr>
          <w:rStyle w:val="selectable-text"/>
          <w:rFonts w:ascii="Arial" w:hAnsi="Arial" w:cs="Arial"/>
          <w:i/>
          <w:iCs/>
        </w:rPr>
        <w:t>expansa</w:t>
      </w:r>
      <w:proofErr w:type="spellEnd"/>
      <w:r w:rsidRPr="005A257A">
        <w:rPr>
          <w:rStyle w:val="selectable-text"/>
          <w:rFonts w:ascii="Arial" w:hAnsi="Arial" w:cs="Arial"/>
        </w:rPr>
        <w:t xml:space="preserve"> (Mousson, 1849)</w:t>
      </w:r>
      <w:r w:rsidRPr="005A257A">
        <w:rPr>
          <w:rFonts w:ascii="Arial" w:hAnsi="Arial" w:cs="Arial"/>
          <w:color w:val="000000"/>
          <w:lang w:val="en-US" w:eastAsia="en-ID"/>
        </w:rPr>
        <w:t xml:space="preserve"> </w:t>
      </w:r>
      <w:proofErr w:type="spellStart"/>
      <w:r w:rsidRPr="005A257A">
        <w:rPr>
          <w:rFonts w:ascii="Arial" w:hAnsi="Arial" w:cs="Arial"/>
          <w:color w:val="000000"/>
          <w:lang w:val="en-US" w:eastAsia="en-ID"/>
        </w:rPr>
        <w:t>dengan</w:t>
      </w:r>
      <w:proofErr w:type="spellEnd"/>
      <w:r w:rsidRPr="005A257A">
        <w:rPr>
          <w:rFonts w:ascii="Arial" w:hAnsi="Arial" w:cs="Arial"/>
          <w:color w:val="000000"/>
          <w:lang w:val="en-US" w:eastAsia="en-ID"/>
        </w:rPr>
        <w:t xml:space="preserve"> </w:t>
      </w:r>
      <w:proofErr w:type="spellStart"/>
      <w:r w:rsidRPr="005A257A">
        <w:rPr>
          <w:rFonts w:ascii="Arial" w:hAnsi="Arial" w:cs="Arial"/>
          <w:color w:val="000000"/>
          <w:lang w:val="en-US" w:eastAsia="en-ID"/>
        </w:rPr>
        <w:t>jumlah</w:t>
      </w:r>
      <w:proofErr w:type="spellEnd"/>
      <w:r w:rsidRPr="005A257A">
        <w:rPr>
          <w:rFonts w:ascii="Arial" w:hAnsi="Arial" w:cs="Arial"/>
          <w:color w:val="000000"/>
          <w:lang w:val="en-US" w:eastAsia="en-ID"/>
        </w:rPr>
        <w:t xml:space="preserve"> 17 </w:t>
      </w:r>
      <w:proofErr w:type="spellStart"/>
      <w:r w:rsidRPr="005A257A">
        <w:rPr>
          <w:rFonts w:ascii="Arial" w:hAnsi="Arial" w:cs="Arial"/>
          <w:color w:val="000000"/>
          <w:lang w:val="en-US" w:eastAsia="en-ID"/>
        </w:rPr>
        <w:t>ind</w:t>
      </w:r>
      <w:proofErr w:type="spellEnd"/>
      <w:r w:rsidRPr="005A257A">
        <w:rPr>
          <w:rFonts w:ascii="Arial" w:hAnsi="Arial" w:cs="Arial"/>
          <w:color w:val="000000"/>
          <w:lang w:val="en-US" w:eastAsia="en-ID"/>
        </w:rPr>
        <w:t>/m</w:t>
      </w:r>
      <w:r w:rsidRPr="005A257A">
        <w:rPr>
          <w:rFonts w:ascii="Arial" w:hAnsi="Arial" w:cs="Arial"/>
          <w:color w:val="000000"/>
          <w:vertAlign w:val="superscript"/>
          <w:lang w:val="en-US" w:eastAsia="en-ID"/>
        </w:rPr>
        <w:t>2</w:t>
      </w:r>
      <w:r w:rsidRPr="005A257A">
        <w:rPr>
          <w:rFonts w:ascii="Arial" w:hAnsi="Arial" w:cs="Arial"/>
          <w:color w:val="000000"/>
          <w:lang w:val="en-US" w:eastAsia="en-ID"/>
        </w:rPr>
        <w:t xml:space="preserve"> dan paling </w:t>
      </w:r>
      <w:proofErr w:type="spellStart"/>
      <w:r w:rsidRPr="005A257A">
        <w:rPr>
          <w:rFonts w:ascii="Arial" w:hAnsi="Arial" w:cs="Arial"/>
          <w:color w:val="000000"/>
          <w:lang w:val="en-US" w:eastAsia="en-ID"/>
        </w:rPr>
        <w:t>rendah</w:t>
      </w:r>
      <w:proofErr w:type="spellEnd"/>
      <w:r w:rsidRPr="005A257A">
        <w:rPr>
          <w:rFonts w:ascii="Arial" w:hAnsi="Arial" w:cs="Arial"/>
          <w:color w:val="000000"/>
          <w:lang w:val="en-US" w:eastAsia="en-ID"/>
        </w:rPr>
        <w:t xml:space="preserve"> </w:t>
      </w:r>
      <w:proofErr w:type="spellStart"/>
      <w:r w:rsidRPr="005A257A">
        <w:rPr>
          <w:rFonts w:ascii="Arial" w:hAnsi="Arial" w:cs="Arial"/>
          <w:color w:val="000000"/>
          <w:lang w:val="en-US" w:eastAsia="en-ID"/>
        </w:rPr>
        <w:t>adalah</w:t>
      </w:r>
      <w:proofErr w:type="spellEnd"/>
      <w:r w:rsidRPr="005A257A">
        <w:rPr>
          <w:rFonts w:ascii="Arial" w:hAnsi="Arial" w:cs="Arial"/>
          <w:color w:val="000000"/>
          <w:lang w:val="en-US" w:eastAsia="en-ID"/>
        </w:rPr>
        <w:t xml:space="preserve"> </w:t>
      </w:r>
      <w:proofErr w:type="spellStart"/>
      <w:r w:rsidRPr="005A257A">
        <w:rPr>
          <w:rFonts w:ascii="Arial" w:hAnsi="Arial" w:cs="Arial"/>
          <w:i/>
          <w:iCs/>
          <w:color w:val="000000"/>
          <w:lang w:eastAsia="en-ID"/>
        </w:rPr>
        <w:t>Gafrarium</w:t>
      </w:r>
      <w:proofErr w:type="spellEnd"/>
      <w:r w:rsidRPr="005A257A">
        <w:rPr>
          <w:rFonts w:ascii="Arial" w:hAnsi="Arial" w:cs="Arial"/>
          <w:i/>
          <w:iCs/>
          <w:color w:val="000000"/>
          <w:lang w:eastAsia="en-ID"/>
        </w:rPr>
        <w:t xml:space="preserve"> </w:t>
      </w:r>
      <w:proofErr w:type="spellStart"/>
      <w:r w:rsidRPr="005A257A">
        <w:rPr>
          <w:rFonts w:ascii="Arial" w:hAnsi="Arial" w:cs="Arial"/>
          <w:i/>
          <w:iCs/>
          <w:color w:val="000000"/>
          <w:lang w:eastAsia="en-ID"/>
        </w:rPr>
        <w:t>tumidum</w:t>
      </w:r>
      <w:proofErr w:type="spellEnd"/>
      <w:r w:rsidRPr="005A257A">
        <w:rPr>
          <w:rFonts w:ascii="Arial" w:hAnsi="Arial" w:cs="Arial"/>
          <w:color w:val="000000"/>
          <w:lang w:eastAsia="en-ID"/>
        </w:rPr>
        <w:t xml:space="preserve"> </w:t>
      </w:r>
      <w:r w:rsidRPr="005A257A">
        <w:rPr>
          <w:rStyle w:val="selectable-text"/>
          <w:rFonts w:ascii="Arial" w:hAnsi="Arial" w:cs="Arial"/>
        </w:rPr>
        <w:t>(</w:t>
      </w:r>
      <w:proofErr w:type="spellStart"/>
      <w:r w:rsidRPr="005A257A">
        <w:rPr>
          <w:rStyle w:val="selectable-text"/>
          <w:rFonts w:ascii="Arial" w:hAnsi="Arial" w:cs="Arial"/>
        </w:rPr>
        <w:t>Röding</w:t>
      </w:r>
      <w:proofErr w:type="spellEnd"/>
      <w:r w:rsidRPr="005A257A">
        <w:rPr>
          <w:rStyle w:val="selectable-text"/>
          <w:rFonts w:ascii="Arial" w:hAnsi="Arial" w:cs="Arial"/>
        </w:rPr>
        <w:t>, 1798)</w:t>
      </w:r>
      <w:r w:rsidRPr="005A257A">
        <w:rPr>
          <w:rFonts w:ascii="Arial" w:hAnsi="Arial" w:cs="Arial"/>
          <w:color w:val="000000"/>
          <w:lang w:val="en-US" w:eastAsia="en-ID"/>
        </w:rPr>
        <w:t xml:space="preserve"> </w:t>
      </w:r>
      <w:proofErr w:type="spellStart"/>
      <w:r w:rsidRPr="005A257A">
        <w:rPr>
          <w:rFonts w:ascii="Arial" w:hAnsi="Arial" w:cs="Arial"/>
          <w:color w:val="000000"/>
          <w:lang w:eastAsia="en-ID"/>
        </w:rPr>
        <w:t>dengan</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jumlah</w:t>
      </w:r>
      <w:proofErr w:type="spellEnd"/>
      <w:r w:rsidRPr="005A257A">
        <w:rPr>
          <w:rFonts w:ascii="Arial" w:hAnsi="Arial" w:cs="Arial"/>
          <w:color w:val="000000"/>
          <w:lang w:eastAsia="en-ID"/>
        </w:rPr>
        <w:t xml:space="preserve"> 1 </w:t>
      </w:r>
      <w:proofErr w:type="spellStart"/>
      <w:r w:rsidRPr="005A257A">
        <w:rPr>
          <w:rFonts w:ascii="Arial" w:hAnsi="Arial" w:cs="Arial"/>
          <w:color w:val="000000"/>
          <w:lang w:eastAsia="en-ID"/>
        </w:rPr>
        <w:t>ind</w:t>
      </w:r>
      <w:proofErr w:type="spellEnd"/>
      <w:r w:rsidRPr="005A257A">
        <w:rPr>
          <w:rFonts w:ascii="Arial" w:hAnsi="Arial" w:cs="Arial"/>
          <w:color w:val="000000"/>
          <w:lang w:eastAsia="en-ID"/>
        </w:rPr>
        <w:t>/m</w:t>
      </w:r>
      <w:r w:rsidRPr="005A257A">
        <w:rPr>
          <w:rFonts w:ascii="Arial" w:hAnsi="Arial" w:cs="Arial"/>
          <w:color w:val="000000"/>
          <w:vertAlign w:val="superscript"/>
          <w:lang w:val="en-US" w:eastAsia="en-ID"/>
        </w:rPr>
        <w:t>2</w:t>
      </w:r>
      <w:r w:rsidRPr="005A257A">
        <w:rPr>
          <w:rFonts w:ascii="Arial" w:hAnsi="Arial" w:cs="Arial"/>
          <w:color w:val="000000"/>
          <w:lang w:val="en-US" w:eastAsia="en-ID"/>
        </w:rPr>
        <w:t xml:space="preserve">. </w:t>
      </w:r>
      <w:proofErr w:type="spellStart"/>
      <w:r w:rsidRPr="005A257A">
        <w:rPr>
          <w:rFonts w:ascii="Arial" w:hAnsi="Arial" w:cs="Arial"/>
          <w:color w:val="000000"/>
          <w:lang w:val="en-US" w:eastAsia="en-ID"/>
        </w:rPr>
        <w:t>Sedangkan</w:t>
      </w:r>
      <w:proofErr w:type="spellEnd"/>
      <w:r w:rsidRPr="005A257A">
        <w:rPr>
          <w:rFonts w:ascii="Arial" w:hAnsi="Arial" w:cs="Arial"/>
          <w:color w:val="000000"/>
          <w:lang w:val="en-US" w:eastAsia="en-ID"/>
        </w:rPr>
        <w:t xml:space="preserve"> </w:t>
      </w:r>
      <w:proofErr w:type="spellStart"/>
      <w:r w:rsidRPr="005A257A">
        <w:rPr>
          <w:rFonts w:ascii="Arial" w:hAnsi="Arial" w:cs="Arial"/>
          <w:color w:val="000000"/>
          <w:lang w:val="en-US" w:eastAsia="en-ID"/>
        </w:rPr>
        <w:t>hasil</w:t>
      </w:r>
      <w:proofErr w:type="spellEnd"/>
      <w:r w:rsidRPr="005A257A">
        <w:rPr>
          <w:rFonts w:ascii="Arial" w:hAnsi="Arial" w:cs="Arial"/>
          <w:color w:val="000000"/>
          <w:lang w:val="en-US" w:eastAsia="en-ID"/>
        </w:rPr>
        <w:t xml:space="preserve"> data pada </w:t>
      </w:r>
      <w:proofErr w:type="spellStart"/>
      <w:r w:rsidRPr="005A257A">
        <w:rPr>
          <w:rFonts w:ascii="Arial" w:hAnsi="Arial" w:cs="Arial"/>
          <w:color w:val="000000"/>
          <w:lang w:val="en-US" w:eastAsia="en-ID"/>
        </w:rPr>
        <w:t>Stasiun</w:t>
      </w:r>
      <w:proofErr w:type="spellEnd"/>
      <w:r w:rsidRPr="005A257A">
        <w:rPr>
          <w:rFonts w:ascii="Arial" w:hAnsi="Arial" w:cs="Arial"/>
          <w:color w:val="000000"/>
          <w:lang w:val="en-US" w:eastAsia="en-ID"/>
        </w:rPr>
        <w:t xml:space="preserve"> II (JK) </w:t>
      </w:r>
      <w:proofErr w:type="spellStart"/>
      <w:r w:rsidRPr="005A257A">
        <w:rPr>
          <w:rFonts w:ascii="Arial" w:hAnsi="Arial" w:cs="Arial"/>
          <w:color w:val="000000"/>
          <w:lang w:val="en-US" w:eastAsia="en-ID"/>
        </w:rPr>
        <w:t>ditemukan</w:t>
      </w:r>
      <w:proofErr w:type="spellEnd"/>
      <w:r w:rsidRPr="005A257A">
        <w:rPr>
          <w:rFonts w:ascii="Arial" w:hAnsi="Arial" w:cs="Arial"/>
          <w:color w:val="000000"/>
          <w:lang w:val="en-US" w:eastAsia="en-ID"/>
        </w:rPr>
        <w:t xml:space="preserve"> </w:t>
      </w:r>
      <w:proofErr w:type="spellStart"/>
      <w:r w:rsidRPr="005A257A">
        <w:rPr>
          <w:rFonts w:ascii="Arial" w:hAnsi="Arial" w:cs="Arial"/>
          <w:color w:val="000000"/>
          <w:lang w:val="en-US" w:eastAsia="en-ID"/>
        </w:rPr>
        <w:t>jumlah</w:t>
      </w:r>
      <w:proofErr w:type="spellEnd"/>
      <w:r w:rsidRPr="005A257A">
        <w:rPr>
          <w:rFonts w:ascii="Arial" w:hAnsi="Arial" w:cs="Arial"/>
          <w:color w:val="000000"/>
          <w:lang w:val="en-US" w:eastAsia="en-ID"/>
        </w:rPr>
        <w:t xml:space="preserve"> total </w:t>
      </w:r>
      <w:proofErr w:type="spellStart"/>
      <w:r w:rsidRPr="005A257A">
        <w:rPr>
          <w:rFonts w:ascii="Arial" w:hAnsi="Arial" w:cs="Arial"/>
          <w:color w:val="000000"/>
          <w:lang w:val="en-US" w:eastAsia="en-ID"/>
        </w:rPr>
        <w:t>spesies</w:t>
      </w:r>
      <w:proofErr w:type="spellEnd"/>
      <w:r w:rsidRPr="005A257A">
        <w:rPr>
          <w:rFonts w:ascii="Arial" w:hAnsi="Arial" w:cs="Arial"/>
          <w:color w:val="000000"/>
          <w:lang w:val="en-US" w:eastAsia="en-ID"/>
        </w:rPr>
        <w:t xml:space="preserve"> </w:t>
      </w:r>
      <w:proofErr w:type="spellStart"/>
      <w:r w:rsidRPr="005A257A">
        <w:rPr>
          <w:rFonts w:ascii="Arial" w:hAnsi="Arial" w:cs="Arial"/>
          <w:color w:val="000000"/>
          <w:lang w:val="en-US" w:eastAsia="en-ID"/>
        </w:rPr>
        <w:t>sebanyak</w:t>
      </w:r>
      <w:proofErr w:type="spellEnd"/>
      <w:r w:rsidRPr="005A257A">
        <w:rPr>
          <w:rFonts w:ascii="Arial" w:hAnsi="Arial" w:cs="Arial"/>
          <w:color w:val="000000"/>
          <w:lang w:val="en-US" w:eastAsia="en-ID"/>
        </w:rPr>
        <w:t xml:space="preserve"> 198 </w:t>
      </w:r>
      <w:proofErr w:type="spellStart"/>
      <w:r w:rsidRPr="005A257A">
        <w:rPr>
          <w:rFonts w:ascii="Arial" w:hAnsi="Arial" w:cs="Arial"/>
          <w:color w:val="000000"/>
          <w:lang w:eastAsia="en-ID"/>
        </w:rPr>
        <w:t>ind</w:t>
      </w:r>
      <w:proofErr w:type="spellEnd"/>
      <w:r w:rsidRPr="005A257A">
        <w:rPr>
          <w:rFonts w:ascii="Arial" w:hAnsi="Arial" w:cs="Arial"/>
          <w:color w:val="000000"/>
          <w:lang w:eastAsia="en-ID"/>
        </w:rPr>
        <w:t>/m</w:t>
      </w:r>
      <w:r w:rsidRPr="005A257A">
        <w:rPr>
          <w:rFonts w:ascii="Arial" w:hAnsi="Arial" w:cs="Arial"/>
          <w:color w:val="000000"/>
          <w:vertAlign w:val="superscript"/>
          <w:lang w:eastAsia="en-ID"/>
        </w:rPr>
        <w:t>2</w:t>
      </w:r>
      <w:r w:rsidRPr="005A257A">
        <w:rPr>
          <w:rFonts w:ascii="Arial" w:hAnsi="Arial" w:cs="Arial"/>
          <w:color w:val="000000"/>
          <w:lang w:eastAsia="en-ID"/>
        </w:rPr>
        <w:t xml:space="preserve"> yang </w:t>
      </w:r>
      <w:proofErr w:type="spellStart"/>
      <w:r w:rsidRPr="005A257A">
        <w:rPr>
          <w:rFonts w:ascii="Arial" w:hAnsi="Arial" w:cs="Arial"/>
          <w:color w:val="000000"/>
          <w:lang w:eastAsia="en-ID"/>
        </w:rPr>
        <w:t>terdiri</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atas</w:t>
      </w:r>
      <w:proofErr w:type="spellEnd"/>
      <w:r w:rsidRPr="005A257A">
        <w:rPr>
          <w:rFonts w:ascii="Arial" w:hAnsi="Arial" w:cs="Arial"/>
          <w:color w:val="000000"/>
          <w:lang w:eastAsia="en-ID"/>
        </w:rPr>
        <w:t xml:space="preserve"> 9 </w:t>
      </w:r>
      <w:proofErr w:type="spellStart"/>
      <w:r w:rsidRPr="005A257A">
        <w:rPr>
          <w:rFonts w:ascii="Arial" w:hAnsi="Arial" w:cs="Arial"/>
          <w:color w:val="000000"/>
          <w:lang w:eastAsia="en-ID"/>
        </w:rPr>
        <w:t>spesies</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dari</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Kelas</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Gastropoda</w:t>
      </w:r>
      <w:proofErr w:type="spellEnd"/>
      <w:r w:rsidRPr="005A257A">
        <w:rPr>
          <w:rFonts w:ascii="Arial" w:hAnsi="Arial" w:cs="Arial"/>
          <w:color w:val="000000"/>
          <w:lang w:eastAsia="en-ID"/>
        </w:rPr>
        <w:t xml:space="preserve"> dan 5 </w:t>
      </w:r>
      <w:proofErr w:type="spellStart"/>
      <w:r w:rsidRPr="005A257A">
        <w:rPr>
          <w:rFonts w:ascii="Arial" w:hAnsi="Arial" w:cs="Arial"/>
          <w:color w:val="000000"/>
          <w:lang w:eastAsia="en-ID"/>
        </w:rPr>
        <w:t>spesies</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dari</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Kelas</w:t>
      </w:r>
      <w:proofErr w:type="spellEnd"/>
      <w:r w:rsidRPr="005A257A">
        <w:rPr>
          <w:rFonts w:ascii="Arial" w:hAnsi="Arial" w:cs="Arial"/>
          <w:color w:val="000000"/>
          <w:lang w:eastAsia="en-ID"/>
        </w:rPr>
        <w:t xml:space="preserve"> Bivalvia. </w:t>
      </w:r>
      <w:proofErr w:type="spellStart"/>
      <w:r w:rsidRPr="005A257A">
        <w:rPr>
          <w:rFonts w:ascii="Arial" w:hAnsi="Arial" w:cs="Arial"/>
          <w:color w:val="000000"/>
          <w:lang w:eastAsia="en-ID"/>
        </w:rPr>
        <w:t>Spesies</w:t>
      </w:r>
      <w:proofErr w:type="spellEnd"/>
      <w:r w:rsidRPr="005A257A">
        <w:rPr>
          <w:rFonts w:ascii="Arial" w:hAnsi="Arial" w:cs="Arial"/>
          <w:color w:val="000000"/>
          <w:lang w:eastAsia="en-ID"/>
        </w:rPr>
        <w:t xml:space="preserve"> yang paling </w:t>
      </w:r>
      <w:proofErr w:type="spellStart"/>
      <w:r w:rsidRPr="005A257A">
        <w:rPr>
          <w:rFonts w:ascii="Arial" w:hAnsi="Arial" w:cs="Arial"/>
          <w:color w:val="000000"/>
          <w:lang w:eastAsia="en-ID"/>
        </w:rPr>
        <w:t>melimpah</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dari</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Kelas</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Gastropoda</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adalah</w:t>
      </w:r>
      <w:proofErr w:type="spellEnd"/>
      <w:r w:rsidRPr="005A257A">
        <w:rPr>
          <w:rFonts w:ascii="Arial" w:hAnsi="Arial" w:cs="Arial"/>
          <w:color w:val="000000"/>
          <w:lang w:eastAsia="en-ID"/>
        </w:rPr>
        <w:t xml:space="preserve"> </w:t>
      </w:r>
      <w:proofErr w:type="spellStart"/>
      <w:r w:rsidRPr="005A257A">
        <w:rPr>
          <w:rFonts w:ascii="Arial" w:hAnsi="Arial" w:cs="Arial"/>
          <w:i/>
          <w:iCs/>
          <w:color w:val="000000"/>
          <w:lang w:eastAsia="en-ID"/>
        </w:rPr>
        <w:t>Littoraria</w:t>
      </w:r>
      <w:proofErr w:type="spellEnd"/>
      <w:r w:rsidRPr="005A257A">
        <w:rPr>
          <w:rFonts w:ascii="Arial" w:hAnsi="Arial" w:cs="Arial"/>
          <w:i/>
          <w:iCs/>
          <w:color w:val="000000"/>
          <w:lang w:eastAsia="en-ID"/>
        </w:rPr>
        <w:t xml:space="preserve"> </w:t>
      </w:r>
      <w:proofErr w:type="spellStart"/>
      <w:r w:rsidRPr="005A257A">
        <w:rPr>
          <w:rFonts w:ascii="Arial" w:hAnsi="Arial" w:cs="Arial"/>
          <w:i/>
          <w:iCs/>
          <w:color w:val="000000"/>
          <w:lang w:eastAsia="en-ID"/>
        </w:rPr>
        <w:t>scabra</w:t>
      </w:r>
      <w:proofErr w:type="spellEnd"/>
      <w:r w:rsidRPr="005A257A">
        <w:rPr>
          <w:rFonts w:ascii="Arial" w:hAnsi="Arial" w:cs="Arial"/>
          <w:color w:val="000000"/>
          <w:lang w:eastAsia="en-ID"/>
        </w:rPr>
        <w:t xml:space="preserve"> </w:t>
      </w:r>
      <w:r w:rsidRPr="005A257A">
        <w:rPr>
          <w:rStyle w:val="selectable-text"/>
          <w:rFonts w:ascii="Arial" w:hAnsi="Arial" w:cs="Arial"/>
        </w:rPr>
        <w:t xml:space="preserve">(Linnaeus, 1758) </w:t>
      </w:r>
      <w:proofErr w:type="spellStart"/>
      <w:r w:rsidRPr="005A257A">
        <w:rPr>
          <w:rFonts w:ascii="Arial" w:hAnsi="Arial" w:cs="Arial"/>
          <w:color w:val="000000"/>
          <w:lang w:eastAsia="en-ID"/>
        </w:rPr>
        <w:t>dengan</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jumlah</w:t>
      </w:r>
      <w:proofErr w:type="spellEnd"/>
      <w:r w:rsidRPr="005A257A">
        <w:rPr>
          <w:rFonts w:ascii="Arial" w:hAnsi="Arial" w:cs="Arial"/>
          <w:color w:val="000000"/>
          <w:lang w:eastAsia="en-ID"/>
        </w:rPr>
        <w:t xml:space="preserve"> 45 </w:t>
      </w:r>
      <w:proofErr w:type="spellStart"/>
      <w:r w:rsidRPr="005A257A">
        <w:rPr>
          <w:rFonts w:ascii="Arial" w:hAnsi="Arial" w:cs="Arial"/>
          <w:color w:val="000000"/>
          <w:lang w:eastAsia="en-ID"/>
        </w:rPr>
        <w:t>ind</w:t>
      </w:r>
      <w:proofErr w:type="spellEnd"/>
      <w:r w:rsidRPr="005A257A">
        <w:rPr>
          <w:rFonts w:ascii="Arial" w:hAnsi="Arial" w:cs="Arial"/>
          <w:color w:val="000000"/>
          <w:lang w:eastAsia="en-ID"/>
        </w:rPr>
        <w:t>/m</w:t>
      </w:r>
      <w:r w:rsidRPr="005A257A">
        <w:rPr>
          <w:rFonts w:ascii="Arial" w:hAnsi="Arial" w:cs="Arial"/>
          <w:color w:val="000000"/>
          <w:vertAlign w:val="superscript"/>
          <w:lang w:eastAsia="en-ID"/>
        </w:rPr>
        <w:t>2</w:t>
      </w:r>
      <w:r w:rsidRPr="005A257A">
        <w:rPr>
          <w:rFonts w:ascii="Arial" w:hAnsi="Arial" w:cs="Arial"/>
          <w:color w:val="000000"/>
          <w:lang w:eastAsia="en-ID"/>
        </w:rPr>
        <w:t xml:space="preserve"> dan </w:t>
      </w:r>
      <w:proofErr w:type="spellStart"/>
      <w:r w:rsidRPr="005A257A">
        <w:rPr>
          <w:rFonts w:ascii="Arial" w:hAnsi="Arial" w:cs="Arial"/>
          <w:color w:val="000000"/>
          <w:lang w:eastAsia="en-ID"/>
        </w:rPr>
        <w:t>spesies</w:t>
      </w:r>
      <w:proofErr w:type="spellEnd"/>
      <w:r w:rsidRPr="005A257A">
        <w:rPr>
          <w:rFonts w:ascii="Arial" w:hAnsi="Arial" w:cs="Arial"/>
          <w:color w:val="000000"/>
          <w:lang w:eastAsia="en-ID"/>
        </w:rPr>
        <w:t xml:space="preserve"> yang paling </w:t>
      </w:r>
      <w:proofErr w:type="spellStart"/>
      <w:r w:rsidRPr="005A257A">
        <w:rPr>
          <w:rFonts w:ascii="Arial" w:hAnsi="Arial" w:cs="Arial"/>
          <w:color w:val="000000"/>
          <w:lang w:eastAsia="en-ID"/>
        </w:rPr>
        <w:t>rendah</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adalah</w:t>
      </w:r>
      <w:proofErr w:type="spellEnd"/>
      <w:r w:rsidRPr="005A257A">
        <w:rPr>
          <w:rFonts w:ascii="Arial" w:hAnsi="Arial" w:cs="Arial"/>
          <w:color w:val="000000"/>
          <w:lang w:eastAsia="en-ID"/>
        </w:rPr>
        <w:t xml:space="preserve"> </w:t>
      </w:r>
      <w:proofErr w:type="spellStart"/>
      <w:r w:rsidRPr="005A257A">
        <w:rPr>
          <w:rFonts w:ascii="Arial" w:hAnsi="Arial" w:cs="Arial"/>
          <w:i/>
          <w:iCs/>
          <w:color w:val="000000"/>
          <w:lang w:eastAsia="en-ID"/>
        </w:rPr>
        <w:t>Planaxis</w:t>
      </w:r>
      <w:proofErr w:type="spellEnd"/>
      <w:r w:rsidRPr="005A257A">
        <w:rPr>
          <w:rFonts w:ascii="Arial" w:hAnsi="Arial" w:cs="Arial"/>
          <w:i/>
          <w:iCs/>
          <w:color w:val="000000"/>
          <w:lang w:eastAsia="en-ID"/>
        </w:rPr>
        <w:t xml:space="preserve"> </w:t>
      </w:r>
      <w:proofErr w:type="spellStart"/>
      <w:r w:rsidRPr="005A257A">
        <w:rPr>
          <w:rFonts w:ascii="Arial" w:hAnsi="Arial" w:cs="Arial"/>
          <w:i/>
          <w:iCs/>
          <w:color w:val="000000"/>
          <w:lang w:eastAsia="en-ID"/>
        </w:rPr>
        <w:t>sulcatus</w:t>
      </w:r>
      <w:proofErr w:type="spellEnd"/>
      <w:r w:rsidRPr="005A257A">
        <w:rPr>
          <w:rStyle w:val="selectable-text"/>
          <w:rFonts w:ascii="Arial" w:hAnsi="Arial" w:cs="Arial"/>
        </w:rPr>
        <w:t xml:space="preserve"> (Born, 1778)</w:t>
      </w:r>
      <w:r w:rsidRPr="005A257A">
        <w:rPr>
          <w:rFonts w:ascii="Arial" w:hAnsi="Arial" w:cs="Arial"/>
          <w:color w:val="000000"/>
          <w:lang w:eastAsia="en-ID"/>
        </w:rPr>
        <w:t xml:space="preserve"> </w:t>
      </w:r>
      <w:proofErr w:type="spellStart"/>
      <w:r w:rsidRPr="005A257A">
        <w:rPr>
          <w:rFonts w:ascii="Arial" w:hAnsi="Arial" w:cs="Arial"/>
          <w:color w:val="000000"/>
          <w:lang w:eastAsia="en-ID"/>
        </w:rPr>
        <w:t>dengan</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jumlah</w:t>
      </w:r>
      <w:proofErr w:type="spellEnd"/>
      <w:r w:rsidRPr="005A257A">
        <w:rPr>
          <w:rFonts w:ascii="Arial" w:hAnsi="Arial" w:cs="Arial"/>
          <w:color w:val="000000"/>
          <w:lang w:eastAsia="en-ID"/>
        </w:rPr>
        <w:t xml:space="preserve"> 8 </w:t>
      </w:r>
      <w:proofErr w:type="spellStart"/>
      <w:r w:rsidRPr="005A257A">
        <w:rPr>
          <w:rFonts w:ascii="Arial" w:hAnsi="Arial" w:cs="Arial"/>
          <w:color w:val="000000"/>
          <w:lang w:eastAsia="en-ID"/>
        </w:rPr>
        <w:t>ind</w:t>
      </w:r>
      <w:proofErr w:type="spellEnd"/>
      <w:r w:rsidRPr="005A257A">
        <w:rPr>
          <w:rFonts w:ascii="Arial" w:hAnsi="Arial" w:cs="Arial"/>
          <w:color w:val="000000"/>
          <w:lang w:eastAsia="en-ID"/>
        </w:rPr>
        <w:t>/m</w:t>
      </w:r>
      <w:r w:rsidRPr="005A257A">
        <w:rPr>
          <w:rFonts w:ascii="Arial" w:hAnsi="Arial" w:cs="Arial"/>
          <w:color w:val="000000"/>
          <w:vertAlign w:val="superscript"/>
          <w:lang w:eastAsia="en-ID"/>
        </w:rPr>
        <w:t>2</w:t>
      </w:r>
      <w:r w:rsidRPr="005A257A">
        <w:rPr>
          <w:rFonts w:ascii="Arial" w:hAnsi="Arial" w:cs="Arial"/>
          <w:color w:val="000000"/>
          <w:lang w:eastAsia="en-ID"/>
        </w:rPr>
        <w:t xml:space="preserve">. </w:t>
      </w:r>
      <w:proofErr w:type="spellStart"/>
      <w:r w:rsidRPr="005A257A">
        <w:rPr>
          <w:rFonts w:ascii="Arial" w:hAnsi="Arial" w:cs="Arial"/>
          <w:color w:val="000000"/>
          <w:lang w:eastAsia="en-ID"/>
        </w:rPr>
        <w:t>Sedangkan</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jenis</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spesies</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dari</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Kelas</w:t>
      </w:r>
      <w:proofErr w:type="spellEnd"/>
      <w:r w:rsidRPr="005A257A">
        <w:rPr>
          <w:rFonts w:ascii="Arial" w:hAnsi="Arial" w:cs="Arial"/>
          <w:color w:val="000000"/>
          <w:lang w:eastAsia="en-ID"/>
        </w:rPr>
        <w:t xml:space="preserve"> Bivalvia yang </w:t>
      </w:r>
      <w:proofErr w:type="spellStart"/>
      <w:r w:rsidRPr="005A257A">
        <w:rPr>
          <w:rFonts w:ascii="Arial" w:hAnsi="Arial" w:cs="Arial"/>
          <w:color w:val="000000"/>
          <w:lang w:eastAsia="en-ID"/>
        </w:rPr>
        <w:t>melimpah</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adalah</w:t>
      </w:r>
      <w:proofErr w:type="spellEnd"/>
      <w:r w:rsidRPr="005A257A">
        <w:rPr>
          <w:rFonts w:ascii="Arial" w:hAnsi="Arial" w:cs="Arial"/>
          <w:color w:val="000000"/>
          <w:lang w:eastAsia="en-ID"/>
        </w:rPr>
        <w:t xml:space="preserve"> </w:t>
      </w:r>
      <w:proofErr w:type="spellStart"/>
      <w:r w:rsidRPr="005A257A">
        <w:rPr>
          <w:rFonts w:ascii="Arial" w:hAnsi="Arial" w:cs="Arial"/>
          <w:i/>
          <w:iCs/>
          <w:color w:val="000000"/>
          <w:lang w:eastAsia="en-ID"/>
        </w:rPr>
        <w:t>Gafrarium</w:t>
      </w:r>
      <w:proofErr w:type="spellEnd"/>
      <w:r w:rsidRPr="005A257A">
        <w:rPr>
          <w:rFonts w:ascii="Arial" w:hAnsi="Arial" w:cs="Arial"/>
          <w:i/>
          <w:iCs/>
          <w:color w:val="000000"/>
          <w:lang w:eastAsia="en-ID"/>
        </w:rPr>
        <w:t xml:space="preserve"> </w:t>
      </w:r>
      <w:proofErr w:type="spellStart"/>
      <w:r w:rsidRPr="005A257A">
        <w:rPr>
          <w:rFonts w:ascii="Arial" w:hAnsi="Arial" w:cs="Arial"/>
          <w:i/>
          <w:iCs/>
          <w:color w:val="000000"/>
          <w:lang w:eastAsia="en-ID"/>
        </w:rPr>
        <w:t>tumidum</w:t>
      </w:r>
      <w:proofErr w:type="spellEnd"/>
      <w:r w:rsidRPr="005A257A">
        <w:rPr>
          <w:rFonts w:ascii="Arial" w:hAnsi="Arial" w:cs="Arial"/>
          <w:color w:val="000000"/>
          <w:lang w:eastAsia="en-ID"/>
        </w:rPr>
        <w:t xml:space="preserve"> </w:t>
      </w:r>
      <w:r w:rsidRPr="005A257A">
        <w:rPr>
          <w:rStyle w:val="selectable-text"/>
          <w:rFonts w:ascii="Arial" w:hAnsi="Arial" w:cs="Arial"/>
        </w:rPr>
        <w:t>(</w:t>
      </w:r>
      <w:proofErr w:type="spellStart"/>
      <w:r w:rsidRPr="005A257A">
        <w:rPr>
          <w:rStyle w:val="selectable-text"/>
          <w:rFonts w:ascii="Arial" w:hAnsi="Arial" w:cs="Arial"/>
        </w:rPr>
        <w:t>Röding</w:t>
      </w:r>
      <w:proofErr w:type="spellEnd"/>
      <w:r w:rsidRPr="005A257A">
        <w:rPr>
          <w:rStyle w:val="selectable-text"/>
          <w:rFonts w:ascii="Arial" w:hAnsi="Arial" w:cs="Arial"/>
        </w:rPr>
        <w:t>, 1798)</w:t>
      </w:r>
      <w:r w:rsidRPr="005A257A">
        <w:rPr>
          <w:rFonts w:ascii="Arial" w:hAnsi="Arial" w:cs="Arial"/>
          <w:color w:val="000000"/>
          <w:lang w:val="en-US" w:eastAsia="en-ID"/>
        </w:rPr>
        <w:t xml:space="preserve"> </w:t>
      </w:r>
      <w:proofErr w:type="spellStart"/>
      <w:r w:rsidRPr="005A257A">
        <w:rPr>
          <w:rFonts w:ascii="Arial" w:hAnsi="Arial" w:cs="Arial"/>
          <w:color w:val="000000"/>
          <w:lang w:eastAsia="en-ID"/>
        </w:rPr>
        <w:t>dengan</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jumlah</w:t>
      </w:r>
      <w:proofErr w:type="spellEnd"/>
      <w:r w:rsidRPr="005A257A">
        <w:rPr>
          <w:rFonts w:ascii="Arial" w:hAnsi="Arial" w:cs="Arial"/>
          <w:color w:val="000000"/>
          <w:lang w:eastAsia="en-ID"/>
        </w:rPr>
        <w:t xml:space="preserve"> 14 </w:t>
      </w:r>
      <w:proofErr w:type="spellStart"/>
      <w:r w:rsidRPr="005A257A">
        <w:rPr>
          <w:rFonts w:ascii="Arial" w:hAnsi="Arial" w:cs="Arial"/>
          <w:color w:val="000000"/>
          <w:lang w:eastAsia="en-ID"/>
        </w:rPr>
        <w:t>ind</w:t>
      </w:r>
      <w:proofErr w:type="spellEnd"/>
      <w:r w:rsidRPr="005A257A">
        <w:rPr>
          <w:rFonts w:ascii="Arial" w:hAnsi="Arial" w:cs="Arial"/>
          <w:color w:val="000000"/>
          <w:lang w:eastAsia="en-ID"/>
        </w:rPr>
        <w:t>/m</w:t>
      </w:r>
      <w:r w:rsidRPr="005A257A">
        <w:rPr>
          <w:rFonts w:ascii="Arial" w:hAnsi="Arial" w:cs="Arial"/>
          <w:color w:val="000000"/>
          <w:vertAlign w:val="superscript"/>
          <w:lang w:eastAsia="en-ID"/>
        </w:rPr>
        <w:t>2</w:t>
      </w:r>
      <w:r w:rsidRPr="005A257A">
        <w:rPr>
          <w:rFonts w:ascii="Arial" w:hAnsi="Arial" w:cs="Arial"/>
          <w:color w:val="000000"/>
          <w:lang w:eastAsia="en-ID"/>
        </w:rPr>
        <w:t xml:space="preserve"> dan </w:t>
      </w:r>
      <w:proofErr w:type="spellStart"/>
      <w:r w:rsidRPr="005A257A">
        <w:rPr>
          <w:rFonts w:ascii="Arial" w:hAnsi="Arial" w:cs="Arial"/>
          <w:color w:val="000000"/>
          <w:lang w:eastAsia="en-ID"/>
        </w:rPr>
        <w:t>terendah</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adalah</w:t>
      </w:r>
      <w:proofErr w:type="spellEnd"/>
      <w:r w:rsidRPr="005A257A">
        <w:rPr>
          <w:rFonts w:ascii="Arial" w:hAnsi="Arial" w:cs="Arial"/>
          <w:color w:val="000000"/>
          <w:lang w:eastAsia="en-ID"/>
        </w:rPr>
        <w:t xml:space="preserve"> </w:t>
      </w:r>
      <w:proofErr w:type="spellStart"/>
      <w:r w:rsidRPr="005A257A">
        <w:rPr>
          <w:rStyle w:val="selectable-text"/>
          <w:rFonts w:ascii="Arial" w:hAnsi="Arial" w:cs="Arial"/>
          <w:i/>
          <w:iCs/>
        </w:rPr>
        <w:t>Anadara</w:t>
      </w:r>
      <w:proofErr w:type="spellEnd"/>
      <w:r w:rsidRPr="005A257A">
        <w:rPr>
          <w:rStyle w:val="selectable-text"/>
          <w:rFonts w:ascii="Arial" w:hAnsi="Arial" w:cs="Arial"/>
          <w:i/>
          <w:iCs/>
        </w:rPr>
        <w:t xml:space="preserve"> </w:t>
      </w:r>
      <w:proofErr w:type="spellStart"/>
      <w:r w:rsidRPr="005A257A">
        <w:rPr>
          <w:rStyle w:val="selectable-text"/>
          <w:rFonts w:ascii="Arial" w:hAnsi="Arial" w:cs="Arial"/>
          <w:i/>
          <w:iCs/>
        </w:rPr>
        <w:t>antiquata</w:t>
      </w:r>
      <w:proofErr w:type="spellEnd"/>
      <w:r w:rsidRPr="005A257A">
        <w:rPr>
          <w:rStyle w:val="selectable-text"/>
          <w:rFonts w:ascii="Arial" w:hAnsi="Arial" w:cs="Arial"/>
        </w:rPr>
        <w:t xml:space="preserve"> (Linnaeus, 1758)</w:t>
      </w:r>
      <w:r w:rsidRPr="005A257A">
        <w:rPr>
          <w:rFonts w:ascii="Arial" w:hAnsi="Arial" w:cs="Arial"/>
          <w:i/>
          <w:iCs/>
          <w:color w:val="000000"/>
          <w:lang w:val="en-US" w:eastAsia="en-ID"/>
        </w:rPr>
        <w:t xml:space="preserve">, </w:t>
      </w:r>
      <w:proofErr w:type="spellStart"/>
      <w:r w:rsidRPr="005A257A">
        <w:rPr>
          <w:rFonts w:ascii="Arial" w:hAnsi="Arial" w:cs="Arial"/>
          <w:i/>
          <w:iCs/>
          <w:color w:val="000000"/>
          <w:lang w:val="en-US" w:eastAsia="en-ID"/>
        </w:rPr>
        <w:t>Fragum</w:t>
      </w:r>
      <w:proofErr w:type="spellEnd"/>
      <w:r w:rsidRPr="005A257A">
        <w:rPr>
          <w:rFonts w:ascii="Arial" w:hAnsi="Arial" w:cs="Arial"/>
          <w:i/>
          <w:iCs/>
          <w:color w:val="000000"/>
          <w:lang w:val="en-US" w:eastAsia="en-ID"/>
        </w:rPr>
        <w:t xml:space="preserve"> unedo </w:t>
      </w:r>
      <w:r w:rsidRPr="005A257A">
        <w:rPr>
          <w:rStyle w:val="selectable-text"/>
          <w:rFonts w:ascii="Arial" w:hAnsi="Arial" w:cs="Arial"/>
        </w:rPr>
        <w:t xml:space="preserve">(Linnaeus, 1758) </w:t>
      </w:r>
      <w:proofErr w:type="spellStart"/>
      <w:r w:rsidRPr="005A257A">
        <w:rPr>
          <w:rFonts w:ascii="Arial" w:hAnsi="Arial" w:cs="Arial"/>
          <w:color w:val="000000"/>
          <w:lang w:val="en-US" w:eastAsia="en-ID"/>
        </w:rPr>
        <w:t>dengan</w:t>
      </w:r>
      <w:proofErr w:type="spellEnd"/>
      <w:r w:rsidRPr="005A257A">
        <w:rPr>
          <w:rFonts w:ascii="Arial" w:hAnsi="Arial" w:cs="Arial"/>
          <w:color w:val="000000"/>
          <w:lang w:val="en-US" w:eastAsia="en-ID"/>
        </w:rPr>
        <w:t xml:space="preserve"> masing-masing </w:t>
      </w:r>
      <w:proofErr w:type="spellStart"/>
      <w:r w:rsidRPr="005A257A">
        <w:rPr>
          <w:rFonts w:ascii="Arial" w:hAnsi="Arial" w:cs="Arial"/>
          <w:color w:val="000000"/>
          <w:lang w:val="en-US" w:eastAsia="en-ID"/>
        </w:rPr>
        <w:t>sebanyak</w:t>
      </w:r>
      <w:proofErr w:type="spellEnd"/>
      <w:r w:rsidRPr="005A257A">
        <w:rPr>
          <w:rFonts w:ascii="Arial" w:hAnsi="Arial" w:cs="Arial"/>
          <w:color w:val="000000"/>
          <w:lang w:val="en-US" w:eastAsia="en-ID"/>
        </w:rPr>
        <w:t xml:space="preserve"> 1</w:t>
      </w:r>
      <w:r w:rsidRPr="005A257A">
        <w:rPr>
          <w:rFonts w:ascii="Arial" w:hAnsi="Arial" w:cs="Arial"/>
          <w:i/>
          <w:iCs/>
          <w:color w:val="000000"/>
          <w:lang w:val="en-US" w:eastAsia="en-ID"/>
        </w:rPr>
        <w:t xml:space="preserve"> </w:t>
      </w:r>
      <w:proofErr w:type="spellStart"/>
      <w:r w:rsidRPr="005A257A">
        <w:rPr>
          <w:rFonts w:ascii="Arial" w:hAnsi="Arial" w:cs="Arial"/>
          <w:color w:val="000000"/>
          <w:lang w:val="en-US" w:eastAsia="en-ID"/>
        </w:rPr>
        <w:t>ind</w:t>
      </w:r>
      <w:proofErr w:type="spellEnd"/>
      <w:r w:rsidRPr="005A257A">
        <w:rPr>
          <w:rFonts w:ascii="Arial" w:hAnsi="Arial" w:cs="Arial"/>
          <w:color w:val="000000"/>
          <w:lang w:val="en-US" w:eastAsia="en-ID"/>
        </w:rPr>
        <w:t>/m</w:t>
      </w:r>
      <w:r w:rsidRPr="005A257A">
        <w:rPr>
          <w:rFonts w:ascii="Arial" w:hAnsi="Arial" w:cs="Arial"/>
          <w:color w:val="000000"/>
          <w:vertAlign w:val="superscript"/>
          <w:lang w:val="en-US" w:eastAsia="en-ID"/>
        </w:rPr>
        <w:t>2</w:t>
      </w:r>
      <w:r w:rsidRPr="005A257A">
        <w:rPr>
          <w:rFonts w:ascii="Arial" w:hAnsi="Arial" w:cs="Arial"/>
          <w:color w:val="000000"/>
          <w:lang w:val="en-US" w:eastAsia="en-ID"/>
        </w:rPr>
        <w:t xml:space="preserve">. Hasil </w:t>
      </w:r>
      <w:proofErr w:type="spellStart"/>
      <w:r w:rsidRPr="005A257A">
        <w:rPr>
          <w:rFonts w:ascii="Arial" w:hAnsi="Arial" w:cs="Arial"/>
          <w:color w:val="000000"/>
          <w:lang w:val="en-US" w:eastAsia="en-ID"/>
        </w:rPr>
        <w:t>kelimpahan</w:t>
      </w:r>
      <w:proofErr w:type="spellEnd"/>
      <w:r w:rsidRPr="005A257A">
        <w:rPr>
          <w:rFonts w:ascii="Arial" w:hAnsi="Arial" w:cs="Arial"/>
          <w:color w:val="000000"/>
          <w:lang w:val="en-US" w:eastAsia="en-ID"/>
        </w:rPr>
        <w:t xml:space="preserve"> </w:t>
      </w:r>
      <w:proofErr w:type="spellStart"/>
      <w:r w:rsidRPr="005A257A">
        <w:rPr>
          <w:rFonts w:ascii="Arial" w:hAnsi="Arial" w:cs="Arial"/>
          <w:color w:val="000000"/>
          <w:lang w:val="en-US" w:eastAsia="en-ID"/>
        </w:rPr>
        <w:t>tersebut</w:t>
      </w:r>
      <w:proofErr w:type="spellEnd"/>
      <w:r w:rsidRPr="005A257A">
        <w:rPr>
          <w:rFonts w:ascii="Arial" w:hAnsi="Arial" w:cs="Arial"/>
          <w:color w:val="000000"/>
          <w:lang w:val="en-US" w:eastAsia="en-ID"/>
        </w:rPr>
        <w:t xml:space="preserve"> </w:t>
      </w:r>
      <w:proofErr w:type="spellStart"/>
      <w:r w:rsidRPr="005A257A">
        <w:rPr>
          <w:rFonts w:ascii="Arial" w:hAnsi="Arial" w:cs="Arial"/>
          <w:color w:val="000000"/>
          <w:lang w:val="en-US" w:eastAsia="en-ID"/>
        </w:rPr>
        <w:t>lebih</w:t>
      </w:r>
      <w:proofErr w:type="spellEnd"/>
      <w:r w:rsidRPr="005A257A">
        <w:rPr>
          <w:rFonts w:ascii="Arial" w:hAnsi="Arial" w:cs="Arial"/>
          <w:color w:val="000000"/>
          <w:lang w:val="en-US" w:eastAsia="en-ID"/>
        </w:rPr>
        <w:t xml:space="preserve"> </w:t>
      </w:r>
      <w:proofErr w:type="spellStart"/>
      <w:r w:rsidRPr="005A257A">
        <w:rPr>
          <w:rFonts w:ascii="Arial" w:hAnsi="Arial" w:cs="Arial"/>
          <w:color w:val="000000"/>
          <w:lang w:val="en-US" w:eastAsia="en-ID"/>
        </w:rPr>
        <w:t>jelasnya</w:t>
      </w:r>
      <w:proofErr w:type="spellEnd"/>
      <w:r w:rsidRPr="005A257A">
        <w:rPr>
          <w:rFonts w:ascii="Arial" w:hAnsi="Arial" w:cs="Arial"/>
          <w:color w:val="000000"/>
          <w:lang w:val="en-US" w:eastAsia="en-ID"/>
        </w:rPr>
        <w:t xml:space="preserve"> </w:t>
      </w:r>
      <w:proofErr w:type="spellStart"/>
      <w:r w:rsidRPr="005A257A">
        <w:rPr>
          <w:rFonts w:ascii="Arial" w:hAnsi="Arial" w:cs="Arial"/>
          <w:color w:val="000000"/>
          <w:lang w:val="en-US" w:eastAsia="en-ID"/>
        </w:rPr>
        <w:t>dapat</w:t>
      </w:r>
      <w:proofErr w:type="spellEnd"/>
      <w:r w:rsidRPr="005A257A">
        <w:rPr>
          <w:rFonts w:ascii="Arial" w:hAnsi="Arial" w:cs="Arial"/>
          <w:color w:val="000000"/>
          <w:lang w:val="en-US" w:eastAsia="en-ID"/>
        </w:rPr>
        <w:t xml:space="preserve"> </w:t>
      </w:r>
      <w:proofErr w:type="spellStart"/>
      <w:r w:rsidRPr="005A257A">
        <w:rPr>
          <w:rFonts w:ascii="Arial" w:hAnsi="Arial" w:cs="Arial"/>
          <w:color w:val="000000"/>
          <w:lang w:val="en-US" w:eastAsia="en-ID"/>
        </w:rPr>
        <w:t>dilihat</w:t>
      </w:r>
      <w:proofErr w:type="spellEnd"/>
      <w:r w:rsidRPr="005A257A">
        <w:rPr>
          <w:rFonts w:ascii="Arial" w:hAnsi="Arial" w:cs="Arial"/>
          <w:color w:val="000000"/>
          <w:lang w:val="en-US" w:eastAsia="en-ID"/>
        </w:rPr>
        <w:t xml:space="preserve"> pada </w:t>
      </w:r>
      <w:r w:rsidRPr="005A257A">
        <w:rPr>
          <w:rFonts w:ascii="Arial" w:hAnsi="Arial" w:cs="Arial"/>
          <w:b/>
          <w:bCs/>
          <w:color w:val="000000"/>
          <w:lang w:val="en-US" w:eastAsia="en-ID"/>
        </w:rPr>
        <w:t>Tabel 1</w:t>
      </w:r>
      <w:r>
        <w:rPr>
          <w:rFonts w:ascii="Arial" w:hAnsi="Arial" w:cs="Arial"/>
          <w:b/>
          <w:bCs/>
          <w:color w:val="000000"/>
          <w:lang w:val="en-US" w:eastAsia="en-ID"/>
        </w:rPr>
        <w:t>.</w:t>
      </w:r>
    </w:p>
    <w:p w14:paraId="3A9D81EC" w14:textId="77777777" w:rsidR="005A257A" w:rsidRDefault="005A257A" w:rsidP="00345F0F">
      <w:pPr>
        <w:spacing w:after="0" w:line="240" w:lineRule="auto"/>
        <w:ind w:right="17" w:firstLine="720"/>
        <w:jc w:val="center"/>
        <w:rPr>
          <w:rFonts w:ascii="Arial" w:hAnsi="Arial" w:cs="Arial"/>
          <w:color w:val="000000"/>
          <w:lang w:val="en-US" w:eastAsia="en-ID"/>
        </w:rPr>
      </w:pPr>
    </w:p>
    <w:p w14:paraId="640B11D6" w14:textId="7FBAC17B" w:rsidR="000032B5" w:rsidRPr="005A257A" w:rsidRDefault="000032B5" w:rsidP="00345F0F">
      <w:pPr>
        <w:spacing w:after="0" w:line="240" w:lineRule="auto"/>
        <w:ind w:right="17" w:firstLine="720"/>
        <w:jc w:val="center"/>
        <w:rPr>
          <w:rFonts w:ascii="Arial" w:hAnsi="Arial" w:cs="Arial"/>
          <w:color w:val="000000"/>
          <w:lang w:val="en-US" w:eastAsia="en-ID"/>
        </w:rPr>
      </w:pPr>
      <w:r w:rsidRPr="005A257A">
        <w:rPr>
          <w:rFonts w:ascii="Arial" w:hAnsi="Arial" w:cs="Arial"/>
          <w:noProof/>
        </w:rPr>
        <w:drawing>
          <wp:inline distT="0" distB="0" distL="0" distR="0" wp14:anchorId="3CEC90CC" wp14:editId="5A7BBF2B">
            <wp:extent cx="4657725" cy="3943350"/>
            <wp:effectExtent l="0" t="0" r="9525" b="0"/>
            <wp:docPr id="4" name="Chart 4">
              <a:extLst xmlns:a="http://schemas.openxmlformats.org/drawingml/2006/main">
                <a:ext uri="{FF2B5EF4-FFF2-40B4-BE49-F238E27FC236}">
                  <a16:creationId xmlns:a16="http://schemas.microsoft.com/office/drawing/2014/main" id="{C67408BB-D4EF-CB0C-4A7D-CC807B7A78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092AA4D" w14:textId="48D32BFE" w:rsidR="000032B5" w:rsidRPr="005A257A" w:rsidRDefault="000032B5" w:rsidP="00345F0F">
      <w:pPr>
        <w:pStyle w:val="Heading2"/>
        <w:spacing w:before="0"/>
        <w:ind w:left="0" w:firstLine="709"/>
        <w:jc w:val="center"/>
        <w:rPr>
          <w:rFonts w:ascii="Arial" w:hAnsi="Arial" w:cs="Arial"/>
          <w:b w:val="0"/>
          <w:bCs w:val="0"/>
          <w:sz w:val="22"/>
          <w:szCs w:val="22"/>
          <w:lang w:val="en-US"/>
        </w:rPr>
      </w:pPr>
      <w:r w:rsidRPr="005A257A">
        <w:rPr>
          <w:rFonts w:ascii="Arial" w:hAnsi="Arial" w:cs="Arial"/>
          <w:sz w:val="22"/>
          <w:szCs w:val="22"/>
          <w:lang w:val="en-US"/>
        </w:rPr>
        <w:t xml:space="preserve">Gambar </w:t>
      </w:r>
      <w:r w:rsidRPr="005A257A">
        <w:rPr>
          <w:rFonts w:ascii="Arial" w:hAnsi="Arial" w:cs="Arial"/>
          <w:sz w:val="22"/>
          <w:szCs w:val="22"/>
          <w:lang w:val="en-US"/>
        </w:rPr>
        <w:t>3</w:t>
      </w:r>
      <w:r w:rsidRPr="005A257A">
        <w:rPr>
          <w:rFonts w:ascii="Arial" w:hAnsi="Arial" w:cs="Arial"/>
          <w:sz w:val="22"/>
          <w:szCs w:val="22"/>
          <w:lang w:val="en-US"/>
        </w:rPr>
        <w:t xml:space="preserve">. </w:t>
      </w:r>
      <w:r w:rsidRPr="005A257A">
        <w:rPr>
          <w:rFonts w:ascii="Arial" w:hAnsi="Arial" w:cs="Arial"/>
          <w:b w:val="0"/>
          <w:bCs w:val="0"/>
          <w:sz w:val="22"/>
          <w:szCs w:val="22"/>
          <w:lang w:val="en-US"/>
        </w:rPr>
        <w:t xml:space="preserve">Diagram </w:t>
      </w:r>
      <w:proofErr w:type="spellStart"/>
      <w:r w:rsidRPr="005A257A">
        <w:rPr>
          <w:rFonts w:ascii="Arial" w:hAnsi="Arial" w:cs="Arial"/>
          <w:b w:val="0"/>
          <w:bCs w:val="0"/>
          <w:sz w:val="22"/>
          <w:szCs w:val="22"/>
          <w:lang w:val="en-US"/>
        </w:rPr>
        <w:t>Persentase</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Kelimpahan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Gastropoda</w:t>
      </w:r>
      <w:proofErr w:type="spellEnd"/>
      <w:r w:rsidRPr="005A257A">
        <w:rPr>
          <w:rFonts w:ascii="Arial" w:hAnsi="Arial" w:cs="Arial"/>
          <w:b w:val="0"/>
          <w:bCs w:val="0"/>
          <w:sz w:val="22"/>
          <w:szCs w:val="22"/>
          <w:lang w:val="en-US"/>
        </w:rPr>
        <w:t xml:space="preserve"> dan Bivalvia </w:t>
      </w:r>
      <w:proofErr w:type="spellStart"/>
      <w:r w:rsidRPr="005A257A">
        <w:rPr>
          <w:rFonts w:ascii="Arial" w:hAnsi="Arial" w:cs="Arial"/>
          <w:b w:val="0"/>
          <w:bCs w:val="0"/>
          <w:sz w:val="22"/>
          <w:szCs w:val="22"/>
          <w:lang w:val="en-US"/>
        </w:rPr>
        <w:t>Stasiun</w:t>
      </w:r>
      <w:proofErr w:type="spellEnd"/>
      <w:r w:rsidRPr="005A257A">
        <w:rPr>
          <w:rFonts w:ascii="Arial" w:hAnsi="Arial" w:cs="Arial"/>
          <w:b w:val="0"/>
          <w:bCs w:val="0"/>
          <w:sz w:val="22"/>
          <w:szCs w:val="22"/>
          <w:lang w:val="en-US"/>
        </w:rPr>
        <w:t xml:space="preserve"> I </w:t>
      </w:r>
      <w:proofErr w:type="spellStart"/>
      <w:r w:rsidRPr="005A257A">
        <w:rPr>
          <w:rFonts w:ascii="Arial" w:hAnsi="Arial" w:cs="Arial"/>
          <w:b w:val="0"/>
          <w:bCs w:val="0"/>
          <w:sz w:val="22"/>
          <w:szCs w:val="22"/>
          <w:lang w:val="en-US"/>
        </w:rPr>
        <w:t>Nyamplungan</w:t>
      </w:r>
      <w:proofErr w:type="spellEnd"/>
    </w:p>
    <w:p w14:paraId="73C17AD8" w14:textId="77777777" w:rsidR="000032B5" w:rsidRPr="005A257A" w:rsidRDefault="000032B5" w:rsidP="00345F0F">
      <w:pPr>
        <w:spacing w:after="0" w:line="240" w:lineRule="auto"/>
        <w:ind w:right="17" w:firstLine="720"/>
        <w:jc w:val="center"/>
        <w:rPr>
          <w:rFonts w:ascii="Arial" w:hAnsi="Arial" w:cs="Arial"/>
          <w:color w:val="000000"/>
          <w:lang w:val="en-US" w:eastAsia="en-ID"/>
        </w:rPr>
      </w:pPr>
    </w:p>
    <w:p w14:paraId="71C4E30F" w14:textId="5A5137A0" w:rsidR="000032B5" w:rsidRPr="005A257A" w:rsidRDefault="000032B5" w:rsidP="00345F0F">
      <w:pPr>
        <w:pStyle w:val="Heading2"/>
        <w:spacing w:before="0"/>
        <w:ind w:left="0" w:firstLine="709"/>
        <w:rPr>
          <w:rFonts w:ascii="Arial" w:hAnsi="Arial" w:cs="Arial"/>
          <w:b w:val="0"/>
          <w:bCs w:val="0"/>
          <w:sz w:val="22"/>
          <w:szCs w:val="22"/>
          <w:lang w:val="en-US"/>
        </w:rPr>
      </w:pPr>
      <w:proofErr w:type="spellStart"/>
      <w:r w:rsidRPr="005A257A">
        <w:rPr>
          <w:rFonts w:ascii="Arial" w:hAnsi="Arial" w:cs="Arial"/>
          <w:b w:val="0"/>
          <w:bCs w:val="0"/>
          <w:color w:val="000000"/>
          <w:sz w:val="22"/>
          <w:szCs w:val="22"/>
          <w:lang w:val="en-US" w:eastAsia="en-ID"/>
        </w:rPr>
        <w:t>Berdasarkan</w:t>
      </w:r>
      <w:proofErr w:type="spellEnd"/>
      <w:r w:rsidRPr="005A257A">
        <w:rPr>
          <w:rFonts w:ascii="Arial" w:hAnsi="Arial" w:cs="Arial"/>
          <w:b w:val="0"/>
          <w:bCs w:val="0"/>
          <w:color w:val="000000"/>
          <w:sz w:val="22"/>
          <w:szCs w:val="22"/>
          <w:lang w:val="en-US" w:eastAsia="en-ID"/>
        </w:rPr>
        <w:t xml:space="preserve"> </w:t>
      </w:r>
      <w:proofErr w:type="spellStart"/>
      <w:r w:rsidRPr="005A257A">
        <w:rPr>
          <w:rFonts w:ascii="Arial" w:hAnsi="Arial" w:cs="Arial"/>
          <w:b w:val="0"/>
          <w:bCs w:val="0"/>
          <w:color w:val="000000"/>
          <w:sz w:val="22"/>
          <w:szCs w:val="22"/>
          <w:lang w:val="en-US" w:eastAsia="en-ID"/>
        </w:rPr>
        <w:t>hasil</w:t>
      </w:r>
      <w:proofErr w:type="spellEnd"/>
      <w:r w:rsidRPr="005A257A">
        <w:rPr>
          <w:rFonts w:ascii="Arial" w:hAnsi="Arial" w:cs="Arial"/>
          <w:b w:val="0"/>
          <w:bCs w:val="0"/>
          <w:color w:val="000000"/>
          <w:sz w:val="22"/>
          <w:szCs w:val="22"/>
          <w:lang w:val="en-US" w:eastAsia="en-ID"/>
        </w:rPr>
        <w:t xml:space="preserve"> diagram </w:t>
      </w:r>
      <w:proofErr w:type="spellStart"/>
      <w:r w:rsidRPr="005A257A">
        <w:rPr>
          <w:rFonts w:ascii="Arial" w:hAnsi="Arial" w:cs="Arial"/>
          <w:b w:val="0"/>
          <w:bCs w:val="0"/>
          <w:color w:val="000000"/>
          <w:sz w:val="22"/>
          <w:szCs w:val="22"/>
          <w:lang w:val="en-US" w:eastAsia="en-ID"/>
        </w:rPr>
        <w:t>tersebut</w:t>
      </w:r>
      <w:proofErr w:type="spellEnd"/>
      <w:r w:rsidRPr="005A257A">
        <w:rPr>
          <w:rFonts w:ascii="Arial" w:hAnsi="Arial" w:cs="Arial"/>
          <w:b w:val="0"/>
          <w:bCs w:val="0"/>
          <w:color w:val="000000"/>
          <w:sz w:val="22"/>
          <w:szCs w:val="22"/>
          <w:lang w:val="en-US" w:eastAsia="en-ID"/>
        </w:rPr>
        <w:t xml:space="preserve"> </w:t>
      </w:r>
      <w:proofErr w:type="spellStart"/>
      <w:r w:rsidRPr="005A257A">
        <w:rPr>
          <w:rFonts w:ascii="Arial" w:hAnsi="Arial" w:cs="Arial"/>
          <w:b w:val="0"/>
          <w:bCs w:val="0"/>
          <w:color w:val="000000"/>
          <w:sz w:val="22"/>
          <w:szCs w:val="22"/>
          <w:lang w:val="en-US" w:eastAsia="en-ID"/>
        </w:rPr>
        <w:t>dapat</w:t>
      </w:r>
      <w:proofErr w:type="spellEnd"/>
      <w:r w:rsidRPr="005A257A">
        <w:rPr>
          <w:rFonts w:ascii="Arial" w:hAnsi="Arial" w:cs="Arial"/>
          <w:b w:val="0"/>
          <w:bCs w:val="0"/>
          <w:color w:val="000000"/>
          <w:sz w:val="22"/>
          <w:szCs w:val="22"/>
          <w:lang w:val="en-US" w:eastAsia="en-ID"/>
        </w:rPr>
        <w:t xml:space="preserve"> </w:t>
      </w:r>
      <w:proofErr w:type="spellStart"/>
      <w:r w:rsidRPr="005A257A">
        <w:rPr>
          <w:rFonts w:ascii="Arial" w:hAnsi="Arial" w:cs="Arial"/>
          <w:b w:val="0"/>
          <w:bCs w:val="0"/>
          <w:color w:val="000000"/>
          <w:sz w:val="22"/>
          <w:szCs w:val="22"/>
          <w:lang w:val="en-US" w:eastAsia="en-ID"/>
        </w:rPr>
        <w:t>dilihat</w:t>
      </w:r>
      <w:proofErr w:type="spellEnd"/>
      <w:r w:rsidRPr="005A257A">
        <w:rPr>
          <w:rFonts w:ascii="Arial" w:hAnsi="Arial" w:cs="Arial"/>
          <w:b w:val="0"/>
          <w:bCs w:val="0"/>
          <w:color w:val="000000"/>
          <w:sz w:val="22"/>
          <w:szCs w:val="22"/>
          <w:lang w:val="en-US" w:eastAsia="en-ID"/>
        </w:rPr>
        <w:t xml:space="preserve"> </w:t>
      </w:r>
      <w:proofErr w:type="spellStart"/>
      <w:r w:rsidRPr="005A257A">
        <w:rPr>
          <w:rFonts w:ascii="Arial" w:hAnsi="Arial" w:cs="Arial"/>
          <w:b w:val="0"/>
          <w:bCs w:val="0"/>
          <w:color w:val="000000"/>
          <w:sz w:val="22"/>
          <w:szCs w:val="22"/>
          <w:lang w:val="en-US" w:eastAsia="en-ID"/>
        </w:rPr>
        <w:t>bahwa</w:t>
      </w:r>
      <w:proofErr w:type="spellEnd"/>
      <w:r w:rsidRPr="005A257A">
        <w:rPr>
          <w:rFonts w:ascii="Arial" w:hAnsi="Arial" w:cs="Arial"/>
          <w:b w:val="0"/>
          <w:bCs w:val="0"/>
          <w:color w:val="000000"/>
          <w:sz w:val="22"/>
          <w:szCs w:val="22"/>
          <w:lang w:val="en-US" w:eastAsia="en-ID"/>
        </w:rPr>
        <w:t xml:space="preserve"> </w:t>
      </w:r>
      <w:proofErr w:type="spellStart"/>
      <w:r w:rsidRPr="005A257A">
        <w:rPr>
          <w:rFonts w:ascii="Arial" w:hAnsi="Arial" w:cs="Arial"/>
          <w:b w:val="0"/>
          <w:bCs w:val="0"/>
          <w:color w:val="000000"/>
          <w:sz w:val="22"/>
          <w:szCs w:val="22"/>
          <w:lang w:val="en-US" w:eastAsia="en-ID"/>
        </w:rPr>
        <w:t>hampir</w:t>
      </w:r>
      <w:proofErr w:type="spellEnd"/>
      <w:r w:rsidRPr="005A257A">
        <w:rPr>
          <w:rFonts w:ascii="Arial" w:hAnsi="Arial" w:cs="Arial"/>
          <w:b w:val="0"/>
          <w:bCs w:val="0"/>
          <w:color w:val="000000"/>
          <w:sz w:val="22"/>
          <w:szCs w:val="22"/>
          <w:lang w:val="en-US" w:eastAsia="en-ID"/>
        </w:rPr>
        <w:t xml:space="preserve"> 50% </w:t>
      </w:r>
      <w:proofErr w:type="spellStart"/>
      <w:r w:rsidRPr="005A257A">
        <w:rPr>
          <w:rFonts w:ascii="Arial" w:hAnsi="Arial" w:cs="Arial"/>
          <w:b w:val="0"/>
          <w:bCs w:val="0"/>
          <w:color w:val="000000"/>
          <w:sz w:val="22"/>
          <w:szCs w:val="22"/>
          <w:lang w:val="en-US" w:eastAsia="en-ID"/>
        </w:rPr>
        <w:t>kelimpahan</w:t>
      </w:r>
      <w:proofErr w:type="spellEnd"/>
      <w:r w:rsidRPr="005A257A">
        <w:rPr>
          <w:rFonts w:ascii="Arial" w:hAnsi="Arial" w:cs="Arial"/>
          <w:b w:val="0"/>
          <w:bCs w:val="0"/>
          <w:color w:val="000000"/>
          <w:sz w:val="22"/>
          <w:szCs w:val="22"/>
          <w:lang w:val="en-US" w:eastAsia="en-ID"/>
        </w:rPr>
        <w:t xml:space="preserve"> </w:t>
      </w:r>
      <w:proofErr w:type="spellStart"/>
      <w:r w:rsidRPr="005A257A">
        <w:rPr>
          <w:rFonts w:ascii="Arial" w:hAnsi="Arial" w:cs="Arial"/>
          <w:b w:val="0"/>
          <w:bCs w:val="0"/>
          <w:color w:val="000000"/>
          <w:sz w:val="22"/>
          <w:szCs w:val="22"/>
          <w:lang w:val="en-US" w:eastAsia="en-ID"/>
        </w:rPr>
        <w:t>Gastropoda</w:t>
      </w:r>
      <w:proofErr w:type="spellEnd"/>
      <w:r w:rsidRPr="005A257A">
        <w:rPr>
          <w:rFonts w:ascii="Arial" w:hAnsi="Arial" w:cs="Arial"/>
          <w:b w:val="0"/>
          <w:bCs w:val="0"/>
          <w:color w:val="000000"/>
          <w:sz w:val="22"/>
          <w:szCs w:val="22"/>
          <w:lang w:val="en-US" w:eastAsia="en-ID"/>
        </w:rPr>
        <w:t xml:space="preserve"> dan Bivalvia yang </w:t>
      </w:r>
      <w:proofErr w:type="spellStart"/>
      <w:r w:rsidRPr="005A257A">
        <w:rPr>
          <w:rFonts w:ascii="Arial" w:hAnsi="Arial" w:cs="Arial"/>
          <w:b w:val="0"/>
          <w:bCs w:val="0"/>
          <w:color w:val="000000"/>
          <w:sz w:val="22"/>
          <w:szCs w:val="22"/>
          <w:lang w:val="en-US" w:eastAsia="en-ID"/>
        </w:rPr>
        <w:t>ditemukan</w:t>
      </w:r>
      <w:proofErr w:type="spellEnd"/>
      <w:r w:rsidRPr="005A257A">
        <w:rPr>
          <w:rFonts w:ascii="Arial" w:hAnsi="Arial" w:cs="Arial"/>
          <w:b w:val="0"/>
          <w:bCs w:val="0"/>
          <w:color w:val="000000"/>
          <w:sz w:val="22"/>
          <w:szCs w:val="22"/>
          <w:lang w:val="en-US" w:eastAsia="en-ID"/>
        </w:rPr>
        <w:t xml:space="preserve">, </w:t>
      </w:r>
      <w:proofErr w:type="spellStart"/>
      <w:r w:rsidRPr="005A257A">
        <w:rPr>
          <w:rFonts w:ascii="Arial" w:hAnsi="Arial" w:cs="Arial"/>
          <w:b w:val="0"/>
          <w:bCs w:val="0"/>
          <w:color w:val="000000"/>
          <w:sz w:val="22"/>
          <w:szCs w:val="22"/>
          <w:lang w:val="en-US" w:eastAsia="en-ID"/>
        </w:rPr>
        <w:t>persentase</w:t>
      </w:r>
      <w:proofErr w:type="spellEnd"/>
      <w:r w:rsidRPr="005A257A">
        <w:rPr>
          <w:rFonts w:ascii="Arial" w:hAnsi="Arial" w:cs="Arial"/>
          <w:b w:val="0"/>
          <w:bCs w:val="0"/>
          <w:color w:val="000000"/>
          <w:sz w:val="22"/>
          <w:szCs w:val="22"/>
          <w:lang w:val="en-US" w:eastAsia="en-ID"/>
        </w:rPr>
        <w:t xml:space="preserve"> </w:t>
      </w:r>
      <w:proofErr w:type="spellStart"/>
      <w:r w:rsidRPr="005A257A">
        <w:rPr>
          <w:rFonts w:ascii="Arial" w:hAnsi="Arial" w:cs="Arial"/>
          <w:b w:val="0"/>
          <w:bCs w:val="0"/>
          <w:color w:val="000000"/>
          <w:sz w:val="22"/>
          <w:szCs w:val="22"/>
          <w:lang w:val="en-US" w:eastAsia="en-ID"/>
        </w:rPr>
        <w:t>tertinggi</w:t>
      </w:r>
      <w:proofErr w:type="spellEnd"/>
      <w:r w:rsidRPr="005A257A">
        <w:rPr>
          <w:rFonts w:ascii="Arial" w:hAnsi="Arial" w:cs="Arial"/>
          <w:b w:val="0"/>
          <w:bCs w:val="0"/>
          <w:color w:val="000000"/>
          <w:sz w:val="22"/>
          <w:szCs w:val="22"/>
          <w:lang w:val="en-US" w:eastAsia="en-ID"/>
        </w:rPr>
        <w:t xml:space="preserve"> </w:t>
      </w:r>
      <w:proofErr w:type="spellStart"/>
      <w:r w:rsidRPr="005A257A">
        <w:rPr>
          <w:rFonts w:ascii="Arial" w:hAnsi="Arial" w:cs="Arial"/>
          <w:b w:val="0"/>
          <w:bCs w:val="0"/>
          <w:color w:val="000000"/>
          <w:sz w:val="22"/>
          <w:szCs w:val="22"/>
          <w:lang w:val="en-US" w:eastAsia="en-ID"/>
        </w:rPr>
        <w:t>adalah</w:t>
      </w:r>
      <w:proofErr w:type="spellEnd"/>
      <w:r w:rsidRPr="005A257A">
        <w:rPr>
          <w:rFonts w:ascii="Arial" w:hAnsi="Arial" w:cs="Arial"/>
          <w:b w:val="0"/>
          <w:bCs w:val="0"/>
          <w:color w:val="000000"/>
          <w:sz w:val="22"/>
          <w:szCs w:val="22"/>
          <w:lang w:val="en-US" w:eastAsia="en-ID"/>
        </w:rPr>
        <w:t xml:space="preserve"> </w:t>
      </w:r>
      <w:proofErr w:type="spellStart"/>
      <w:r w:rsidRPr="005A257A">
        <w:rPr>
          <w:rFonts w:ascii="Arial" w:hAnsi="Arial" w:cs="Arial"/>
          <w:b w:val="0"/>
          <w:bCs w:val="0"/>
          <w:color w:val="000000"/>
          <w:sz w:val="22"/>
          <w:szCs w:val="22"/>
          <w:lang w:val="en-US" w:eastAsia="en-ID"/>
        </w:rPr>
        <w:t>spesies</w:t>
      </w:r>
      <w:proofErr w:type="spellEnd"/>
      <w:r w:rsidRPr="005A257A">
        <w:rPr>
          <w:rFonts w:ascii="Arial" w:hAnsi="Arial" w:cs="Arial"/>
          <w:b w:val="0"/>
          <w:bCs w:val="0"/>
          <w:color w:val="000000"/>
          <w:sz w:val="22"/>
          <w:szCs w:val="22"/>
          <w:lang w:val="en-US" w:eastAsia="en-ID"/>
        </w:rPr>
        <w:t xml:space="preserve"> </w:t>
      </w:r>
      <w:r w:rsidRPr="005A257A">
        <w:rPr>
          <w:rFonts w:ascii="Arial" w:hAnsi="Arial" w:cs="Arial"/>
          <w:b w:val="0"/>
          <w:bCs w:val="0"/>
          <w:i/>
          <w:iCs/>
          <w:color w:val="000000"/>
          <w:sz w:val="22"/>
          <w:szCs w:val="22"/>
          <w:lang w:val="en-US" w:eastAsia="en-ID"/>
        </w:rPr>
        <w:t xml:space="preserve">Telescopium </w:t>
      </w:r>
      <w:proofErr w:type="spellStart"/>
      <w:r w:rsidRPr="005A257A">
        <w:rPr>
          <w:rFonts w:ascii="Arial" w:hAnsi="Arial" w:cs="Arial"/>
          <w:b w:val="0"/>
          <w:bCs w:val="0"/>
          <w:i/>
          <w:iCs/>
          <w:color w:val="000000"/>
          <w:sz w:val="22"/>
          <w:szCs w:val="22"/>
          <w:lang w:val="en-US" w:eastAsia="en-ID"/>
        </w:rPr>
        <w:t>telescopium</w:t>
      </w:r>
      <w:proofErr w:type="spellEnd"/>
      <w:r w:rsidRPr="005A257A">
        <w:rPr>
          <w:rFonts w:ascii="Arial" w:hAnsi="Arial" w:cs="Arial"/>
          <w:b w:val="0"/>
          <w:bCs w:val="0"/>
          <w:i/>
          <w:iCs/>
          <w:color w:val="000000"/>
          <w:sz w:val="22"/>
          <w:szCs w:val="22"/>
          <w:lang w:val="en-US" w:eastAsia="en-ID"/>
        </w:rPr>
        <w:t xml:space="preserve"> </w:t>
      </w:r>
      <w:r w:rsidRPr="005A257A">
        <w:rPr>
          <w:rFonts w:ascii="Arial" w:hAnsi="Arial" w:cs="Arial"/>
          <w:b w:val="0"/>
          <w:bCs w:val="0"/>
          <w:color w:val="000000"/>
          <w:sz w:val="22"/>
          <w:szCs w:val="22"/>
          <w:lang w:val="en-US" w:eastAsia="en-ID"/>
        </w:rPr>
        <w:t xml:space="preserve">24% dan </w:t>
      </w:r>
      <w:proofErr w:type="spellStart"/>
      <w:r w:rsidRPr="005A257A">
        <w:rPr>
          <w:rFonts w:ascii="Arial" w:hAnsi="Arial" w:cs="Arial"/>
          <w:b w:val="0"/>
          <w:bCs w:val="0"/>
          <w:i/>
          <w:iCs/>
          <w:color w:val="000000"/>
          <w:sz w:val="22"/>
          <w:szCs w:val="22"/>
          <w:lang w:val="en-US" w:eastAsia="en-ID"/>
        </w:rPr>
        <w:t>Terebralia</w:t>
      </w:r>
      <w:proofErr w:type="spellEnd"/>
      <w:r w:rsidRPr="005A257A">
        <w:rPr>
          <w:rFonts w:ascii="Arial" w:hAnsi="Arial" w:cs="Arial"/>
          <w:b w:val="0"/>
          <w:bCs w:val="0"/>
          <w:i/>
          <w:iCs/>
          <w:color w:val="000000"/>
          <w:sz w:val="22"/>
          <w:szCs w:val="22"/>
          <w:lang w:val="en-US" w:eastAsia="en-ID"/>
        </w:rPr>
        <w:t xml:space="preserve"> </w:t>
      </w:r>
      <w:proofErr w:type="spellStart"/>
      <w:r w:rsidRPr="005A257A">
        <w:rPr>
          <w:rFonts w:ascii="Arial" w:hAnsi="Arial" w:cs="Arial"/>
          <w:b w:val="0"/>
          <w:bCs w:val="0"/>
          <w:i/>
          <w:iCs/>
          <w:color w:val="000000"/>
          <w:sz w:val="22"/>
          <w:szCs w:val="22"/>
          <w:lang w:val="en-US" w:eastAsia="en-ID"/>
        </w:rPr>
        <w:t>sulcata</w:t>
      </w:r>
      <w:proofErr w:type="spellEnd"/>
      <w:r w:rsidRPr="005A257A">
        <w:rPr>
          <w:rFonts w:ascii="Arial" w:hAnsi="Arial" w:cs="Arial"/>
          <w:b w:val="0"/>
          <w:bCs w:val="0"/>
          <w:i/>
          <w:iCs/>
          <w:color w:val="000000"/>
          <w:sz w:val="22"/>
          <w:szCs w:val="22"/>
          <w:lang w:val="en-US" w:eastAsia="en-ID"/>
        </w:rPr>
        <w:t xml:space="preserve"> </w:t>
      </w:r>
      <w:r w:rsidRPr="005A257A">
        <w:rPr>
          <w:rFonts w:ascii="Arial" w:hAnsi="Arial" w:cs="Arial"/>
          <w:b w:val="0"/>
          <w:bCs w:val="0"/>
          <w:color w:val="000000"/>
          <w:sz w:val="22"/>
          <w:szCs w:val="22"/>
          <w:lang w:val="en-US" w:eastAsia="en-ID"/>
        </w:rPr>
        <w:t xml:space="preserve">21,5% yang </w:t>
      </w:r>
      <w:proofErr w:type="spellStart"/>
      <w:r w:rsidRPr="005A257A">
        <w:rPr>
          <w:rFonts w:ascii="Arial" w:hAnsi="Arial" w:cs="Arial"/>
          <w:b w:val="0"/>
          <w:bCs w:val="0"/>
          <w:color w:val="000000"/>
          <w:sz w:val="22"/>
          <w:szCs w:val="22"/>
          <w:lang w:val="en-US" w:eastAsia="en-ID"/>
        </w:rPr>
        <w:t>keduanya</w:t>
      </w:r>
      <w:proofErr w:type="spellEnd"/>
      <w:r w:rsidRPr="005A257A">
        <w:rPr>
          <w:rFonts w:ascii="Arial" w:hAnsi="Arial" w:cs="Arial"/>
          <w:b w:val="0"/>
          <w:bCs w:val="0"/>
          <w:color w:val="000000"/>
          <w:sz w:val="22"/>
          <w:szCs w:val="22"/>
          <w:lang w:val="en-US" w:eastAsia="en-ID"/>
        </w:rPr>
        <w:t xml:space="preserve"> </w:t>
      </w:r>
      <w:proofErr w:type="spellStart"/>
      <w:r w:rsidRPr="005A257A">
        <w:rPr>
          <w:rFonts w:ascii="Arial" w:hAnsi="Arial" w:cs="Arial"/>
          <w:b w:val="0"/>
          <w:bCs w:val="0"/>
          <w:color w:val="000000"/>
          <w:sz w:val="22"/>
          <w:szCs w:val="22"/>
          <w:lang w:val="en-US" w:eastAsia="en-ID"/>
        </w:rPr>
        <w:t>berasal</w:t>
      </w:r>
      <w:proofErr w:type="spellEnd"/>
      <w:r w:rsidRPr="005A257A">
        <w:rPr>
          <w:rFonts w:ascii="Arial" w:hAnsi="Arial" w:cs="Arial"/>
          <w:b w:val="0"/>
          <w:bCs w:val="0"/>
          <w:color w:val="000000"/>
          <w:sz w:val="22"/>
          <w:szCs w:val="22"/>
          <w:lang w:val="en-US" w:eastAsia="en-ID"/>
        </w:rPr>
        <w:t xml:space="preserve"> </w:t>
      </w:r>
      <w:proofErr w:type="spellStart"/>
      <w:r w:rsidRPr="005A257A">
        <w:rPr>
          <w:rFonts w:ascii="Arial" w:hAnsi="Arial" w:cs="Arial"/>
          <w:b w:val="0"/>
          <w:bCs w:val="0"/>
          <w:color w:val="000000"/>
          <w:sz w:val="22"/>
          <w:szCs w:val="22"/>
          <w:lang w:val="en-US" w:eastAsia="en-ID"/>
        </w:rPr>
        <w:t>dari</w:t>
      </w:r>
      <w:proofErr w:type="spellEnd"/>
      <w:r w:rsidRPr="005A257A">
        <w:rPr>
          <w:rFonts w:ascii="Arial" w:hAnsi="Arial" w:cs="Arial"/>
          <w:b w:val="0"/>
          <w:bCs w:val="0"/>
          <w:color w:val="000000"/>
          <w:sz w:val="22"/>
          <w:szCs w:val="22"/>
          <w:lang w:val="en-US" w:eastAsia="en-ID"/>
        </w:rPr>
        <w:t xml:space="preserve"> </w:t>
      </w:r>
      <w:proofErr w:type="spellStart"/>
      <w:r w:rsidRPr="005A257A">
        <w:rPr>
          <w:rFonts w:ascii="Arial" w:hAnsi="Arial" w:cs="Arial"/>
          <w:b w:val="0"/>
          <w:bCs w:val="0"/>
          <w:color w:val="000000"/>
          <w:sz w:val="22"/>
          <w:szCs w:val="22"/>
          <w:lang w:val="en-US" w:eastAsia="en-ID"/>
        </w:rPr>
        <w:t>Kelas</w:t>
      </w:r>
      <w:proofErr w:type="spellEnd"/>
      <w:r w:rsidRPr="005A257A">
        <w:rPr>
          <w:rFonts w:ascii="Arial" w:hAnsi="Arial" w:cs="Arial"/>
          <w:b w:val="0"/>
          <w:bCs w:val="0"/>
          <w:color w:val="000000"/>
          <w:sz w:val="22"/>
          <w:szCs w:val="22"/>
          <w:lang w:val="en-US" w:eastAsia="en-ID"/>
        </w:rPr>
        <w:t xml:space="preserve"> </w:t>
      </w:r>
      <w:proofErr w:type="spellStart"/>
      <w:r w:rsidRPr="005A257A">
        <w:rPr>
          <w:rFonts w:ascii="Arial" w:hAnsi="Arial" w:cs="Arial"/>
          <w:b w:val="0"/>
          <w:bCs w:val="0"/>
          <w:color w:val="000000"/>
          <w:sz w:val="22"/>
          <w:szCs w:val="22"/>
          <w:lang w:val="en-US" w:eastAsia="en-ID"/>
        </w:rPr>
        <w:t>Gastropoda</w:t>
      </w:r>
      <w:proofErr w:type="spellEnd"/>
      <w:r w:rsidRPr="005A257A">
        <w:rPr>
          <w:rFonts w:ascii="Arial" w:hAnsi="Arial" w:cs="Arial"/>
          <w:b w:val="0"/>
          <w:bCs w:val="0"/>
          <w:color w:val="000000"/>
          <w:sz w:val="22"/>
          <w:szCs w:val="22"/>
          <w:lang w:val="en-US" w:eastAsia="en-ID"/>
        </w:rPr>
        <w:t xml:space="preserve">, </w:t>
      </w:r>
      <w:proofErr w:type="spellStart"/>
      <w:r w:rsidRPr="005A257A">
        <w:rPr>
          <w:rFonts w:ascii="Arial" w:hAnsi="Arial" w:cs="Arial"/>
          <w:b w:val="0"/>
          <w:bCs w:val="0"/>
          <w:color w:val="000000"/>
          <w:sz w:val="22"/>
          <w:szCs w:val="22"/>
          <w:lang w:val="en-US" w:eastAsia="en-ID"/>
        </w:rPr>
        <w:t>sedangkan</w:t>
      </w:r>
      <w:proofErr w:type="spellEnd"/>
      <w:r w:rsidRPr="005A257A">
        <w:rPr>
          <w:rFonts w:ascii="Arial" w:hAnsi="Arial" w:cs="Arial"/>
          <w:b w:val="0"/>
          <w:bCs w:val="0"/>
          <w:color w:val="000000"/>
          <w:sz w:val="22"/>
          <w:szCs w:val="22"/>
          <w:lang w:val="en-US" w:eastAsia="en-ID"/>
        </w:rPr>
        <w:t xml:space="preserve"> </w:t>
      </w:r>
      <w:proofErr w:type="spellStart"/>
      <w:r w:rsidRPr="005A257A">
        <w:rPr>
          <w:rFonts w:ascii="Arial" w:hAnsi="Arial" w:cs="Arial"/>
          <w:b w:val="0"/>
          <w:bCs w:val="0"/>
          <w:color w:val="000000"/>
          <w:sz w:val="22"/>
          <w:szCs w:val="22"/>
          <w:lang w:val="en-US" w:eastAsia="en-ID"/>
        </w:rPr>
        <w:t>persentase</w:t>
      </w:r>
      <w:proofErr w:type="spellEnd"/>
      <w:r w:rsidRPr="005A257A">
        <w:rPr>
          <w:rFonts w:ascii="Arial" w:hAnsi="Arial" w:cs="Arial"/>
          <w:b w:val="0"/>
          <w:bCs w:val="0"/>
          <w:color w:val="000000"/>
          <w:sz w:val="22"/>
          <w:szCs w:val="22"/>
          <w:lang w:val="en-US" w:eastAsia="en-ID"/>
        </w:rPr>
        <w:t xml:space="preserve"> </w:t>
      </w:r>
      <w:proofErr w:type="spellStart"/>
      <w:r w:rsidRPr="005A257A">
        <w:rPr>
          <w:rFonts w:ascii="Arial" w:hAnsi="Arial" w:cs="Arial"/>
          <w:b w:val="0"/>
          <w:bCs w:val="0"/>
          <w:color w:val="000000"/>
          <w:sz w:val="22"/>
          <w:szCs w:val="22"/>
          <w:lang w:val="en-US" w:eastAsia="en-ID"/>
        </w:rPr>
        <w:t>terendah</w:t>
      </w:r>
      <w:proofErr w:type="spellEnd"/>
      <w:r w:rsidRPr="005A257A">
        <w:rPr>
          <w:rFonts w:ascii="Arial" w:hAnsi="Arial" w:cs="Arial"/>
          <w:b w:val="0"/>
          <w:bCs w:val="0"/>
          <w:color w:val="000000"/>
          <w:sz w:val="22"/>
          <w:szCs w:val="22"/>
          <w:lang w:val="en-US" w:eastAsia="en-ID"/>
        </w:rPr>
        <w:t xml:space="preserve"> </w:t>
      </w:r>
      <w:proofErr w:type="spellStart"/>
      <w:r w:rsidRPr="005A257A">
        <w:rPr>
          <w:rFonts w:ascii="Arial" w:hAnsi="Arial" w:cs="Arial"/>
          <w:b w:val="0"/>
          <w:bCs w:val="0"/>
          <w:color w:val="000000"/>
          <w:sz w:val="22"/>
          <w:szCs w:val="22"/>
          <w:lang w:val="en-US" w:eastAsia="en-ID"/>
        </w:rPr>
        <w:t>adalah</w:t>
      </w:r>
      <w:proofErr w:type="spellEnd"/>
      <w:r w:rsidRPr="005A257A">
        <w:rPr>
          <w:rFonts w:ascii="Arial" w:hAnsi="Arial" w:cs="Arial"/>
          <w:b w:val="0"/>
          <w:bCs w:val="0"/>
          <w:color w:val="000000"/>
          <w:sz w:val="22"/>
          <w:szCs w:val="22"/>
          <w:lang w:val="en-US" w:eastAsia="en-ID"/>
        </w:rPr>
        <w:t xml:space="preserve"> </w:t>
      </w:r>
      <w:proofErr w:type="spellStart"/>
      <w:r w:rsidRPr="005A257A">
        <w:rPr>
          <w:rFonts w:ascii="Arial" w:hAnsi="Arial" w:cs="Arial"/>
          <w:b w:val="0"/>
          <w:bCs w:val="0"/>
          <w:color w:val="000000"/>
          <w:sz w:val="22"/>
          <w:szCs w:val="22"/>
          <w:lang w:val="en-US" w:eastAsia="en-ID"/>
        </w:rPr>
        <w:t>spesies</w:t>
      </w:r>
      <w:proofErr w:type="spellEnd"/>
      <w:r w:rsidRPr="005A257A">
        <w:rPr>
          <w:rFonts w:ascii="Arial" w:hAnsi="Arial" w:cs="Arial"/>
          <w:b w:val="0"/>
          <w:bCs w:val="0"/>
          <w:color w:val="000000"/>
          <w:sz w:val="22"/>
          <w:szCs w:val="22"/>
          <w:lang w:val="en-US" w:eastAsia="en-ID"/>
        </w:rPr>
        <w:t xml:space="preserve"> </w:t>
      </w:r>
      <w:proofErr w:type="spellStart"/>
      <w:r w:rsidRPr="005A257A">
        <w:rPr>
          <w:rFonts w:ascii="Arial" w:hAnsi="Arial" w:cs="Arial"/>
          <w:b w:val="0"/>
          <w:bCs w:val="0"/>
          <w:i/>
          <w:iCs/>
          <w:color w:val="000000"/>
          <w:sz w:val="22"/>
          <w:szCs w:val="22"/>
          <w:lang w:val="en-US" w:eastAsia="en-ID"/>
        </w:rPr>
        <w:t>Gafrarium</w:t>
      </w:r>
      <w:proofErr w:type="spellEnd"/>
      <w:r w:rsidRPr="005A257A">
        <w:rPr>
          <w:rFonts w:ascii="Arial" w:hAnsi="Arial" w:cs="Arial"/>
          <w:b w:val="0"/>
          <w:bCs w:val="0"/>
          <w:i/>
          <w:iCs/>
          <w:color w:val="000000"/>
          <w:sz w:val="22"/>
          <w:szCs w:val="22"/>
          <w:lang w:val="en-US" w:eastAsia="en-ID"/>
        </w:rPr>
        <w:t xml:space="preserve"> </w:t>
      </w:r>
      <w:proofErr w:type="spellStart"/>
      <w:r w:rsidRPr="005A257A">
        <w:rPr>
          <w:rFonts w:ascii="Arial" w:hAnsi="Arial" w:cs="Arial"/>
          <w:b w:val="0"/>
          <w:bCs w:val="0"/>
          <w:i/>
          <w:iCs/>
          <w:color w:val="000000"/>
          <w:sz w:val="22"/>
          <w:szCs w:val="22"/>
          <w:lang w:val="en-US" w:eastAsia="en-ID"/>
        </w:rPr>
        <w:t>tumidum</w:t>
      </w:r>
      <w:proofErr w:type="spellEnd"/>
      <w:r w:rsidRPr="005A257A">
        <w:rPr>
          <w:rFonts w:ascii="Arial" w:hAnsi="Arial" w:cs="Arial"/>
          <w:b w:val="0"/>
          <w:bCs w:val="0"/>
          <w:i/>
          <w:iCs/>
          <w:color w:val="000000"/>
          <w:sz w:val="22"/>
          <w:szCs w:val="22"/>
          <w:lang w:val="en-US" w:eastAsia="en-ID"/>
        </w:rPr>
        <w:t xml:space="preserve"> </w:t>
      </w:r>
      <w:r w:rsidRPr="005A257A">
        <w:rPr>
          <w:rFonts w:ascii="Arial" w:hAnsi="Arial" w:cs="Arial"/>
          <w:b w:val="0"/>
          <w:bCs w:val="0"/>
          <w:color w:val="000000"/>
          <w:sz w:val="22"/>
          <w:szCs w:val="22"/>
          <w:lang w:val="en-US" w:eastAsia="en-ID"/>
        </w:rPr>
        <w:t xml:space="preserve">0,5% yang </w:t>
      </w:r>
      <w:proofErr w:type="spellStart"/>
      <w:r w:rsidRPr="005A257A">
        <w:rPr>
          <w:rFonts w:ascii="Arial" w:hAnsi="Arial" w:cs="Arial"/>
          <w:b w:val="0"/>
          <w:bCs w:val="0"/>
          <w:color w:val="000000"/>
          <w:sz w:val="22"/>
          <w:szCs w:val="22"/>
          <w:lang w:val="en-US" w:eastAsia="en-ID"/>
        </w:rPr>
        <w:t>keduanya</w:t>
      </w:r>
      <w:proofErr w:type="spellEnd"/>
      <w:r w:rsidRPr="005A257A">
        <w:rPr>
          <w:rFonts w:ascii="Arial" w:hAnsi="Arial" w:cs="Arial"/>
          <w:b w:val="0"/>
          <w:bCs w:val="0"/>
          <w:color w:val="000000"/>
          <w:sz w:val="22"/>
          <w:szCs w:val="22"/>
          <w:lang w:val="en-US" w:eastAsia="en-ID"/>
        </w:rPr>
        <w:t xml:space="preserve"> </w:t>
      </w:r>
      <w:proofErr w:type="spellStart"/>
      <w:r w:rsidRPr="005A257A">
        <w:rPr>
          <w:rFonts w:ascii="Arial" w:hAnsi="Arial" w:cs="Arial"/>
          <w:b w:val="0"/>
          <w:bCs w:val="0"/>
          <w:color w:val="000000"/>
          <w:sz w:val="22"/>
          <w:szCs w:val="22"/>
          <w:lang w:val="en-US" w:eastAsia="en-ID"/>
        </w:rPr>
        <w:t>berasal</w:t>
      </w:r>
      <w:proofErr w:type="spellEnd"/>
      <w:r w:rsidRPr="005A257A">
        <w:rPr>
          <w:rFonts w:ascii="Arial" w:hAnsi="Arial" w:cs="Arial"/>
          <w:b w:val="0"/>
          <w:bCs w:val="0"/>
          <w:color w:val="000000"/>
          <w:sz w:val="22"/>
          <w:szCs w:val="22"/>
          <w:lang w:val="en-US" w:eastAsia="en-ID"/>
        </w:rPr>
        <w:t xml:space="preserve"> </w:t>
      </w:r>
      <w:proofErr w:type="spellStart"/>
      <w:r w:rsidRPr="005A257A">
        <w:rPr>
          <w:rFonts w:ascii="Arial" w:hAnsi="Arial" w:cs="Arial"/>
          <w:b w:val="0"/>
          <w:bCs w:val="0"/>
          <w:color w:val="000000"/>
          <w:sz w:val="22"/>
          <w:szCs w:val="22"/>
          <w:lang w:val="en-US" w:eastAsia="en-ID"/>
        </w:rPr>
        <w:t>dari</w:t>
      </w:r>
      <w:proofErr w:type="spellEnd"/>
      <w:r w:rsidRPr="005A257A">
        <w:rPr>
          <w:rFonts w:ascii="Arial" w:hAnsi="Arial" w:cs="Arial"/>
          <w:b w:val="0"/>
          <w:bCs w:val="0"/>
          <w:color w:val="000000"/>
          <w:sz w:val="22"/>
          <w:szCs w:val="22"/>
          <w:lang w:val="en-US" w:eastAsia="en-ID"/>
        </w:rPr>
        <w:t xml:space="preserve"> </w:t>
      </w:r>
      <w:proofErr w:type="spellStart"/>
      <w:r w:rsidRPr="005A257A">
        <w:rPr>
          <w:rFonts w:ascii="Arial" w:hAnsi="Arial" w:cs="Arial"/>
          <w:b w:val="0"/>
          <w:bCs w:val="0"/>
          <w:color w:val="000000"/>
          <w:sz w:val="22"/>
          <w:szCs w:val="22"/>
          <w:lang w:val="en-US" w:eastAsia="en-ID"/>
        </w:rPr>
        <w:t>Kelas</w:t>
      </w:r>
      <w:proofErr w:type="spellEnd"/>
      <w:r w:rsidRPr="005A257A">
        <w:rPr>
          <w:rFonts w:ascii="Arial" w:hAnsi="Arial" w:cs="Arial"/>
          <w:b w:val="0"/>
          <w:bCs w:val="0"/>
          <w:color w:val="000000"/>
          <w:sz w:val="22"/>
          <w:szCs w:val="22"/>
          <w:lang w:val="en-US" w:eastAsia="en-ID"/>
        </w:rPr>
        <w:t xml:space="preserve"> Bivalvia.</w:t>
      </w:r>
      <w:r w:rsidR="00496687" w:rsidRPr="005A257A">
        <w:rPr>
          <w:rFonts w:ascii="Arial" w:hAnsi="Arial" w:cs="Arial"/>
          <w:b w:val="0"/>
          <w:bCs w:val="0"/>
          <w:color w:val="000000"/>
          <w:sz w:val="22"/>
          <w:szCs w:val="22"/>
          <w:lang w:val="en-ID" w:eastAsia="en-ID"/>
        </w:rPr>
        <w:t xml:space="preserve"> </w:t>
      </w:r>
      <w:proofErr w:type="spellStart"/>
      <w:r w:rsidR="00496687" w:rsidRPr="005A257A">
        <w:rPr>
          <w:rFonts w:ascii="Arial" w:hAnsi="Arial" w:cs="Arial"/>
          <w:b w:val="0"/>
          <w:bCs w:val="0"/>
          <w:color w:val="000000"/>
          <w:sz w:val="22"/>
          <w:szCs w:val="22"/>
          <w:lang w:val="en-ID" w:eastAsia="en-ID"/>
        </w:rPr>
        <w:t>Keberadaan</w:t>
      </w:r>
      <w:proofErr w:type="spellEnd"/>
      <w:r w:rsidR="00496687" w:rsidRPr="005A257A">
        <w:rPr>
          <w:rFonts w:ascii="Arial" w:hAnsi="Arial" w:cs="Arial"/>
          <w:b w:val="0"/>
          <w:bCs w:val="0"/>
          <w:color w:val="000000"/>
          <w:sz w:val="22"/>
          <w:szCs w:val="22"/>
          <w:lang w:val="en-ID" w:eastAsia="en-ID"/>
        </w:rPr>
        <w:t xml:space="preserve"> </w:t>
      </w:r>
      <w:proofErr w:type="spellStart"/>
      <w:r w:rsidR="00496687" w:rsidRPr="005A257A">
        <w:rPr>
          <w:rFonts w:ascii="Arial" w:hAnsi="Arial" w:cs="Arial"/>
          <w:b w:val="0"/>
          <w:bCs w:val="0"/>
          <w:color w:val="000000"/>
          <w:sz w:val="22"/>
          <w:szCs w:val="22"/>
          <w:lang w:val="en-ID" w:eastAsia="en-ID"/>
        </w:rPr>
        <w:t>Gastropoda</w:t>
      </w:r>
      <w:proofErr w:type="spellEnd"/>
      <w:r w:rsidR="00496687" w:rsidRPr="005A257A">
        <w:rPr>
          <w:rFonts w:ascii="Arial" w:hAnsi="Arial" w:cs="Arial"/>
          <w:b w:val="0"/>
          <w:bCs w:val="0"/>
          <w:color w:val="000000"/>
          <w:sz w:val="22"/>
          <w:szCs w:val="22"/>
          <w:lang w:val="en-ID" w:eastAsia="en-ID"/>
        </w:rPr>
        <w:t xml:space="preserve"> </w:t>
      </w:r>
      <w:proofErr w:type="spellStart"/>
      <w:r w:rsidR="00496687" w:rsidRPr="005A257A">
        <w:rPr>
          <w:rFonts w:ascii="Arial" w:hAnsi="Arial" w:cs="Arial"/>
          <w:b w:val="0"/>
          <w:bCs w:val="0"/>
          <w:color w:val="000000"/>
          <w:sz w:val="22"/>
          <w:szCs w:val="22"/>
          <w:lang w:val="en-ID" w:eastAsia="en-ID"/>
        </w:rPr>
        <w:t>tersebut</w:t>
      </w:r>
      <w:proofErr w:type="spellEnd"/>
      <w:r w:rsidR="00496687" w:rsidRPr="005A257A">
        <w:rPr>
          <w:rFonts w:ascii="Arial" w:hAnsi="Arial" w:cs="Arial"/>
          <w:b w:val="0"/>
          <w:bCs w:val="0"/>
          <w:color w:val="000000"/>
          <w:sz w:val="22"/>
          <w:szCs w:val="22"/>
          <w:lang w:val="en-ID" w:eastAsia="en-ID"/>
        </w:rPr>
        <w:t xml:space="preserve"> </w:t>
      </w:r>
      <w:proofErr w:type="spellStart"/>
      <w:r w:rsidR="00496687" w:rsidRPr="005A257A">
        <w:rPr>
          <w:rFonts w:ascii="Arial" w:hAnsi="Arial" w:cs="Arial"/>
          <w:b w:val="0"/>
          <w:bCs w:val="0"/>
          <w:color w:val="000000"/>
          <w:sz w:val="22"/>
          <w:szCs w:val="22"/>
          <w:lang w:val="en-ID" w:eastAsia="en-ID"/>
        </w:rPr>
        <w:t>diduga</w:t>
      </w:r>
      <w:proofErr w:type="spellEnd"/>
      <w:r w:rsidR="00496687" w:rsidRPr="005A257A">
        <w:rPr>
          <w:rFonts w:ascii="Arial" w:hAnsi="Arial" w:cs="Arial"/>
          <w:b w:val="0"/>
          <w:bCs w:val="0"/>
          <w:color w:val="000000"/>
          <w:sz w:val="22"/>
          <w:szCs w:val="22"/>
          <w:lang w:val="en-ID" w:eastAsia="en-ID"/>
        </w:rPr>
        <w:t xml:space="preserve"> </w:t>
      </w:r>
      <w:proofErr w:type="spellStart"/>
      <w:r w:rsidR="00496687" w:rsidRPr="005A257A">
        <w:rPr>
          <w:rFonts w:ascii="Arial" w:hAnsi="Arial" w:cs="Arial"/>
          <w:b w:val="0"/>
          <w:bCs w:val="0"/>
          <w:color w:val="000000"/>
          <w:sz w:val="22"/>
          <w:szCs w:val="22"/>
          <w:lang w:val="en-ID" w:eastAsia="en-ID"/>
        </w:rPr>
        <w:t>karena</w:t>
      </w:r>
      <w:proofErr w:type="spellEnd"/>
      <w:r w:rsidR="00496687" w:rsidRPr="005A257A">
        <w:rPr>
          <w:rFonts w:ascii="Arial" w:hAnsi="Arial" w:cs="Arial"/>
          <w:b w:val="0"/>
          <w:bCs w:val="0"/>
          <w:color w:val="000000"/>
          <w:sz w:val="22"/>
          <w:szCs w:val="22"/>
          <w:lang w:val="en-ID" w:eastAsia="en-ID"/>
        </w:rPr>
        <w:t xml:space="preserve"> </w:t>
      </w:r>
      <w:proofErr w:type="spellStart"/>
      <w:r w:rsidR="00496687" w:rsidRPr="005A257A">
        <w:rPr>
          <w:rFonts w:ascii="Arial" w:hAnsi="Arial" w:cs="Arial"/>
          <w:b w:val="0"/>
          <w:bCs w:val="0"/>
          <w:color w:val="000000"/>
          <w:sz w:val="22"/>
          <w:szCs w:val="22"/>
          <w:lang w:val="en-ID" w:eastAsia="en-ID"/>
        </w:rPr>
        <w:t>kesesuaian</w:t>
      </w:r>
      <w:proofErr w:type="spellEnd"/>
      <w:r w:rsidR="00496687" w:rsidRPr="005A257A">
        <w:rPr>
          <w:rFonts w:ascii="Arial" w:hAnsi="Arial" w:cs="Arial"/>
          <w:b w:val="0"/>
          <w:bCs w:val="0"/>
          <w:color w:val="000000"/>
          <w:sz w:val="22"/>
          <w:szCs w:val="22"/>
          <w:lang w:val="en-ID" w:eastAsia="en-ID"/>
        </w:rPr>
        <w:t xml:space="preserve"> </w:t>
      </w:r>
      <w:proofErr w:type="spellStart"/>
      <w:r w:rsidR="00496687" w:rsidRPr="005A257A">
        <w:rPr>
          <w:rFonts w:ascii="Arial" w:hAnsi="Arial" w:cs="Arial"/>
          <w:b w:val="0"/>
          <w:bCs w:val="0"/>
          <w:color w:val="000000"/>
          <w:sz w:val="22"/>
          <w:szCs w:val="22"/>
          <w:lang w:val="en-ID" w:eastAsia="en-ID"/>
        </w:rPr>
        <w:t>kondisi</w:t>
      </w:r>
      <w:proofErr w:type="spellEnd"/>
      <w:r w:rsidR="00496687" w:rsidRPr="005A257A">
        <w:rPr>
          <w:rFonts w:ascii="Arial" w:hAnsi="Arial" w:cs="Arial"/>
          <w:b w:val="0"/>
          <w:bCs w:val="0"/>
          <w:color w:val="000000"/>
          <w:sz w:val="22"/>
          <w:szCs w:val="22"/>
          <w:lang w:val="en-ID" w:eastAsia="en-ID"/>
        </w:rPr>
        <w:t xml:space="preserve"> </w:t>
      </w:r>
      <w:proofErr w:type="spellStart"/>
      <w:r w:rsidR="00496687" w:rsidRPr="005A257A">
        <w:rPr>
          <w:rFonts w:ascii="Arial" w:hAnsi="Arial" w:cs="Arial"/>
          <w:b w:val="0"/>
          <w:bCs w:val="0"/>
          <w:color w:val="000000"/>
          <w:sz w:val="22"/>
          <w:szCs w:val="22"/>
          <w:lang w:val="en-ID" w:eastAsia="en-ID"/>
        </w:rPr>
        <w:t>vegetasi</w:t>
      </w:r>
      <w:proofErr w:type="spellEnd"/>
      <w:r w:rsidR="00496687" w:rsidRPr="005A257A">
        <w:rPr>
          <w:rFonts w:ascii="Arial" w:hAnsi="Arial" w:cs="Arial"/>
          <w:b w:val="0"/>
          <w:bCs w:val="0"/>
          <w:color w:val="000000"/>
          <w:sz w:val="22"/>
          <w:szCs w:val="22"/>
          <w:lang w:val="en-ID" w:eastAsia="en-ID"/>
        </w:rPr>
        <w:t xml:space="preserve"> mangrove yang </w:t>
      </w:r>
      <w:proofErr w:type="spellStart"/>
      <w:r w:rsidR="00496687" w:rsidRPr="005A257A">
        <w:rPr>
          <w:rFonts w:ascii="Arial" w:hAnsi="Arial" w:cs="Arial"/>
          <w:b w:val="0"/>
          <w:bCs w:val="0"/>
          <w:color w:val="000000"/>
          <w:sz w:val="22"/>
          <w:szCs w:val="22"/>
          <w:lang w:val="en-ID" w:eastAsia="en-ID"/>
        </w:rPr>
        <w:t>memiliki</w:t>
      </w:r>
      <w:proofErr w:type="spellEnd"/>
      <w:r w:rsidR="00496687" w:rsidRPr="005A257A">
        <w:rPr>
          <w:rFonts w:ascii="Arial" w:hAnsi="Arial" w:cs="Arial"/>
          <w:b w:val="0"/>
          <w:bCs w:val="0"/>
          <w:color w:val="000000"/>
          <w:sz w:val="22"/>
          <w:szCs w:val="22"/>
          <w:lang w:val="en-ID" w:eastAsia="en-ID"/>
        </w:rPr>
        <w:t xml:space="preserve"> </w:t>
      </w:r>
      <w:proofErr w:type="spellStart"/>
      <w:r w:rsidR="00496687" w:rsidRPr="005A257A">
        <w:rPr>
          <w:rFonts w:ascii="Arial" w:hAnsi="Arial" w:cs="Arial"/>
          <w:b w:val="0"/>
          <w:bCs w:val="0"/>
          <w:color w:val="000000"/>
          <w:sz w:val="22"/>
          <w:szCs w:val="22"/>
          <w:lang w:val="en-ID" w:eastAsia="en-ID"/>
        </w:rPr>
        <w:t>batang</w:t>
      </w:r>
      <w:proofErr w:type="spellEnd"/>
      <w:r w:rsidR="00496687" w:rsidRPr="005A257A">
        <w:rPr>
          <w:rFonts w:ascii="Arial" w:hAnsi="Arial" w:cs="Arial"/>
          <w:b w:val="0"/>
          <w:bCs w:val="0"/>
          <w:color w:val="000000"/>
          <w:sz w:val="22"/>
          <w:szCs w:val="22"/>
          <w:lang w:val="en-ID" w:eastAsia="en-ID"/>
        </w:rPr>
        <w:t xml:space="preserve"> dan </w:t>
      </w:r>
      <w:proofErr w:type="spellStart"/>
      <w:r w:rsidR="00496687" w:rsidRPr="005A257A">
        <w:rPr>
          <w:rFonts w:ascii="Arial" w:hAnsi="Arial" w:cs="Arial"/>
          <w:b w:val="0"/>
          <w:bCs w:val="0"/>
          <w:color w:val="000000"/>
          <w:sz w:val="22"/>
          <w:szCs w:val="22"/>
          <w:lang w:val="en-ID" w:eastAsia="en-ID"/>
        </w:rPr>
        <w:t>akar</w:t>
      </w:r>
      <w:proofErr w:type="spellEnd"/>
      <w:r w:rsidR="00496687" w:rsidRPr="005A257A">
        <w:rPr>
          <w:rFonts w:ascii="Arial" w:hAnsi="Arial" w:cs="Arial"/>
          <w:b w:val="0"/>
          <w:bCs w:val="0"/>
          <w:color w:val="000000"/>
          <w:sz w:val="22"/>
          <w:szCs w:val="22"/>
          <w:lang w:val="en-ID" w:eastAsia="en-ID"/>
        </w:rPr>
        <w:t xml:space="preserve"> </w:t>
      </w:r>
      <w:proofErr w:type="spellStart"/>
      <w:r w:rsidR="00496687" w:rsidRPr="005A257A">
        <w:rPr>
          <w:rFonts w:ascii="Arial" w:hAnsi="Arial" w:cs="Arial"/>
          <w:b w:val="0"/>
          <w:bCs w:val="0"/>
          <w:color w:val="000000"/>
          <w:sz w:val="22"/>
          <w:szCs w:val="22"/>
          <w:lang w:val="en-ID" w:eastAsia="en-ID"/>
        </w:rPr>
        <w:t>besar</w:t>
      </w:r>
      <w:proofErr w:type="spellEnd"/>
      <w:r w:rsidR="00496687" w:rsidRPr="005A257A">
        <w:rPr>
          <w:rFonts w:ascii="Arial" w:hAnsi="Arial" w:cs="Arial"/>
          <w:b w:val="0"/>
          <w:bCs w:val="0"/>
          <w:color w:val="000000"/>
          <w:sz w:val="22"/>
          <w:szCs w:val="22"/>
          <w:lang w:val="en-ID" w:eastAsia="en-ID"/>
        </w:rPr>
        <w:t xml:space="preserve"> yang </w:t>
      </w:r>
      <w:proofErr w:type="spellStart"/>
      <w:r w:rsidR="00496687" w:rsidRPr="005A257A">
        <w:rPr>
          <w:rFonts w:ascii="Arial" w:hAnsi="Arial" w:cs="Arial"/>
          <w:b w:val="0"/>
          <w:bCs w:val="0"/>
          <w:color w:val="000000"/>
          <w:sz w:val="22"/>
          <w:szCs w:val="22"/>
          <w:lang w:val="en-ID" w:eastAsia="en-ID"/>
        </w:rPr>
        <w:t>sesuai</w:t>
      </w:r>
      <w:proofErr w:type="spellEnd"/>
      <w:r w:rsidR="00496687" w:rsidRPr="005A257A">
        <w:rPr>
          <w:rFonts w:ascii="Arial" w:hAnsi="Arial" w:cs="Arial"/>
          <w:b w:val="0"/>
          <w:bCs w:val="0"/>
          <w:color w:val="000000"/>
          <w:sz w:val="22"/>
          <w:szCs w:val="22"/>
          <w:lang w:val="en-ID" w:eastAsia="en-ID"/>
        </w:rPr>
        <w:t xml:space="preserve"> </w:t>
      </w:r>
      <w:proofErr w:type="spellStart"/>
      <w:r w:rsidR="00496687" w:rsidRPr="005A257A">
        <w:rPr>
          <w:rFonts w:ascii="Arial" w:hAnsi="Arial" w:cs="Arial"/>
          <w:b w:val="0"/>
          <w:bCs w:val="0"/>
          <w:color w:val="000000"/>
          <w:sz w:val="22"/>
          <w:szCs w:val="22"/>
          <w:lang w:val="en-ID" w:eastAsia="en-ID"/>
        </w:rPr>
        <w:t>dengan</w:t>
      </w:r>
      <w:proofErr w:type="spellEnd"/>
      <w:r w:rsidR="00496687" w:rsidRPr="005A257A">
        <w:rPr>
          <w:rFonts w:ascii="Arial" w:hAnsi="Arial" w:cs="Arial"/>
          <w:b w:val="0"/>
          <w:bCs w:val="0"/>
          <w:color w:val="000000"/>
          <w:sz w:val="22"/>
          <w:szCs w:val="22"/>
          <w:lang w:val="en-ID" w:eastAsia="en-ID"/>
        </w:rPr>
        <w:t xml:space="preserve"> habitat </w:t>
      </w:r>
      <w:proofErr w:type="spellStart"/>
      <w:r w:rsidR="00496687" w:rsidRPr="005A257A">
        <w:rPr>
          <w:rFonts w:ascii="Arial" w:hAnsi="Arial" w:cs="Arial"/>
          <w:b w:val="0"/>
          <w:bCs w:val="0"/>
          <w:i/>
          <w:iCs/>
          <w:color w:val="000000"/>
          <w:sz w:val="22"/>
          <w:szCs w:val="22"/>
          <w:lang w:val="en-ID" w:eastAsia="en-ID"/>
        </w:rPr>
        <w:t>Terebralia</w:t>
      </w:r>
      <w:proofErr w:type="spellEnd"/>
      <w:r w:rsidR="00496687" w:rsidRPr="005A257A">
        <w:rPr>
          <w:rFonts w:ascii="Arial" w:hAnsi="Arial" w:cs="Arial"/>
          <w:b w:val="0"/>
          <w:bCs w:val="0"/>
          <w:i/>
          <w:iCs/>
          <w:color w:val="000000"/>
          <w:sz w:val="22"/>
          <w:szCs w:val="22"/>
          <w:lang w:val="en-ID" w:eastAsia="en-ID"/>
        </w:rPr>
        <w:t xml:space="preserve"> </w:t>
      </w:r>
      <w:proofErr w:type="spellStart"/>
      <w:r w:rsidR="00496687" w:rsidRPr="005A257A">
        <w:rPr>
          <w:rFonts w:ascii="Arial" w:hAnsi="Arial" w:cs="Arial"/>
          <w:b w:val="0"/>
          <w:bCs w:val="0"/>
          <w:i/>
          <w:iCs/>
          <w:color w:val="000000"/>
          <w:sz w:val="22"/>
          <w:szCs w:val="22"/>
          <w:lang w:val="en-ID" w:eastAsia="en-ID"/>
        </w:rPr>
        <w:t>sulcata</w:t>
      </w:r>
      <w:proofErr w:type="spellEnd"/>
      <w:r w:rsidR="00496687" w:rsidRPr="005A257A">
        <w:rPr>
          <w:rFonts w:ascii="Arial" w:hAnsi="Arial" w:cs="Arial"/>
          <w:b w:val="0"/>
          <w:bCs w:val="0"/>
          <w:color w:val="000000"/>
          <w:sz w:val="22"/>
          <w:szCs w:val="22"/>
          <w:lang w:val="en-ID" w:eastAsia="en-ID"/>
        </w:rPr>
        <w:t xml:space="preserve"> </w:t>
      </w:r>
      <w:proofErr w:type="spellStart"/>
      <w:r w:rsidR="00496687" w:rsidRPr="005A257A">
        <w:rPr>
          <w:rFonts w:ascii="Arial" w:hAnsi="Arial" w:cs="Arial"/>
          <w:b w:val="0"/>
          <w:bCs w:val="0"/>
          <w:color w:val="000000"/>
          <w:sz w:val="22"/>
          <w:szCs w:val="22"/>
          <w:lang w:val="en-ID" w:eastAsia="en-ID"/>
        </w:rPr>
        <w:t>sebagai</w:t>
      </w:r>
      <w:proofErr w:type="spellEnd"/>
      <w:r w:rsidR="00496687" w:rsidRPr="005A257A">
        <w:rPr>
          <w:rFonts w:ascii="Arial" w:hAnsi="Arial" w:cs="Arial"/>
          <w:b w:val="0"/>
          <w:bCs w:val="0"/>
          <w:color w:val="000000"/>
          <w:sz w:val="22"/>
          <w:szCs w:val="22"/>
          <w:lang w:val="en-ID" w:eastAsia="en-ID"/>
        </w:rPr>
        <w:t xml:space="preserve"> </w:t>
      </w:r>
      <w:proofErr w:type="spellStart"/>
      <w:r w:rsidR="00496687" w:rsidRPr="005A257A">
        <w:rPr>
          <w:rFonts w:ascii="Arial" w:hAnsi="Arial" w:cs="Arial"/>
          <w:b w:val="0"/>
          <w:bCs w:val="0"/>
          <w:color w:val="000000"/>
          <w:sz w:val="22"/>
          <w:szCs w:val="22"/>
          <w:lang w:val="en-ID" w:eastAsia="en-ID"/>
        </w:rPr>
        <w:t>Gastropoda</w:t>
      </w:r>
      <w:proofErr w:type="spellEnd"/>
      <w:r w:rsidR="00496687" w:rsidRPr="005A257A">
        <w:rPr>
          <w:rFonts w:ascii="Arial" w:hAnsi="Arial" w:cs="Arial"/>
          <w:b w:val="0"/>
          <w:bCs w:val="0"/>
          <w:color w:val="000000"/>
          <w:sz w:val="22"/>
          <w:szCs w:val="22"/>
          <w:lang w:val="en-ID" w:eastAsia="en-ID"/>
        </w:rPr>
        <w:t xml:space="preserve"> yang </w:t>
      </w:r>
      <w:proofErr w:type="spellStart"/>
      <w:r w:rsidR="00496687" w:rsidRPr="005A257A">
        <w:rPr>
          <w:rFonts w:ascii="Arial" w:hAnsi="Arial" w:cs="Arial"/>
          <w:b w:val="0"/>
          <w:bCs w:val="0"/>
          <w:color w:val="000000"/>
          <w:sz w:val="22"/>
          <w:szCs w:val="22"/>
          <w:lang w:val="en-ID" w:eastAsia="en-ID"/>
        </w:rPr>
        <w:t>memanjat</w:t>
      </w:r>
      <w:proofErr w:type="spellEnd"/>
      <w:r w:rsidR="00496687" w:rsidRPr="005A257A">
        <w:rPr>
          <w:rFonts w:ascii="Arial" w:hAnsi="Arial" w:cs="Arial"/>
          <w:b w:val="0"/>
          <w:bCs w:val="0"/>
          <w:color w:val="000000"/>
          <w:sz w:val="22"/>
          <w:szCs w:val="22"/>
          <w:lang w:val="en-ID" w:eastAsia="en-ID"/>
        </w:rPr>
        <w:t xml:space="preserve"> pada </w:t>
      </w:r>
      <w:proofErr w:type="spellStart"/>
      <w:r w:rsidR="00496687" w:rsidRPr="005A257A">
        <w:rPr>
          <w:rFonts w:ascii="Arial" w:hAnsi="Arial" w:cs="Arial"/>
          <w:b w:val="0"/>
          <w:bCs w:val="0"/>
          <w:color w:val="000000"/>
          <w:sz w:val="22"/>
          <w:szCs w:val="22"/>
          <w:lang w:val="en-ID" w:eastAsia="en-ID"/>
        </w:rPr>
        <w:t>akar</w:t>
      </w:r>
      <w:proofErr w:type="spellEnd"/>
      <w:r w:rsidR="00496687" w:rsidRPr="005A257A">
        <w:rPr>
          <w:rFonts w:ascii="Arial" w:hAnsi="Arial" w:cs="Arial"/>
          <w:b w:val="0"/>
          <w:bCs w:val="0"/>
          <w:color w:val="000000"/>
          <w:sz w:val="22"/>
          <w:szCs w:val="22"/>
          <w:lang w:val="en-ID" w:eastAsia="en-ID"/>
        </w:rPr>
        <w:t xml:space="preserve"> dan </w:t>
      </w:r>
      <w:proofErr w:type="spellStart"/>
      <w:r w:rsidR="00496687" w:rsidRPr="005A257A">
        <w:rPr>
          <w:rFonts w:ascii="Arial" w:hAnsi="Arial" w:cs="Arial"/>
          <w:b w:val="0"/>
          <w:bCs w:val="0"/>
          <w:color w:val="000000"/>
          <w:sz w:val="22"/>
          <w:szCs w:val="22"/>
          <w:lang w:val="en-ID" w:eastAsia="en-ID"/>
        </w:rPr>
        <w:t>batang</w:t>
      </w:r>
      <w:proofErr w:type="spellEnd"/>
      <w:r w:rsidR="00496687" w:rsidRPr="005A257A">
        <w:rPr>
          <w:rFonts w:ascii="Arial" w:hAnsi="Arial" w:cs="Arial"/>
          <w:b w:val="0"/>
          <w:bCs w:val="0"/>
          <w:color w:val="000000"/>
          <w:sz w:val="22"/>
          <w:szCs w:val="22"/>
          <w:lang w:val="en-ID" w:eastAsia="en-ID"/>
        </w:rPr>
        <w:t xml:space="preserve">, </w:t>
      </w:r>
      <w:proofErr w:type="spellStart"/>
      <w:r w:rsidR="00496687" w:rsidRPr="005A257A">
        <w:rPr>
          <w:rFonts w:ascii="Arial" w:hAnsi="Arial" w:cs="Arial"/>
          <w:b w:val="0"/>
          <w:bCs w:val="0"/>
          <w:color w:val="000000"/>
          <w:sz w:val="22"/>
          <w:szCs w:val="22"/>
          <w:lang w:val="en-ID" w:eastAsia="en-ID"/>
        </w:rPr>
        <w:t>serta</w:t>
      </w:r>
      <w:proofErr w:type="spellEnd"/>
      <w:r w:rsidR="00496687" w:rsidRPr="005A257A">
        <w:rPr>
          <w:rFonts w:ascii="Arial" w:hAnsi="Arial" w:cs="Arial"/>
          <w:b w:val="0"/>
          <w:bCs w:val="0"/>
          <w:color w:val="000000"/>
          <w:sz w:val="22"/>
          <w:szCs w:val="22"/>
          <w:lang w:val="en-ID" w:eastAsia="en-ID"/>
        </w:rPr>
        <w:t xml:space="preserve"> </w:t>
      </w:r>
      <w:proofErr w:type="spellStart"/>
      <w:r w:rsidR="00496687" w:rsidRPr="005A257A">
        <w:rPr>
          <w:rFonts w:ascii="Arial" w:hAnsi="Arial" w:cs="Arial"/>
          <w:b w:val="0"/>
          <w:bCs w:val="0"/>
          <w:color w:val="000000"/>
          <w:sz w:val="22"/>
          <w:szCs w:val="22"/>
          <w:lang w:val="en-ID" w:eastAsia="en-ID"/>
        </w:rPr>
        <w:t>kondisi</w:t>
      </w:r>
      <w:proofErr w:type="spellEnd"/>
      <w:r w:rsidR="00496687" w:rsidRPr="005A257A">
        <w:rPr>
          <w:rFonts w:ascii="Arial" w:hAnsi="Arial" w:cs="Arial"/>
          <w:b w:val="0"/>
          <w:bCs w:val="0"/>
          <w:color w:val="000000"/>
          <w:sz w:val="22"/>
          <w:szCs w:val="22"/>
          <w:lang w:val="en-ID" w:eastAsia="en-ID"/>
        </w:rPr>
        <w:t xml:space="preserve"> </w:t>
      </w:r>
      <w:proofErr w:type="spellStart"/>
      <w:r w:rsidR="00496687" w:rsidRPr="005A257A">
        <w:rPr>
          <w:rFonts w:ascii="Arial" w:hAnsi="Arial" w:cs="Arial"/>
          <w:b w:val="0"/>
          <w:bCs w:val="0"/>
          <w:color w:val="000000"/>
          <w:sz w:val="22"/>
          <w:szCs w:val="22"/>
          <w:lang w:val="en-ID" w:eastAsia="en-ID"/>
        </w:rPr>
        <w:t>substrat</w:t>
      </w:r>
      <w:proofErr w:type="spellEnd"/>
      <w:r w:rsidR="00496687" w:rsidRPr="005A257A">
        <w:rPr>
          <w:rFonts w:ascii="Arial" w:hAnsi="Arial" w:cs="Arial"/>
          <w:b w:val="0"/>
          <w:bCs w:val="0"/>
          <w:color w:val="000000"/>
          <w:sz w:val="22"/>
          <w:szCs w:val="22"/>
          <w:lang w:val="en-ID" w:eastAsia="en-ID"/>
        </w:rPr>
        <w:t xml:space="preserve"> </w:t>
      </w:r>
      <w:proofErr w:type="spellStart"/>
      <w:r w:rsidR="00496687" w:rsidRPr="005A257A">
        <w:rPr>
          <w:rFonts w:ascii="Arial" w:hAnsi="Arial" w:cs="Arial"/>
          <w:b w:val="0"/>
          <w:bCs w:val="0"/>
          <w:color w:val="000000"/>
          <w:sz w:val="22"/>
          <w:szCs w:val="22"/>
          <w:lang w:val="en-ID" w:eastAsia="en-ID"/>
        </w:rPr>
        <w:t>pasir</w:t>
      </w:r>
      <w:proofErr w:type="spellEnd"/>
      <w:r w:rsidR="00496687" w:rsidRPr="005A257A">
        <w:rPr>
          <w:rFonts w:ascii="Arial" w:hAnsi="Arial" w:cs="Arial"/>
          <w:b w:val="0"/>
          <w:bCs w:val="0"/>
          <w:color w:val="000000"/>
          <w:sz w:val="22"/>
          <w:szCs w:val="22"/>
          <w:lang w:val="en-ID" w:eastAsia="en-ID"/>
        </w:rPr>
        <w:t xml:space="preserve"> </w:t>
      </w:r>
      <w:proofErr w:type="spellStart"/>
      <w:r w:rsidR="00496687" w:rsidRPr="005A257A">
        <w:rPr>
          <w:rFonts w:ascii="Arial" w:hAnsi="Arial" w:cs="Arial"/>
          <w:b w:val="0"/>
          <w:bCs w:val="0"/>
          <w:color w:val="000000"/>
          <w:sz w:val="22"/>
          <w:szCs w:val="22"/>
          <w:lang w:val="en-ID" w:eastAsia="en-ID"/>
        </w:rPr>
        <w:t>berlanau</w:t>
      </w:r>
      <w:proofErr w:type="spellEnd"/>
      <w:r w:rsidR="00496687" w:rsidRPr="005A257A">
        <w:rPr>
          <w:rFonts w:ascii="Arial" w:hAnsi="Arial" w:cs="Arial"/>
          <w:b w:val="0"/>
          <w:bCs w:val="0"/>
          <w:color w:val="000000"/>
          <w:sz w:val="22"/>
          <w:szCs w:val="22"/>
          <w:lang w:val="en-ID" w:eastAsia="en-ID"/>
        </w:rPr>
        <w:t xml:space="preserve"> yang </w:t>
      </w:r>
      <w:proofErr w:type="spellStart"/>
      <w:r w:rsidR="00496687" w:rsidRPr="005A257A">
        <w:rPr>
          <w:rFonts w:ascii="Arial" w:hAnsi="Arial" w:cs="Arial"/>
          <w:b w:val="0"/>
          <w:bCs w:val="0"/>
          <w:color w:val="000000"/>
          <w:sz w:val="22"/>
          <w:szCs w:val="22"/>
          <w:lang w:val="en-ID" w:eastAsia="en-ID"/>
        </w:rPr>
        <w:t>sesuai</w:t>
      </w:r>
      <w:proofErr w:type="spellEnd"/>
      <w:r w:rsidR="00496687" w:rsidRPr="005A257A">
        <w:rPr>
          <w:rFonts w:ascii="Arial" w:hAnsi="Arial" w:cs="Arial"/>
          <w:b w:val="0"/>
          <w:bCs w:val="0"/>
          <w:color w:val="000000"/>
          <w:sz w:val="22"/>
          <w:szCs w:val="22"/>
          <w:lang w:val="en-ID" w:eastAsia="en-ID"/>
        </w:rPr>
        <w:t xml:space="preserve"> </w:t>
      </w:r>
      <w:proofErr w:type="spellStart"/>
      <w:r w:rsidR="00496687" w:rsidRPr="005A257A">
        <w:rPr>
          <w:rFonts w:ascii="Arial" w:hAnsi="Arial" w:cs="Arial"/>
          <w:b w:val="0"/>
          <w:bCs w:val="0"/>
          <w:color w:val="000000"/>
          <w:sz w:val="22"/>
          <w:szCs w:val="22"/>
          <w:lang w:val="en-ID" w:eastAsia="en-ID"/>
        </w:rPr>
        <w:t>dengan</w:t>
      </w:r>
      <w:proofErr w:type="spellEnd"/>
      <w:r w:rsidR="00496687" w:rsidRPr="005A257A">
        <w:rPr>
          <w:rFonts w:ascii="Arial" w:hAnsi="Arial" w:cs="Arial"/>
          <w:b w:val="0"/>
          <w:bCs w:val="0"/>
          <w:color w:val="000000"/>
          <w:sz w:val="22"/>
          <w:szCs w:val="22"/>
          <w:lang w:val="en-ID" w:eastAsia="en-ID"/>
        </w:rPr>
        <w:t xml:space="preserve"> </w:t>
      </w:r>
      <w:proofErr w:type="spellStart"/>
      <w:r w:rsidR="00496687" w:rsidRPr="005A257A">
        <w:rPr>
          <w:rFonts w:ascii="Arial" w:hAnsi="Arial" w:cs="Arial"/>
          <w:b w:val="0"/>
          <w:bCs w:val="0"/>
          <w:color w:val="000000"/>
          <w:sz w:val="22"/>
          <w:szCs w:val="22"/>
          <w:lang w:val="en-ID" w:eastAsia="en-ID"/>
        </w:rPr>
        <w:t>kehidupan</w:t>
      </w:r>
      <w:proofErr w:type="spellEnd"/>
      <w:r w:rsidR="00496687" w:rsidRPr="005A257A">
        <w:rPr>
          <w:rFonts w:ascii="Arial" w:hAnsi="Arial" w:cs="Arial"/>
          <w:b w:val="0"/>
          <w:bCs w:val="0"/>
          <w:color w:val="000000"/>
          <w:sz w:val="22"/>
          <w:szCs w:val="22"/>
          <w:lang w:val="en-ID" w:eastAsia="en-ID"/>
        </w:rPr>
        <w:t xml:space="preserve"> </w:t>
      </w:r>
      <w:r w:rsidR="00496687" w:rsidRPr="005A257A">
        <w:rPr>
          <w:rFonts w:ascii="Arial" w:hAnsi="Arial" w:cs="Arial"/>
          <w:b w:val="0"/>
          <w:bCs w:val="0"/>
          <w:i/>
          <w:iCs/>
          <w:color w:val="000000"/>
          <w:sz w:val="22"/>
          <w:szCs w:val="22"/>
          <w:lang w:val="en-ID" w:eastAsia="en-ID"/>
        </w:rPr>
        <w:t xml:space="preserve">Telescopium </w:t>
      </w:r>
      <w:proofErr w:type="spellStart"/>
      <w:r w:rsidR="00496687" w:rsidRPr="005A257A">
        <w:rPr>
          <w:rFonts w:ascii="Arial" w:hAnsi="Arial" w:cs="Arial"/>
          <w:b w:val="0"/>
          <w:bCs w:val="0"/>
          <w:i/>
          <w:iCs/>
          <w:color w:val="000000"/>
          <w:sz w:val="22"/>
          <w:szCs w:val="22"/>
          <w:lang w:val="en-ID" w:eastAsia="en-ID"/>
        </w:rPr>
        <w:t>telescopium</w:t>
      </w:r>
      <w:proofErr w:type="spellEnd"/>
      <w:r w:rsidR="00496687" w:rsidRPr="005A257A">
        <w:rPr>
          <w:rFonts w:ascii="Arial" w:hAnsi="Arial" w:cs="Arial"/>
          <w:b w:val="0"/>
          <w:bCs w:val="0"/>
          <w:i/>
          <w:iCs/>
          <w:color w:val="000000"/>
          <w:sz w:val="22"/>
          <w:szCs w:val="22"/>
          <w:lang w:val="en-ID" w:eastAsia="en-ID"/>
        </w:rPr>
        <w:t xml:space="preserve"> </w:t>
      </w:r>
      <w:r w:rsidR="00496687" w:rsidRPr="005A257A">
        <w:rPr>
          <w:rFonts w:ascii="Arial" w:hAnsi="Arial" w:cs="Arial"/>
          <w:b w:val="0"/>
          <w:bCs w:val="0"/>
          <w:color w:val="000000"/>
          <w:sz w:val="22"/>
          <w:szCs w:val="22"/>
          <w:lang w:val="en-ID" w:eastAsia="en-ID"/>
        </w:rPr>
        <w:t xml:space="preserve">yang </w:t>
      </w:r>
      <w:proofErr w:type="spellStart"/>
      <w:r w:rsidR="00496687" w:rsidRPr="005A257A">
        <w:rPr>
          <w:rFonts w:ascii="Arial" w:hAnsi="Arial" w:cs="Arial"/>
          <w:b w:val="0"/>
          <w:bCs w:val="0"/>
          <w:color w:val="000000"/>
          <w:sz w:val="22"/>
          <w:szCs w:val="22"/>
          <w:lang w:val="en-ID" w:eastAsia="en-ID"/>
        </w:rPr>
        <w:t>hidup</w:t>
      </w:r>
      <w:proofErr w:type="spellEnd"/>
      <w:r w:rsidR="00496687" w:rsidRPr="005A257A">
        <w:rPr>
          <w:rFonts w:ascii="Arial" w:hAnsi="Arial" w:cs="Arial"/>
          <w:b w:val="0"/>
          <w:bCs w:val="0"/>
          <w:color w:val="000000"/>
          <w:sz w:val="22"/>
          <w:szCs w:val="22"/>
          <w:lang w:val="en-ID" w:eastAsia="en-ID"/>
        </w:rPr>
        <w:t xml:space="preserve"> </w:t>
      </w:r>
      <w:proofErr w:type="spellStart"/>
      <w:r w:rsidR="00496687" w:rsidRPr="005A257A">
        <w:rPr>
          <w:rFonts w:ascii="Arial" w:hAnsi="Arial" w:cs="Arial"/>
          <w:b w:val="0"/>
          <w:bCs w:val="0"/>
          <w:color w:val="000000"/>
          <w:sz w:val="22"/>
          <w:szCs w:val="22"/>
          <w:lang w:val="en-ID" w:eastAsia="en-ID"/>
        </w:rPr>
        <w:t>menempel</w:t>
      </w:r>
      <w:proofErr w:type="spellEnd"/>
      <w:r w:rsidR="00496687" w:rsidRPr="005A257A">
        <w:rPr>
          <w:rFonts w:ascii="Arial" w:hAnsi="Arial" w:cs="Arial"/>
          <w:b w:val="0"/>
          <w:bCs w:val="0"/>
          <w:color w:val="000000"/>
          <w:sz w:val="22"/>
          <w:szCs w:val="22"/>
          <w:lang w:val="en-ID" w:eastAsia="en-ID"/>
        </w:rPr>
        <w:t xml:space="preserve"> di </w:t>
      </w:r>
      <w:proofErr w:type="spellStart"/>
      <w:r w:rsidR="00496687" w:rsidRPr="005A257A">
        <w:rPr>
          <w:rFonts w:ascii="Arial" w:hAnsi="Arial" w:cs="Arial"/>
          <w:b w:val="0"/>
          <w:bCs w:val="0"/>
          <w:color w:val="000000"/>
          <w:sz w:val="22"/>
          <w:szCs w:val="22"/>
          <w:lang w:val="en-ID" w:eastAsia="en-ID"/>
        </w:rPr>
        <w:t>atas</w:t>
      </w:r>
      <w:proofErr w:type="spellEnd"/>
      <w:r w:rsidR="00496687" w:rsidRPr="005A257A">
        <w:rPr>
          <w:rFonts w:ascii="Arial" w:hAnsi="Arial" w:cs="Arial"/>
          <w:b w:val="0"/>
          <w:bCs w:val="0"/>
          <w:color w:val="000000"/>
          <w:sz w:val="22"/>
          <w:szCs w:val="22"/>
          <w:lang w:val="en-ID" w:eastAsia="en-ID"/>
        </w:rPr>
        <w:t xml:space="preserve"> </w:t>
      </w:r>
      <w:proofErr w:type="spellStart"/>
      <w:r w:rsidR="00496687" w:rsidRPr="005A257A">
        <w:rPr>
          <w:rFonts w:ascii="Arial" w:hAnsi="Arial" w:cs="Arial"/>
          <w:b w:val="0"/>
          <w:bCs w:val="0"/>
          <w:color w:val="000000"/>
          <w:sz w:val="22"/>
          <w:szCs w:val="22"/>
          <w:lang w:val="en-ID" w:eastAsia="en-ID"/>
        </w:rPr>
        <w:t>substrat</w:t>
      </w:r>
      <w:proofErr w:type="spellEnd"/>
      <w:r w:rsidR="00496687" w:rsidRPr="005A257A">
        <w:rPr>
          <w:rFonts w:ascii="Arial" w:hAnsi="Arial" w:cs="Arial"/>
          <w:b w:val="0"/>
          <w:bCs w:val="0"/>
          <w:color w:val="000000"/>
          <w:sz w:val="22"/>
          <w:szCs w:val="22"/>
          <w:lang w:val="en-ID" w:eastAsia="en-ID"/>
        </w:rPr>
        <w:t xml:space="preserve">, </w:t>
      </w:r>
      <w:proofErr w:type="spellStart"/>
      <w:r w:rsidR="00496687" w:rsidRPr="005A257A">
        <w:rPr>
          <w:rFonts w:ascii="Arial" w:hAnsi="Arial" w:cs="Arial"/>
          <w:b w:val="0"/>
          <w:bCs w:val="0"/>
          <w:color w:val="000000"/>
          <w:sz w:val="22"/>
          <w:szCs w:val="22"/>
          <w:lang w:val="en-ID" w:eastAsia="en-ID"/>
        </w:rPr>
        <w:t>bahkan</w:t>
      </w:r>
      <w:proofErr w:type="spellEnd"/>
      <w:r w:rsidR="00496687" w:rsidRPr="005A257A">
        <w:rPr>
          <w:rFonts w:ascii="Arial" w:hAnsi="Arial" w:cs="Arial"/>
          <w:b w:val="0"/>
          <w:bCs w:val="0"/>
          <w:color w:val="000000"/>
          <w:sz w:val="22"/>
          <w:szCs w:val="22"/>
          <w:lang w:val="en-ID" w:eastAsia="en-ID"/>
        </w:rPr>
        <w:t xml:space="preserve"> </w:t>
      </w:r>
      <w:proofErr w:type="spellStart"/>
      <w:r w:rsidR="00496687" w:rsidRPr="005A257A">
        <w:rPr>
          <w:rFonts w:ascii="Arial" w:hAnsi="Arial" w:cs="Arial"/>
          <w:b w:val="0"/>
          <w:bCs w:val="0"/>
          <w:color w:val="000000"/>
          <w:sz w:val="22"/>
          <w:szCs w:val="22"/>
          <w:lang w:val="en-ID" w:eastAsia="en-ID"/>
        </w:rPr>
        <w:t>membenamkan</w:t>
      </w:r>
      <w:proofErr w:type="spellEnd"/>
      <w:r w:rsidR="00496687" w:rsidRPr="005A257A">
        <w:rPr>
          <w:rFonts w:ascii="Arial" w:hAnsi="Arial" w:cs="Arial"/>
          <w:b w:val="0"/>
          <w:bCs w:val="0"/>
          <w:color w:val="000000"/>
          <w:sz w:val="22"/>
          <w:szCs w:val="22"/>
          <w:lang w:val="en-ID" w:eastAsia="en-ID"/>
        </w:rPr>
        <w:t xml:space="preserve"> </w:t>
      </w:r>
      <w:proofErr w:type="spellStart"/>
      <w:r w:rsidR="00496687" w:rsidRPr="005A257A">
        <w:rPr>
          <w:rFonts w:ascii="Arial" w:hAnsi="Arial" w:cs="Arial"/>
          <w:b w:val="0"/>
          <w:bCs w:val="0"/>
          <w:color w:val="000000"/>
          <w:sz w:val="22"/>
          <w:szCs w:val="22"/>
          <w:lang w:val="en-ID" w:eastAsia="en-ID"/>
        </w:rPr>
        <w:t>diri</w:t>
      </w:r>
      <w:proofErr w:type="spellEnd"/>
      <w:r w:rsidR="00496687" w:rsidRPr="005A257A">
        <w:rPr>
          <w:rFonts w:ascii="Arial" w:hAnsi="Arial" w:cs="Arial"/>
          <w:b w:val="0"/>
          <w:bCs w:val="0"/>
          <w:color w:val="000000"/>
          <w:sz w:val="22"/>
          <w:szCs w:val="22"/>
          <w:lang w:val="en-ID" w:eastAsia="en-ID"/>
        </w:rPr>
        <w:t xml:space="preserve"> pada </w:t>
      </w:r>
      <w:proofErr w:type="spellStart"/>
      <w:r w:rsidR="00496687" w:rsidRPr="005A257A">
        <w:rPr>
          <w:rFonts w:ascii="Arial" w:hAnsi="Arial" w:cs="Arial"/>
          <w:b w:val="0"/>
          <w:bCs w:val="0"/>
          <w:color w:val="000000"/>
          <w:sz w:val="22"/>
          <w:szCs w:val="22"/>
          <w:lang w:val="en-ID" w:eastAsia="en-ID"/>
        </w:rPr>
        <w:t>substrat</w:t>
      </w:r>
      <w:proofErr w:type="spellEnd"/>
      <w:r w:rsidR="00496687" w:rsidRPr="005A257A">
        <w:rPr>
          <w:rFonts w:ascii="Arial" w:hAnsi="Arial" w:cs="Arial"/>
          <w:b w:val="0"/>
          <w:bCs w:val="0"/>
          <w:color w:val="000000"/>
          <w:sz w:val="22"/>
          <w:szCs w:val="22"/>
          <w:lang w:val="en-ID" w:eastAsia="en-ID"/>
        </w:rPr>
        <w:t xml:space="preserve">. Hal </w:t>
      </w:r>
      <w:proofErr w:type="spellStart"/>
      <w:r w:rsidR="00496687" w:rsidRPr="005A257A">
        <w:rPr>
          <w:rFonts w:ascii="Arial" w:hAnsi="Arial" w:cs="Arial"/>
          <w:b w:val="0"/>
          <w:bCs w:val="0"/>
          <w:color w:val="000000"/>
          <w:sz w:val="22"/>
          <w:szCs w:val="22"/>
          <w:lang w:val="en-ID" w:eastAsia="en-ID"/>
        </w:rPr>
        <w:t>tersebut</w:t>
      </w:r>
      <w:proofErr w:type="spellEnd"/>
      <w:r w:rsidR="00496687" w:rsidRPr="005A257A">
        <w:rPr>
          <w:rFonts w:ascii="Arial" w:hAnsi="Arial" w:cs="Arial"/>
          <w:b w:val="0"/>
          <w:bCs w:val="0"/>
          <w:color w:val="000000"/>
          <w:sz w:val="22"/>
          <w:szCs w:val="22"/>
          <w:lang w:val="en-ID" w:eastAsia="en-ID"/>
        </w:rPr>
        <w:t xml:space="preserve"> </w:t>
      </w:r>
      <w:proofErr w:type="spellStart"/>
      <w:r w:rsidR="00496687" w:rsidRPr="005A257A">
        <w:rPr>
          <w:rFonts w:ascii="Arial" w:hAnsi="Arial" w:cs="Arial"/>
          <w:b w:val="0"/>
          <w:bCs w:val="0"/>
          <w:color w:val="000000"/>
          <w:sz w:val="22"/>
          <w:szCs w:val="22"/>
          <w:lang w:val="en-ID" w:eastAsia="en-ID"/>
        </w:rPr>
        <w:t>sesuai</w:t>
      </w:r>
      <w:proofErr w:type="spellEnd"/>
      <w:r w:rsidR="00496687" w:rsidRPr="005A257A">
        <w:rPr>
          <w:rFonts w:ascii="Arial" w:hAnsi="Arial" w:cs="Arial"/>
          <w:b w:val="0"/>
          <w:bCs w:val="0"/>
          <w:color w:val="000000"/>
          <w:sz w:val="22"/>
          <w:szCs w:val="22"/>
          <w:lang w:val="en-ID" w:eastAsia="en-ID"/>
        </w:rPr>
        <w:t xml:space="preserve"> </w:t>
      </w:r>
      <w:proofErr w:type="spellStart"/>
      <w:r w:rsidR="00496687" w:rsidRPr="005A257A">
        <w:rPr>
          <w:rFonts w:ascii="Arial" w:hAnsi="Arial" w:cs="Arial"/>
          <w:b w:val="0"/>
          <w:bCs w:val="0"/>
          <w:color w:val="000000"/>
          <w:sz w:val="22"/>
          <w:szCs w:val="22"/>
          <w:lang w:val="en-ID" w:eastAsia="en-ID"/>
        </w:rPr>
        <w:t>dengan</w:t>
      </w:r>
      <w:proofErr w:type="spellEnd"/>
      <w:r w:rsidR="00496687" w:rsidRPr="005A257A">
        <w:rPr>
          <w:rFonts w:ascii="Arial" w:hAnsi="Arial" w:cs="Arial"/>
          <w:b w:val="0"/>
          <w:bCs w:val="0"/>
          <w:color w:val="000000"/>
          <w:sz w:val="22"/>
          <w:szCs w:val="22"/>
          <w:lang w:val="en-ID" w:eastAsia="en-ID"/>
        </w:rPr>
        <w:t xml:space="preserve"> </w:t>
      </w:r>
      <w:proofErr w:type="spellStart"/>
      <w:r w:rsidR="00496687" w:rsidRPr="005A257A">
        <w:rPr>
          <w:rFonts w:ascii="Arial" w:hAnsi="Arial" w:cs="Arial"/>
          <w:b w:val="0"/>
          <w:bCs w:val="0"/>
          <w:color w:val="000000"/>
          <w:sz w:val="22"/>
          <w:szCs w:val="22"/>
          <w:lang w:val="en-ID" w:eastAsia="en-ID"/>
        </w:rPr>
        <w:t>pernyataan</w:t>
      </w:r>
      <w:proofErr w:type="spellEnd"/>
      <w:r w:rsidR="00496687" w:rsidRPr="005A257A">
        <w:rPr>
          <w:rFonts w:ascii="Arial" w:hAnsi="Arial" w:cs="Arial"/>
          <w:b w:val="0"/>
          <w:bCs w:val="0"/>
          <w:color w:val="000000"/>
          <w:sz w:val="22"/>
          <w:szCs w:val="22"/>
          <w:lang w:val="en-ID" w:eastAsia="en-ID"/>
        </w:rPr>
        <w:t xml:space="preserve"> </w:t>
      </w:r>
      <w:bookmarkStart w:id="7" w:name="_Hlk134624671"/>
      <w:r w:rsidR="00496687" w:rsidRPr="005A257A">
        <w:rPr>
          <w:rFonts w:ascii="Arial" w:hAnsi="Arial" w:cs="Arial"/>
          <w:b w:val="0"/>
          <w:bCs w:val="0"/>
          <w:color w:val="000000"/>
          <w:sz w:val="22"/>
          <w:szCs w:val="22"/>
          <w:lang w:val="en-ID" w:eastAsia="en-ID"/>
        </w:rPr>
        <w:t xml:space="preserve">Abubakar </w:t>
      </w:r>
      <w:r w:rsidR="00496687" w:rsidRPr="005A257A">
        <w:rPr>
          <w:rFonts w:ascii="Arial" w:hAnsi="Arial" w:cs="Arial"/>
          <w:b w:val="0"/>
          <w:bCs w:val="0"/>
          <w:i/>
          <w:iCs/>
          <w:color w:val="000000"/>
          <w:sz w:val="22"/>
          <w:szCs w:val="22"/>
          <w:lang w:val="en-ID" w:eastAsia="en-ID"/>
        </w:rPr>
        <w:t xml:space="preserve">et al. </w:t>
      </w:r>
      <w:r w:rsidR="00496687" w:rsidRPr="005A257A">
        <w:rPr>
          <w:rFonts w:ascii="Arial" w:hAnsi="Arial" w:cs="Arial"/>
          <w:b w:val="0"/>
          <w:bCs w:val="0"/>
          <w:color w:val="000000"/>
          <w:sz w:val="22"/>
          <w:szCs w:val="22"/>
          <w:lang w:val="en-ID" w:eastAsia="en-ID"/>
        </w:rPr>
        <w:t>(2021)</w:t>
      </w:r>
      <w:bookmarkEnd w:id="7"/>
      <w:r w:rsidR="00496687" w:rsidRPr="005A257A">
        <w:rPr>
          <w:rFonts w:ascii="Arial" w:hAnsi="Arial" w:cs="Arial"/>
          <w:b w:val="0"/>
          <w:bCs w:val="0"/>
          <w:color w:val="000000"/>
          <w:sz w:val="22"/>
          <w:szCs w:val="22"/>
          <w:lang w:val="en-ID" w:eastAsia="en-ID"/>
        </w:rPr>
        <w:t xml:space="preserve">, </w:t>
      </w:r>
      <w:proofErr w:type="spellStart"/>
      <w:r w:rsidR="00496687" w:rsidRPr="005A257A">
        <w:rPr>
          <w:rFonts w:ascii="Arial" w:hAnsi="Arial" w:cs="Arial"/>
          <w:b w:val="0"/>
          <w:bCs w:val="0"/>
          <w:color w:val="000000"/>
          <w:sz w:val="22"/>
          <w:szCs w:val="22"/>
          <w:lang w:val="en-ID" w:eastAsia="en-ID"/>
        </w:rPr>
        <w:t>bahwa</w:t>
      </w:r>
      <w:proofErr w:type="spellEnd"/>
      <w:r w:rsidR="00496687" w:rsidRPr="005A257A">
        <w:rPr>
          <w:rFonts w:ascii="Arial" w:hAnsi="Arial" w:cs="Arial"/>
          <w:b w:val="0"/>
          <w:bCs w:val="0"/>
          <w:color w:val="000000"/>
          <w:sz w:val="22"/>
          <w:szCs w:val="22"/>
          <w:lang w:val="en-ID" w:eastAsia="en-ID"/>
        </w:rPr>
        <w:t xml:space="preserve"> </w:t>
      </w:r>
      <w:proofErr w:type="spellStart"/>
      <w:r w:rsidR="00496687" w:rsidRPr="005A257A">
        <w:rPr>
          <w:rFonts w:ascii="Arial" w:hAnsi="Arial" w:cs="Arial"/>
          <w:b w:val="0"/>
          <w:bCs w:val="0"/>
          <w:color w:val="000000"/>
          <w:sz w:val="22"/>
          <w:szCs w:val="22"/>
          <w:lang w:val="en-ID" w:eastAsia="en-ID"/>
        </w:rPr>
        <w:t>kelompok</w:t>
      </w:r>
      <w:proofErr w:type="spellEnd"/>
      <w:r w:rsidR="00496687" w:rsidRPr="005A257A">
        <w:rPr>
          <w:rFonts w:ascii="Arial" w:hAnsi="Arial" w:cs="Arial"/>
          <w:b w:val="0"/>
          <w:bCs w:val="0"/>
          <w:color w:val="000000"/>
          <w:sz w:val="22"/>
          <w:szCs w:val="22"/>
          <w:lang w:val="en-ID" w:eastAsia="en-ID"/>
        </w:rPr>
        <w:t xml:space="preserve"> epifauna yang </w:t>
      </w:r>
      <w:proofErr w:type="spellStart"/>
      <w:r w:rsidR="00496687" w:rsidRPr="005A257A">
        <w:rPr>
          <w:rFonts w:ascii="Arial" w:hAnsi="Arial" w:cs="Arial"/>
          <w:b w:val="0"/>
          <w:bCs w:val="0"/>
          <w:color w:val="000000"/>
          <w:sz w:val="22"/>
          <w:szCs w:val="22"/>
          <w:lang w:val="en-ID" w:eastAsia="en-ID"/>
        </w:rPr>
        <w:t>ditemukan</w:t>
      </w:r>
      <w:proofErr w:type="spellEnd"/>
      <w:r w:rsidR="00496687" w:rsidRPr="005A257A">
        <w:rPr>
          <w:rFonts w:ascii="Arial" w:hAnsi="Arial" w:cs="Arial"/>
          <w:b w:val="0"/>
          <w:bCs w:val="0"/>
          <w:color w:val="000000"/>
          <w:sz w:val="22"/>
          <w:szCs w:val="22"/>
          <w:lang w:val="en-ID" w:eastAsia="en-ID"/>
        </w:rPr>
        <w:t xml:space="preserve"> pada </w:t>
      </w:r>
      <w:proofErr w:type="spellStart"/>
      <w:r w:rsidR="00496687" w:rsidRPr="005A257A">
        <w:rPr>
          <w:rFonts w:ascii="Arial" w:hAnsi="Arial" w:cs="Arial"/>
          <w:b w:val="0"/>
          <w:bCs w:val="0"/>
          <w:color w:val="000000"/>
          <w:sz w:val="22"/>
          <w:szCs w:val="22"/>
          <w:lang w:val="en-ID" w:eastAsia="en-ID"/>
        </w:rPr>
        <w:t>seluruh</w:t>
      </w:r>
      <w:proofErr w:type="spellEnd"/>
      <w:r w:rsidR="00496687" w:rsidRPr="005A257A">
        <w:rPr>
          <w:rFonts w:ascii="Arial" w:hAnsi="Arial" w:cs="Arial"/>
          <w:b w:val="0"/>
          <w:bCs w:val="0"/>
          <w:color w:val="000000"/>
          <w:sz w:val="22"/>
          <w:szCs w:val="22"/>
          <w:lang w:val="en-ID" w:eastAsia="en-ID"/>
        </w:rPr>
        <w:t xml:space="preserve"> plot </w:t>
      </w:r>
      <w:proofErr w:type="spellStart"/>
      <w:r w:rsidR="00496687" w:rsidRPr="005A257A">
        <w:rPr>
          <w:rFonts w:ascii="Arial" w:hAnsi="Arial" w:cs="Arial"/>
          <w:b w:val="0"/>
          <w:bCs w:val="0"/>
          <w:color w:val="000000"/>
          <w:sz w:val="22"/>
          <w:szCs w:val="22"/>
          <w:lang w:val="en-ID" w:eastAsia="en-ID"/>
        </w:rPr>
        <w:t>ekosistem</w:t>
      </w:r>
      <w:proofErr w:type="spellEnd"/>
      <w:r w:rsidR="00496687" w:rsidRPr="005A257A">
        <w:rPr>
          <w:rFonts w:ascii="Arial" w:hAnsi="Arial" w:cs="Arial"/>
          <w:b w:val="0"/>
          <w:bCs w:val="0"/>
          <w:color w:val="000000"/>
          <w:sz w:val="22"/>
          <w:szCs w:val="22"/>
          <w:lang w:val="en-ID" w:eastAsia="en-ID"/>
        </w:rPr>
        <w:t xml:space="preserve"> mangrove </w:t>
      </w:r>
      <w:proofErr w:type="spellStart"/>
      <w:r w:rsidR="00496687" w:rsidRPr="005A257A">
        <w:rPr>
          <w:rFonts w:ascii="Arial" w:hAnsi="Arial" w:cs="Arial"/>
          <w:b w:val="0"/>
          <w:bCs w:val="0"/>
          <w:color w:val="000000"/>
          <w:sz w:val="22"/>
          <w:szCs w:val="22"/>
          <w:lang w:val="en-ID" w:eastAsia="en-ID"/>
        </w:rPr>
        <w:t>adalah</w:t>
      </w:r>
      <w:proofErr w:type="spellEnd"/>
      <w:r w:rsidR="00496687" w:rsidRPr="005A257A">
        <w:rPr>
          <w:rFonts w:ascii="Arial" w:hAnsi="Arial" w:cs="Arial"/>
          <w:b w:val="0"/>
          <w:bCs w:val="0"/>
          <w:sz w:val="22"/>
          <w:szCs w:val="22"/>
          <w:shd w:val="clear" w:color="auto" w:fill="FFFFFF"/>
        </w:rPr>
        <w:t xml:space="preserve"> </w:t>
      </w:r>
      <w:r w:rsidR="00496687" w:rsidRPr="005A257A">
        <w:rPr>
          <w:rFonts w:ascii="Arial" w:hAnsi="Arial" w:cs="Arial"/>
          <w:b w:val="0"/>
          <w:bCs w:val="0"/>
          <w:sz w:val="22"/>
          <w:szCs w:val="22"/>
          <w:shd w:val="clear" w:color="auto" w:fill="FFFFFF"/>
          <w:lang w:val="en-US"/>
        </w:rPr>
        <w:t>F</w:t>
      </w:r>
      <w:r w:rsidR="00496687" w:rsidRPr="005A257A">
        <w:rPr>
          <w:rFonts w:ascii="Arial" w:hAnsi="Arial" w:cs="Arial"/>
          <w:b w:val="0"/>
          <w:bCs w:val="0"/>
          <w:sz w:val="22"/>
          <w:szCs w:val="22"/>
          <w:shd w:val="clear" w:color="auto" w:fill="FFFFFF"/>
        </w:rPr>
        <w:t>amil</w:t>
      </w:r>
      <w:proofErr w:type="spellStart"/>
      <w:r w:rsidR="00496687" w:rsidRPr="005A257A">
        <w:rPr>
          <w:rFonts w:ascii="Arial" w:hAnsi="Arial" w:cs="Arial"/>
          <w:b w:val="0"/>
          <w:bCs w:val="0"/>
          <w:sz w:val="22"/>
          <w:szCs w:val="22"/>
          <w:shd w:val="clear" w:color="auto" w:fill="FFFFFF"/>
          <w:lang w:val="en-US"/>
        </w:rPr>
        <w:t>i</w:t>
      </w:r>
      <w:proofErr w:type="spellEnd"/>
      <w:r w:rsidR="00496687" w:rsidRPr="005A257A">
        <w:rPr>
          <w:rFonts w:ascii="Arial" w:hAnsi="Arial" w:cs="Arial"/>
          <w:b w:val="0"/>
          <w:bCs w:val="0"/>
          <w:sz w:val="22"/>
          <w:szCs w:val="22"/>
          <w:shd w:val="clear" w:color="auto" w:fill="FFFFFF"/>
          <w:lang w:val="en-US"/>
        </w:rPr>
        <w:t xml:space="preserve"> </w:t>
      </w:r>
      <w:r w:rsidR="00496687" w:rsidRPr="005A257A">
        <w:rPr>
          <w:rFonts w:ascii="Arial" w:hAnsi="Arial" w:cs="Arial"/>
          <w:b w:val="0"/>
          <w:bCs w:val="0"/>
          <w:sz w:val="22"/>
          <w:szCs w:val="22"/>
          <w:shd w:val="clear" w:color="auto" w:fill="FFFFFF"/>
        </w:rPr>
        <w:t>Potamididae yaitu</w:t>
      </w:r>
      <w:r w:rsidR="00496687" w:rsidRPr="005A257A">
        <w:rPr>
          <w:rFonts w:ascii="Arial" w:hAnsi="Arial" w:cs="Arial"/>
          <w:b w:val="0"/>
          <w:bCs w:val="0"/>
          <w:sz w:val="22"/>
          <w:szCs w:val="22"/>
          <w:shd w:val="clear" w:color="auto" w:fill="FFFFFF"/>
          <w:lang w:val="en-US"/>
        </w:rPr>
        <w:t xml:space="preserve"> </w:t>
      </w:r>
      <w:r w:rsidR="00496687" w:rsidRPr="005A257A">
        <w:rPr>
          <w:rFonts w:ascii="Arial" w:hAnsi="Arial" w:cs="Arial"/>
          <w:b w:val="0"/>
          <w:bCs w:val="0"/>
          <w:i/>
          <w:iCs/>
          <w:sz w:val="22"/>
          <w:szCs w:val="22"/>
          <w:shd w:val="clear" w:color="auto" w:fill="FFFFFF"/>
        </w:rPr>
        <w:t>Terebralia sulcata</w:t>
      </w:r>
      <w:r w:rsidR="00496687" w:rsidRPr="005A257A">
        <w:rPr>
          <w:rFonts w:ascii="Arial" w:hAnsi="Arial" w:cs="Arial"/>
          <w:b w:val="0"/>
          <w:bCs w:val="0"/>
          <w:sz w:val="22"/>
          <w:szCs w:val="22"/>
          <w:shd w:val="clear" w:color="auto" w:fill="FFFFFF"/>
        </w:rPr>
        <w:t xml:space="preserve"> dan </w:t>
      </w:r>
      <w:r w:rsidR="00496687" w:rsidRPr="005A257A">
        <w:rPr>
          <w:rFonts w:ascii="Arial" w:hAnsi="Arial" w:cs="Arial"/>
          <w:b w:val="0"/>
          <w:bCs w:val="0"/>
          <w:i/>
          <w:iCs/>
          <w:sz w:val="22"/>
          <w:szCs w:val="22"/>
          <w:shd w:val="clear" w:color="auto" w:fill="FFFFFF"/>
        </w:rPr>
        <w:t>Telescopium telescopium</w:t>
      </w:r>
      <w:r w:rsidR="00496687" w:rsidRPr="005A257A">
        <w:rPr>
          <w:rFonts w:ascii="Arial" w:hAnsi="Arial" w:cs="Arial"/>
          <w:b w:val="0"/>
          <w:bCs w:val="0"/>
          <w:sz w:val="22"/>
          <w:szCs w:val="22"/>
          <w:shd w:val="clear" w:color="auto" w:fill="FFFFFF"/>
        </w:rPr>
        <w:t>.</w:t>
      </w:r>
      <w:r w:rsidR="00496687" w:rsidRPr="005A257A">
        <w:rPr>
          <w:rFonts w:ascii="Arial" w:hAnsi="Arial" w:cs="Arial"/>
          <w:b w:val="0"/>
          <w:bCs w:val="0"/>
          <w:sz w:val="22"/>
          <w:szCs w:val="22"/>
          <w:shd w:val="clear" w:color="auto" w:fill="FFFFFF"/>
          <w:lang w:val="en-US"/>
        </w:rPr>
        <w:t xml:space="preserve"> </w:t>
      </w:r>
      <w:r w:rsidR="00496687" w:rsidRPr="005A257A">
        <w:rPr>
          <w:rFonts w:ascii="Arial" w:hAnsi="Arial" w:cs="Arial"/>
          <w:b w:val="0"/>
          <w:bCs w:val="0"/>
          <w:sz w:val="22"/>
          <w:szCs w:val="22"/>
          <w:lang w:val="en-US"/>
        </w:rPr>
        <w:t xml:space="preserve">Hal </w:t>
      </w:r>
      <w:proofErr w:type="spellStart"/>
      <w:r w:rsidR="00496687" w:rsidRPr="005A257A">
        <w:rPr>
          <w:rFonts w:ascii="Arial" w:hAnsi="Arial" w:cs="Arial"/>
          <w:b w:val="0"/>
          <w:bCs w:val="0"/>
          <w:sz w:val="22"/>
          <w:szCs w:val="22"/>
          <w:lang w:val="en-US"/>
        </w:rPr>
        <w:t>tersebut</w:t>
      </w:r>
      <w:proofErr w:type="spellEnd"/>
      <w:r w:rsidR="00496687" w:rsidRPr="005A257A">
        <w:rPr>
          <w:rFonts w:ascii="Arial" w:hAnsi="Arial" w:cs="Arial"/>
          <w:b w:val="0"/>
          <w:bCs w:val="0"/>
          <w:sz w:val="22"/>
          <w:szCs w:val="22"/>
          <w:lang w:val="en-US"/>
        </w:rPr>
        <w:t xml:space="preserve"> juga </w:t>
      </w:r>
      <w:proofErr w:type="spellStart"/>
      <w:r w:rsidR="00496687" w:rsidRPr="005A257A">
        <w:rPr>
          <w:rFonts w:ascii="Arial" w:hAnsi="Arial" w:cs="Arial"/>
          <w:b w:val="0"/>
          <w:bCs w:val="0"/>
          <w:sz w:val="22"/>
          <w:szCs w:val="22"/>
          <w:lang w:val="en-US"/>
        </w:rPr>
        <w:t>sejalan</w:t>
      </w:r>
      <w:proofErr w:type="spellEnd"/>
      <w:r w:rsidR="00496687" w:rsidRPr="005A257A">
        <w:rPr>
          <w:rFonts w:ascii="Arial" w:hAnsi="Arial" w:cs="Arial"/>
          <w:b w:val="0"/>
          <w:bCs w:val="0"/>
          <w:sz w:val="22"/>
          <w:szCs w:val="22"/>
          <w:lang w:val="en-US"/>
        </w:rPr>
        <w:t xml:space="preserve"> </w:t>
      </w:r>
      <w:proofErr w:type="spellStart"/>
      <w:r w:rsidR="00496687" w:rsidRPr="005A257A">
        <w:rPr>
          <w:rFonts w:ascii="Arial" w:hAnsi="Arial" w:cs="Arial"/>
          <w:b w:val="0"/>
          <w:bCs w:val="0"/>
          <w:sz w:val="22"/>
          <w:szCs w:val="22"/>
          <w:lang w:val="en-US"/>
        </w:rPr>
        <w:t>dengan</w:t>
      </w:r>
      <w:proofErr w:type="spellEnd"/>
      <w:r w:rsidR="00496687" w:rsidRPr="005A257A">
        <w:rPr>
          <w:rFonts w:ascii="Arial" w:hAnsi="Arial" w:cs="Arial"/>
          <w:b w:val="0"/>
          <w:bCs w:val="0"/>
          <w:sz w:val="22"/>
          <w:szCs w:val="22"/>
          <w:lang w:val="en-US"/>
        </w:rPr>
        <w:t xml:space="preserve"> </w:t>
      </w:r>
      <w:proofErr w:type="spellStart"/>
      <w:r w:rsidR="00496687" w:rsidRPr="005A257A">
        <w:rPr>
          <w:rFonts w:ascii="Arial" w:hAnsi="Arial" w:cs="Arial"/>
          <w:b w:val="0"/>
          <w:bCs w:val="0"/>
          <w:sz w:val="22"/>
          <w:szCs w:val="22"/>
          <w:lang w:val="en-US"/>
        </w:rPr>
        <w:t>penelitian</w:t>
      </w:r>
      <w:proofErr w:type="spellEnd"/>
      <w:r w:rsidR="00496687" w:rsidRPr="005A257A">
        <w:rPr>
          <w:rFonts w:ascii="Arial" w:hAnsi="Arial" w:cs="Arial"/>
          <w:b w:val="0"/>
          <w:bCs w:val="0"/>
          <w:sz w:val="22"/>
          <w:szCs w:val="22"/>
          <w:lang w:val="en-US"/>
        </w:rPr>
        <w:t xml:space="preserve"> yang </w:t>
      </w:r>
      <w:proofErr w:type="spellStart"/>
      <w:r w:rsidR="00496687" w:rsidRPr="005A257A">
        <w:rPr>
          <w:rFonts w:ascii="Arial" w:hAnsi="Arial" w:cs="Arial"/>
          <w:b w:val="0"/>
          <w:bCs w:val="0"/>
          <w:sz w:val="22"/>
          <w:szCs w:val="22"/>
          <w:lang w:val="en-US"/>
        </w:rPr>
        <w:t>dilakukan</w:t>
      </w:r>
      <w:proofErr w:type="spellEnd"/>
      <w:r w:rsidR="00496687" w:rsidRPr="005A257A">
        <w:rPr>
          <w:rFonts w:ascii="Arial" w:hAnsi="Arial" w:cs="Arial"/>
          <w:b w:val="0"/>
          <w:bCs w:val="0"/>
          <w:sz w:val="22"/>
          <w:szCs w:val="22"/>
          <w:lang w:val="en-US"/>
        </w:rPr>
        <w:t xml:space="preserve"> oleh </w:t>
      </w:r>
      <w:bookmarkStart w:id="8" w:name="_Hlk134624680"/>
      <w:r w:rsidR="00496687" w:rsidRPr="005A257A">
        <w:rPr>
          <w:rFonts w:ascii="Arial" w:hAnsi="Arial" w:cs="Arial"/>
          <w:b w:val="0"/>
          <w:bCs w:val="0"/>
          <w:sz w:val="22"/>
          <w:szCs w:val="22"/>
          <w:lang w:val="en-US"/>
        </w:rPr>
        <w:t xml:space="preserve">Hasan </w:t>
      </w:r>
      <w:r w:rsidR="00496687" w:rsidRPr="005A257A">
        <w:rPr>
          <w:rFonts w:ascii="Arial" w:hAnsi="Arial" w:cs="Arial"/>
          <w:b w:val="0"/>
          <w:bCs w:val="0"/>
          <w:i/>
          <w:iCs/>
          <w:sz w:val="22"/>
          <w:szCs w:val="22"/>
          <w:lang w:val="en-US"/>
        </w:rPr>
        <w:t xml:space="preserve">et al. </w:t>
      </w:r>
      <w:r w:rsidR="00496687" w:rsidRPr="005A257A">
        <w:rPr>
          <w:rFonts w:ascii="Arial" w:hAnsi="Arial" w:cs="Arial"/>
          <w:b w:val="0"/>
          <w:bCs w:val="0"/>
          <w:sz w:val="22"/>
          <w:szCs w:val="22"/>
          <w:lang w:val="en-US"/>
        </w:rPr>
        <w:t xml:space="preserve">(2020) </w:t>
      </w:r>
      <w:bookmarkEnd w:id="8"/>
      <w:proofErr w:type="spellStart"/>
      <w:r w:rsidR="00496687" w:rsidRPr="005A257A">
        <w:rPr>
          <w:rFonts w:ascii="Arial" w:hAnsi="Arial" w:cs="Arial"/>
          <w:b w:val="0"/>
          <w:bCs w:val="0"/>
          <w:sz w:val="22"/>
          <w:szCs w:val="22"/>
          <w:lang w:val="en-US"/>
        </w:rPr>
        <w:t>bahwa</w:t>
      </w:r>
      <w:proofErr w:type="spellEnd"/>
      <w:r w:rsidR="00496687" w:rsidRPr="005A257A">
        <w:rPr>
          <w:rFonts w:ascii="Arial" w:hAnsi="Arial" w:cs="Arial"/>
          <w:b w:val="0"/>
          <w:bCs w:val="0"/>
          <w:sz w:val="22"/>
          <w:szCs w:val="22"/>
          <w:lang w:val="en-US"/>
        </w:rPr>
        <w:t xml:space="preserve"> </w:t>
      </w:r>
      <w:proofErr w:type="spellStart"/>
      <w:r w:rsidR="00496687" w:rsidRPr="005A257A">
        <w:rPr>
          <w:rFonts w:ascii="Arial" w:hAnsi="Arial" w:cs="Arial"/>
          <w:b w:val="0"/>
          <w:bCs w:val="0"/>
          <w:sz w:val="22"/>
          <w:szCs w:val="22"/>
          <w:lang w:val="en-US"/>
        </w:rPr>
        <w:t>spesies</w:t>
      </w:r>
      <w:proofErr w:type="spellEnd"/>
      <w:r w:rsidR="00496687" w:rsidRPr="005A257A">
        <w:rPr>
          <w:rFonts w:ascii="Arial" w:hAnsi="Arial" w:cs="Arial"/>
          <w:b w:val="0"/>
          <w:bCs w:val="0"/>
          <w:sz w:val="22"/>
          <w:szCs w:val="22"/>
          <w:lang w:val="en-US"/>
        </w:rPr>
        <w:t xml:space="preserve"> yang </w:t>
      </w:r>
      <w:proofErr w:type="spellStart"/>
      <w:r w:rsidR="00496687" w:rsidRPr="005A257A">
        <w:rPr>
          <w:rFonts w:ascii="Arial" w:hAnsi="Arial" w:cs="Arial"/>
          <w:b w:val="0"/>
          <w:bCs w:val="0"/>
          <w:sz w:val="22"/>
          <w:szCs w:val="22"/>
          <w:lang w:val="en-US"/>
        </w:rPr>
        <w:t>banyak</w:t>
      </w:r>
      <w:proofErr w:type="spellEnd"/>
      <w:r w:rsidR="00496687" w:rsidRPr="005A257A">
        <w:rPr>
          <w:rFonts w:ascii="Arial" w:hAnsi="Arial" w:cs="Arial"/>
          <w:b w:val="0"/>
          <w:bCs w:val="0"/>
          <w:sz w:val="22"/>
          <w:szCs w:val="22"/>
          <w:lang w:val="en-US"/>
        </w:rPr>
        <w:t xml:space="preserve"> </w:t>
      </w:r>
      <w:proofErr w:type="spellStart"/>
      <w:r w:rsidR="00496687" w:rsidRPr="005A257A">
        <w:rPr>
          <w:rFonts w:ascii="Arial" w:hAnsi="Arial" w:cs="Arial"/>
          <w:b w:val="0"/>
          <w:bCs w:val="0"/>
          <w:sz w:val="22"/>
          <w:szCs w:val="22"/>
          <w:lang w:val="en-US"/>
        </w:rPr>
        <w:t>ditemui</w:t>
      </w:r>
      <w:proofErr w:type="spellEnd"/>
      <w:r w:rsidR="00496687" w:rsidRPr="005A257A">
        <w:rPr>
          <w:rFonts w:ascii="Arial" w:hAnsi="Arial" w:cs="Arial"/>
          <w:b w:val="0"/>
          <w:bCs w:val="0"/>
          <w:sz w:val="22"/>
          <w:szCs w:val="22"/>
          <w:lang w:val="en-US"/>
        </w:rPr>
        <w:t xml:space="preserve"> pada </w:t>
      </w:r>
      <w:proofErr w:type="spellStart"/>
      <w:r w:rsidR="00496687" w:rsidRPr="005A257A">
        <w:rPr>
          <w:rFonts w:ascii="Arial" w:hAnsi="Arial" w:cs="Arial"/>
          <w:b w:val="0"/>
          <w:bCs w:val="0"/>
          <w:sz w:val="22"/>
          <w:szCs w:val="22"/>
          <w:lang w:val="en-US"/>
        </w:rPr>
        <w:t>ekosistem</w:t>
      </w:r>
      <w:proofErr w:type="spellEnd"/>
      <w:r w:rsidR="00496687" w:rsidRPr="005A257A">
        <w:rPr>
          <w:rFonts w:ascii="Arial" w:hAnsi="Arial" w:cs="Arial"/>
          <w:b w:val="0"/>
          <w:bCs w:val="0"/>
          <w:sz w:val="22"/>
          <w:szCs w:val="22"/>
          <w:lang w:val="en-US"/>
        </w:rPr>
        <w:t xml:space="preserve"> mangrove </w:t>
      </w:r>
      <w:proofErr w:type="spellStart"/>
      <w:r w:rsidR="00496687" w:rsidRPr="005A257A">
        <w:rPr>
          <w:rFonts w:ascii="Arial" w:hAnsi="Arial" w:cs="Arial"/>
          <w:b w:val="0"/>
          <w:bCs w:val="0"/>
          <w:sz w:val="22"/>
          <w:szCs w:val="22"/>
          <w:lang w:val="en-US"/>
        </w:rPr>
        <w:t>berasal</w:t>
      </w:r>
      <w:proofErr w:type="spellEnd"/>
      <w:r w:rsidR="00496687" w:rsidRPr="005A257A">
        <w:rPr>
          <w:rFonts w:ascii="Arial" w:hAnsi="Arial" w:cs="Arial"/>
          <w:b w:val="0"/>
          <w:bCs w:val="0"/>
          <w:sz w:val="22"/>
          <w:szCs w:val="22"/>
          <w:lang w:val="en-US"/>
        </w:rPr>
        <w:t xml:space="preserve"> </w:t>
      </w:r>
      <w:proofErr w:type="spellStart"/>
      <w:r w:rsidR="00496687" w:rsidRPr="005A257A">
        <w:rPr>
          <w:rFonts w:ascii="Arial" w:hAnsi="Arial" w:cs="Arial"/>
          <w:b w:val="0"/>
          <w:bCs w:val="0"/>
          <w:sz w:val="22"/>
          <w:szCs w:val="22"/>
          <w:lang w:val="en-US"/>
        </w:rPr>
        <w:t>dari</w:t>
      </w:r>
      <w:proofErr w:type="spellEnd"/>
      <w:r w:rsidR="00496687" w:rsidRPr="005A257A">
        <w:rPr>
          <w:rFonts w:ascii="Arial" w:hAnsi="Arial" w:cs="Arial"/>
          <w:b w:val="0"/>
          <w:bCs w:val="0"/>
          <w:sz w:val="22"/>
          <w:szCs w:val="22"/>
          <w:lang w:val="en-US"/>
        </w:rPr>
        <w:t xml:space="preserve"> </w:t>
      </w:r>
      <w:r w:rsidR="00496687" w:rsidRPr="005A257A">
        <w:rPr>
          <w:rFonts w:ascii="Arial" w:hAnsi="Arial" w:cs="Arial"/>
          <w:b w:val="0"/>
          <w:bCs w:val="0"/>
          <w:sz w:val="22"/>
          <w:szCs w:val="22"/>
        </w:rPr>
        <w:t xml:space="preserve">Famili Potamididae karena famili </w:t>
      </w:r>
      <w:proofErr w:type="spellStart"/>
      <w:r w:rsidR="00496687" w:rsidRPr="005A257A">
        <w:rPr>
          <w:rFonts w:ascii="Arial" w:hAnsi="Arial" w:cs="Arial"/>
          <w:b w:val="0"/>
          <w:bCs w:val="0"/>
          <w:sz w:val="22"/>
          <w:szCs w:val="22"/>
          <w:lang w:val="en-US"/>
        </w:rPr>
        <w:t>tersebut</w:t>
      </w:r>
      <w:proofErr w:type="spellEnd"/>
      <w:r w:rsidR="00496687" w:rsidRPr="005A257A">
        <w:rPr>
          <w:rFonts w:ascii="Arial" w:hAnsi="Arial" w:cs="Arial"/>
          <w:b w:val="0"/>
          <w:bCs w:val="0"/>
          <w:sz w:val="22"/>
          <w:szCs w:val="22"/>
        </w:rPr>
        <w:t xml:space="preserve"> merupakan penghuni asli hutan mangrove dan</w:t>
      </w:r>
      <w:r w:rsidR="00496687" w:rsidRPr="005A257A">
        <w:rPr>
          <w:rFonts w:ascii="Arial" w:hAnsi="Arial" w:cs="Arial"/>
          <w:b w:val="0"/>
          <w:bCs w:val="0"/>
          <w:sz w:val="22"/>
          <w:szCs w:val="22"/>
          <w:lang w:val="en-US"/>
        </w:rPr>
        <w:t xml:space="preserve"> </w:t>
      </w:r>
      <w:r w:rsidR="00496687" w:rsidRPr="005A257A">
        <w:rPr>
          <w:rFonts w:ascii="Arial" w:hAnsi="Arial" w:cs="Arial"/>
          <w:b w:val="0"/>
          <w:bCs w:val="0"/>
          <w:sz w:val="22"/>
          <w:szCs w:val="22"/>
        </w:rPr>
        <w:t xml:space="preserve">hampir </w:t>
      </w:r>
      <w:r w:rsidR="00496687" w:rsidRPr="005A257A">
        <w:rPr>
          <w:rFonts w:ascii="Arial" w:hAnsi="Arial" w:cs="Arial"/>
          <w:b w:val="0"/>
          <w:bCs w:val="0"/>
          <w:sz w:val="22"/>
          <w:szCs w:val="22"/>
          <w:lang w:val="en-US"/>
        </w:rPr>
        <w:t xml:space="preserve">pada </w:t>
      </w:r>
      <w:r w:rsidR="00496687" w:rsidRPr="005A257A">
        <w:rPr>
          <w:rFonts w:ascii="Arial" w:hAnsi="Arial" w:cs="Arial"/>
          <w:b w:val="0"/>
          <w:bCs w:val="0"/>
          <w:sz w:val="22"/>
          <w:szCs w:val="22"/>
        </w:rPr>
        <w:t>semua zonasi ditemukan jenis ini</w:t>
      </w:r>
      <w:r w:rsidR="00496687" w:rsidRPr="005A257A">
        <w:rPr>
          <w:rFonts w:ascii="Arial" w:hAnsi="Arial" w:cs="Arial"/>
          <w:b w:val="0"/>
          <w:bCs w:val="0"/>
          <w:sz w:val="22"/>
          <w:szCs w:val="22"/>
          <w:lang w:val="en-US"/>
        </w:rPr>
        <w:t xml:space="preserve">. </w:t>
      </w:r>
      <w:proofErr w:type="spellStart"/>
      <w:r w:rsidR="00496687" w:rsidRPr="005A257A">
        <w:rPr>
          <w:rFonts w:ascii="Arial" w:hAnsi="Arial" w:cs="Arial"/>
          <w:b w:val="0"/>
          <w:bCs w:val="0"/>
          <w:sz w:val="22"/>
          <w:szCs w:val="22"/>
          <w:lang w:val="en-US"/>
        </w:rPr>
        <w:t>Menurut</w:t>
      </w:r>
      <w:proofErr w:type="spellEnd"/>
      <w:r w:rsidR="00496687" w:rsidRPr="005A257A">
        <w:rPr>
          <w:rFonts w:ascii="Arial" w:hAnsi="Arial" w:cs="Arial"/>
          <w:b w:val="0"/>
          <w:bCs w:val="0"/>
          <w:sz w:val="22"/>
          <w:szCs w:val="22"/>
          <w:lang w:val="en-US"/>
        </w:rPr>
        <w:t xml:space="preserve"> </w:t>
      </w:r>
      <w:bookmarkStart w:id="9" w:name="_Hlk134624690"/>
      <w:r w:rsidR="00496687" w:rsidRPr="005A257A">
        <w:rPr>
          <w:rFonts w:ascii="Arial" w:hAnsi="Arial" w:cs="Arial"/>
          <w:b w:val="0"/>
          <w:bCs w:val="0"/>
          <w:sz w:val="22"/>
          <w:szCs w:val="22"/>
          <w:lang w:val="en-US"/>
        </w:rPr>
        <w:t>Dharma (1998)</w:t>
      </w:r>
      <w:bookmarkEnd w:id="9"/>
      <w:r w:rsidR="00496687" w:rsidRPr="005A257A">
        <w:rPr>
          <w:rFonts w:ascii="Arial" w:hAnsi="Arial" w:cs="Arial"/>
          <w:b w:val="0"/>
          <w:bCs w:val="0"/>
          <w:sz w:val="22"/>
          <w:szCs w:val="22"/>
          <w:lang w:val="en-US"/>
        </w:rPr>
        <w:t xml:space="preserve">, </w:t>
      </w:r>
      <w:proofErr w:type="spellStart"/>
      <w:r w:rsidR="00496687" w:rsidRPr="005A257A">
        <w:rPr>
          <w:rFonts w:ascii="Arial" w:hAnsi="Arial" w:cs="Arial"/>
          <w:b w:val="0"/>
          <w:bCs w:val="0"/>
          <w:sz w:val="22"/>
          <w:szCs w:val="22"/>
          <w:lang w:val="en-US"/>
        </w:rPr>
        <w:t>hutan</w:t>
      </w:r>
      <w:proofErr w:type="spellEnd"/>
      <w:r w:rsidR="00496687" w:rsidRPr="005A257A">
        <w:rPr>
          <w:rFonts w:ascii="Arial" w:hAnsi="Arial" w:cs="Arial"/>
          <w:b w:val="0"/>
          <w:bCs w:val="0"/>
          <w:sz w:val="22"/>
          <w:szCs w:val="22"/>
          <w:lang w:val="en-US"/>
        </w:rPr>
        <w:t xml:space="preserve"> mangrove </w:t>
      </w:r>
      <w:proofErr w:type="spellStart"/>
      <w:r w:rsidR="00496687" w:rsidRPr="005A257A">
        <w:rPr>
          <w:rFonts w:ascii="Arial" w:hAnsi="Arial" w:cs="Arial"/>
          <w:b w:val="0"/>
          <w:bCs w:val="0"/>
          <w:sz w:val="22"/>
          <w:szCs w:val="22"/>
          <w:lang w:val="en-US"/>
        </w:rPr>
        <w:t>merupakan</w:t>
      </w:r>
      <w:proofErr w:type="spellEnd"/>
      <w:r w:rsidR="00496687" w:rsidRPr="005A257A">
        <w:rPr>
          <w:rFonts w:ascii="Arial" w:hAnsi="Arial" w:cs="Arial"/>
          <w:b w:val="0"/>
          <w:bCs w:val="0"/>
          <w:sz w:val="22"/>
          <w:szCs w:val="22"/>
          <w:lang w:val="en-US"/>
        </w:rPr>
        <w:t xml:space="preserve"> habitat yang paling </w:t>
      </w:r>
      <w:proofErr w:type="spellStart"/>
      <w:r w:rsidR="00496687" w:rsidRPr="005A257A">
        <w:rPr>
          <w:rFonts w:ascii="Arial" w:hAnsi="Arial" w:cs="Arial"/>
          <w:b w:val="0"/>
          <w:bCs w:val="0"/>
          <w:sz w:val="22"/>
          <w:szCs w:val="22"/>
          <w:lang w:val="en-US"/>
        </w:rPr>
        <w:t>digemari</w:t>
      </w:r>
      <w:proofErr w:type="spellEnd"/>
      <w:r w:rsidR="00496687" w:rsidRPr="005A257A">
        <w:rPr>
          <w:rFonts w:ascii="Arial" w:hAnsi="Arial" w:cs="Arial"/>
          <w:b w:val="0"/>
          <w:bCs w:val="0"/>
          <w:sz w:val="22"/>
          <w:szCs w:val="22"/>
          <w:lang w:val="en-US"/>
        </w:rPr>
        <w:t xml:space="preserve"> oleh </w:t>
      </w:r>
      <w:proofErr w:type="spellStart"/>
      <w:r w:rsidR="00496687" w:rsidRPr="005A257A">
        <w:rPr>
          <w:rFonts w:ascii="Arial" w:hAnsi="Arial" w:cs="Arial"/>
          <w:b w:val="0"/>
          <w:bCs w:val="0"/>
          <w:sz w:val="22"/>
          <w:szCs w:val="22"/>
          <w:lang w:val="en-US"/>
        </w:rPr>
        <w:t>Famili</w:t>
      </w:r>
      <w:proofErr w:type="spellEnd"/>
      <w:r w:rsidR="00496687" w:rsidRPr="005A257A">
        <w:rPr>
          <w:rFonts w:ascii="Arial" w:hAnsi="Arial" w:cs="Arial"/>
          <w:b w:val="0"/>
          <w:bCs w:val="0"/>
          <w:sz w:val="22"/>
          <w:szCs w:val="22"/>
          <w:lang w:val="en-US"/>
        </w:rPr>
        <w:t xml:space="preserve"> </w:t>
      </w:r>
      <w:proofErr w:type="spellStart"/>
      <w:r w:rsidR="00496687" w:rsidRPr="005A257A">
        <w:rPr>
          <w:rFonts w:ascii="Arial" w:hAnsi="Arial" w:cs="Arial"/>
          <w:b w:val="0"/>
          <w:bCs w:val="0"/>
          <w:sz w:val="22"/>
          <w:szCs w:val="22"/>
          <w:lang w:val="en-US"/>
        </w:rPr>
        <w:t>Potamididae</w:t>
      </w:r>
      <w:proofErr w:type="spellEnd"/>
      <w:r w:rsidR="00496687" w:rsidRPr="005A257A">
        <w:rPr>
          <w:rFonts w:ascii="Arial" w:hAnsi="Arial" w:cs="Arial"/>
          <w:b w:val="0"/>
          <w:bCs w:val="0"/>
          <w:sz w:val="22"/>
          <w:szCs w:val="22"/>
          <w:lang w:val="en-US"/>
        </w:rPr>
        <w:t xml:space="preserve">. </w:t>
      </w:r>
      <w:proofErr w:type="spellStart"/>
      <w:r w:rsidR="00496687" w:rsidRPr="005A257A">
        <w:rPr>
          <w:rFonts w:ascii="Arial" w:hAnsi="Arial" w:cs="Arial"/>
          <w:b w:val="0"/>
          <w:bCs w:val="0"/>
          <w:sz w:val="22"/>
          <w:szCs w:val="22"/>
          <w:lang w:val="en-US"/>
        </w:rPr>
        <w:t>Sedangkan</w:t>
      </w:r>
      <w:proofErr w:type="spellEnd"/>
      <w:r w:rsidR="00496687" w:rsidRPr="005A257A">
        <w:rPr>
          <w:rFonts w:ascii="Arial" w:hAnsi="Arial" w:cs="Arial"/>
          <w:b w:val="0"/>
          <w:bCs w:val="0"/>
          <w:sz w:val="22"/>
          <w:szCs w:val="22"/>
          <w:lang w:val="en-US"/>
        </w:rPr>
        <w:t xml:space="preserve"> </w:t>
      </w:r>
      <w:proofErr w:type="spellStart"/>
      <w:r w:rsidR="00496687" w:rsidRPr="005A257A">
        <w:rPr>
          <w:rFonts w:ascii="Arial" w:hAnsi="Arial" w:cs="Arial"/>
          <w:b w:val="0"/>
          <w:bCs w:val="0"/>
          <w:sz w:val="22"/>
          <w:szCs w:val="22"/>
          <w:lang w:val="en-US"/>
        </w:rPr>
        <w:t>rendahnya</w:t>
      </w:r>
      <w:proofErr w:type="spellEnd"/>
      <w:r w:rsidR="00496687" w:rsidRPr="005A257A">
        <w:rPr>
          <w:rFonts w:ascii="Arial" w:hAnsi="Arial" w:cs="Arial"/>
          <w:b w:val="0"/>
          <w:bCs w:val="0"/>
          <w:sz w:val="22"/>
          <w:szCs w:val="22"/>
          <w:lang w:val="en-US"/>
        </w:rPr>
        <w:t xml:space="preserve"> </w:t>
      </w:r>
      <w:proofErr w:type="spellStart"/>
      <w:r w:rsidR="00496687" w:rsidRPr="005A257A">
        <w:rPr>
          <w:rFonts w:ascii="Arial" w:hAnsi="Arial" w:cs="Arial"/>
          <w:b w:val="0"/>
          <w:bCs w:val="0"/>
          <w:sz w:val="22"/>
          <w:szCs w:val="22"/>
          <w:lang w:val="en-US"/>
        </w:rPr>
        <w:t>spesies</w:t>
      </w:r>
      <w:proofErr w:type="spellEnd"/>
      <w:r w:rsidR="00496687" w:rsidRPr="005A257A">
        <w:rPr>
          <w:rFonts w:ascii="Arial" w:hAnsi="Arial" w:cs="Arial"/>
          <w:b w:val="0"/>
          <w:bCs w:val="0"/>
          <w:sz w:val="22"/>
          <w:szCs w:val="22"/>
          <w:lang w:val="en-US"/>
        </w:rPr>
        <w:t xml:space="preserve"> </w:t>
      </w:r>
      <w:proofErr w:type="spellStart"/>
      <w:r w:rsidR="00496687" w:rsidRPr="005A257A">
        <w:rPr>
          <w:rFonts w:ascii="Arial" w:hAnsi="Arial" w:cs="Arial"/>
          <w:b w:val="0"/>
          <w:bCs w:val="0"/>
          <w:i/>
          <w:iCs/>
          <w:sz w:val="22"/>
          <w:szCs w:val="22"/>
          <w:lang w:val="en-US"/>
        </w:rPr>
        <w:t>Gafrarium</w:t>
      </w:r>
      <w:proofErr w:type="spellEnd"/>
      <w:r w:rsidR="00496687" w:rsidRPr="005A257A">
        <w:rPr>
          <w:rFonts w:ascii="Arial" w:hAnsi="Arial" w:cs="Arial"/>
          <w:b w:val="0"/>
          <w:bCs w:val="0"/>
          <w:i/>
          <w:iCs/>
          <w:sz w:val="22"/>
          <w:szCs w:val="22"/>
          <w:lang w:val="en-US"/>
        </w:rPr>
        <w:t xml:space="preserve"> </w:t>
      </w:r>
      <w:proofErr w:type="spellStart"/>
      <w:r w:rsidR="00496687" w:rsidRPr="005A257A">
        <w:rPr>
          <w:rFonts w:ascii="Arial" w:hAnsi="Arial" w:cs="Arial"/>
          <w:b w:val="0"/>
          <w:bCs w:val="0"/>
          <w:i/>
          <w:iCs/>
          <w:sz w:val="22"/>
          <w:szCs w:val="22"/>
          <w:lang w:val="en-US"/>
        </w:rPr>
        <w:t>tumidum</w:t>
      </w:r>
      <w:proofErr w:type="spellEnd"/>
      <w:r w:rsidR="00496687" w:rsidRPr="005A257A">
        <w:rPr>
          <w:rFonts w:ascii="Arial" w:hAnsi="Arial" w:cs="Arial"/>
          <w:b w:val="0"/>
          <w:bCs w:val="0"/>
          <w:i/>
          <w:iCs/>
          <w:sz w:val="22"/>
          <w:szCs w:val="22"/>
          <w:lang w:val="en-US"/>
        </w:rPr>
        <w:t xml:space="preserve"> </w:t>
      </w:r>
      <w:r w:rsidR="00496687" w:rsidRPr="005A257A">
        <w:rPr>
          <w:rFonts w:ascii="Arial" w:hAnsi="Arial" w:cs="Arial"/>
          <w:b w:val="0"/>
          <w:bCs w:val="0"/>
          <w:sz w:val="22"/>
          <w:szCs w:val="22"/>
          <w:lang w:val="en-US"/>
        </w:rPr>
        <w:t xml:space="preserve">yang </w:t>
      </w:r>
      <w:proofErr w:type="spellStart"/>
      <w:r w:rsidR="00496687" w:rsidRPr="005A257A">
        <w:rPr>
          <w:rFonts w:ascii="Arial" w:hAnsi="Arial" w:cs="Arial"/>
          <w:b w:val="0"/>
          <w:bCs w:val="0"/>
          <w:sz w:val="22"/>
          <w:szCs w:val="22"/>
          <w:lang w:val="en-US"/>
        </w:rPr>
        <w:t>ditemukan</w:t>
      </w:r>
      <w:proofErr w:type="spellEnd"/>
      <w:r w:rsidR="00496687" w:rsidRPr="005A257A">
        <w:rPr>
          <w:rFonts w:ascii="Arial" w:hAnsi="Arial" w:cs="Arial"/>
          <w:b w:val="0"/>
          <w:bCs w:val="0"/>
          <w:sz w:val="22"/>
          <w:szCs w:val="22"/>
          <w:lang w:val="en-US"/>
        </w:rPr>
        <w:t xml:space="preserve"> pada </w:t>
      </w:r>
      <w:proofErr w:type="spellStart"/>
      <w:r w:rsidR="00496687" w:rsidRPr="005A257A">
        <w:rPr>
          <w:rFonts w:ascii="Arial" w:hAnsi="Arial" w:cs="Arial"/>
          <w:b w:val="0"/>
          <w:bCs w:val="0"/>
          <w:sz w:val="22"/>
          <w:szCs w:val="22"/>
          <w:lang w:val="en-US"/>
        </w:rPr>
        <w:t>Stasiun</w:t>
      </w:r>
      <w:proofErr w:type="spellEnd"/>
      <w:r w:rsidR="00496687" w:rsidRPr="005A257A">
        <w:rPr>
          <w:rFonts w:ascii="Arial" w:hAnsi="Arial" w:cs="Arial"/>
          <w:b w:val="0"/>
          <w:bCs w:val="0"/>
          <w:sz w:val="22"/>
          <w:szCs w:val="22"/>
          <w:lang w:val="en-US"/>
        </w:rPr>
        <w:t xml:space="preserve"> I (NN)</w:t>
      </w:r>
      <w:r w:rsidR="00496687" w:rsidRPr="005A257A">
        <w:rPr>
          <w:rFonts w:ascii="Arial" w:hAnsi="Arial" w:cs="Arial"/>
          <w:b w:val="0"/>
          <w:bCs w:val="0"/>
          <w:sz w:val="22"/>
          <w:szCs w:val="22"/>
          <w:lang w:val="en-US"/>
        </w:rPr>
        <w:t xml:space="preserve"> </w:t>
      </w:r>
      <w:proofErr w:type="spellStart"/>
      <w:r w:rsidR="00496687" w:rsidRPr="005A257A">
        <w:rPr>
          <w:rFonts w:ascii="Arial" w:hAnsi="Arial" w:cs="Arial"/>
          <w:b w:val="0"/>
          <w:bCs w:val="0"/>
          <w:sz w:val="22"/>
          <w:szCs w:val="22"/>
          <w:lang w:val="en-US"/>
        </w:rPr>
        <w:t>diduga</w:t>
      </w:r>
      <w:proofErr w:type="spellEnd"/>
      <w:r w:rsidR="00496687" w:rsidRPr="005A257A">
        <w:rPr>
          <w:rFonts w:ascii="Arial" w:hAnsi="Arial" w:cs="Arial"/>
          <w:b w:val="0"/>
          <w:bCs w:val="0"/>
          <w:sz w:val="22"/>
          <w:szCs w:val="22"/>
          <w:lang w:val="en-US"/>
        </w:rPr>
        <w:t xml:space="preserve"> </w:t>
      </w:r>
      <w:proofErr w:type="spellStart"/>
      <w:r w:rsidR="00496687" w:rsidRPr="005A257A">
        <w:rPr>
          <w:rFonts w:ascii="Arial" w:hAnsi="Arial" w:cs="Arial"/>
          <w:b w:val="0"/>
          <w:bCs w:val="0"/>
          <w:sz w:val="22"/>
          <w:szCs w:val="22"/>
          <w:lang w:val="en-US"/>
        </w:rPr>
        <w:t>karena</w:t>
      </w:r>
      <w:proofErr w:type="spellEnd"/>
      <w:r w:rsidR="00496687" w:rsidRPr="005A257A">
        <w:rPr>
          <w:rFonts w:ascii="Arial" w:hAnsi="Arial" w:cs="Arial"/>
          <w:b w:val="0"/>
          <w:bCs w:val="0"/>
          <w:sz w:val="22"/>
          <w:szCs w:val="22"/>
          <w:lang w:val="en-US"/>
        </w:rPr>
        <w:t xml:space="preserve"> </w:t>
      </w:r>
      <w:proofErr w:type="spellStart"/>
      <w:r w:rsidR="00496687" w:rsidRPr="005A257A">
        <w:rPr>
          <w:rFonts w:ascii="Arial" w:hAnsi="Arial" w:cs="Arial"/>
          <w:b w:val="0"/>
          <w:bCs w:val="0"/>
          <w:sz w:val="22"/>
          <w:szCs w:val="22"/>
          <w:lang w:val="en-US"/>
        </w:rPr>
        <w:t>menurut</w:t>
      </w:r>
      <w:proofErr w:type="spellEnd"/>
      <w:r w:rsidR="00496687" w:rsidRPr="005A257A">
        <w:rPr>
          <w:rFonts w:ascii="Arial" w:hAnsi="Arial" w:cs="Arial"/>
          <w:b w:val="0"/>
          <w:bCs w:val="0"/>
          <w:sz w:val="22"/>
          <w:szCs w:val="22"/>
          <w:lang w:val="en-US"/>
        </w:rPr>
        <w:t xml:space="preserve"> </w:t>
      </w:r>
      <w:bookmarkStart w:id="10" w:name="_Hlk134624698"/>
      <w:r w:rsidR="00496687" w:rsidRPr="005A257A">
        <w:rPr>
          <w:rFonts w:ascii="Arial" w:hAnsi="Arial" w:cs="Arial"/>
          <w:b w:val="0"/>
          <w:bCs w:val="0"/>
          <w:sz w:val="22"/>
          <w:szCs w:val="22"/>
        </w:rPr>
        <w:t xml:space="preserve">Mariani </w:t>
      </w:r>
      <w:r w:rsidR="00496687" w:rsidRPr="005A257A">
        <w:rPr>
          <w:rFonts w:ascii="Arial" w:hAnsi="Arial" w:cs="Arial"/>
          <w:b w:val="0"/>
          <w:bCs w:val="0"/>
          <w:i/>
          <w:iCs/>
          <w:sz w:val="22"/>
          <w:szCs w:val="22"/>
        </w:rPr>
        <w:t xml:space="preserve">et al. </w:t>
      </w:r>
      <w:r w:rsidR="00496687" w:rsidRPr="005A257A">
        <w:rPr>
          <w:rFonts w:ascii="Arial" w:hAnsi="Arial" w:cs="Arial"/>
          <w:b w:val="0"/>
          <w:bCs w:val="0"/>
          <w:sz w:val="22"/>
          <w:szCs w:val="22"/>
          <w:lang w:val="en-US"/>
        </w:rPr>
        <w:t>(</w:t>
      </w:r>
      <w:r w:rsidR="00496687" w:rsidRPr="005A257A">
        <w:rPr>
          <w:rFonts w:ascii="Arial" w:hAnsi="Arial" w:cs="Arial"/>
          <w:b w:val="0"/>
          <w:bCs w:val="0"/>
          <w:sz w:val="22"/>
          <w:szCs w:val="22"/>
        </w:rPr>
        <w:t>2019</w:t>
      </w:r>
      <w:r w:rsidR="00496687" w:rsidRPr="005A257A">
        <w:rPr>
          <w:rFonts w:ascii="Arial" w:hAnsi="Arial" w:cs="Arial"/>
          <w:b w:val="0"/>
          <w:bCs w:val="0"/>
          <w:sz w:val="22"/>
          <w:szCs w:val="22"/>
          <w:lang w:val="en-US"/>
        </w:rPr>
        <w:t xml:space="preserve">), </w:t>
      </w:r>
      <w:bookmarkEnd w:id="10"/>
      <w:proofErr w:type="spellStart"/>
      <w:r w:rsidR="00496687" w:rsidRPr="005A257A">
        <w:rPr>
          <w:rFonts w:ascii="Arial" w:hAnsi="Arial" w:cs="Arial"/>
          <w:b w:val="0"/>
          <w:bCs w:val="0"/>
          <w:sz w:val="22"/>
          <w:szCs w:val="22"/>
          <w:lang w:val="en-US"/>
        </w:rPr>
        <w:t>kelompok</w:t>
      </w:r>
      <w:proofErr w:type="spellEnd"/>
      <w:r w:rsidR="00496687" w:rsidRPr="005A257A">
        <w:rPr>
          <w:rFonts w:ascii="Arial" w:hAnsi="Arial" w:cs="Arial"/>
          <w:b w:val="0"/>
          <w:bCs w:val="0"/>
          <w:sz w:val="22"/>
          <w:szCs w:val="22"/>
          <w:lang w:val="en-US"/>
        </w:rPr>
        <w:t xml:space="preserve"> </w:t>
      </w:r>
      <w:proofErr w:type="spellStart"/>
      <w:r w:rsidR="00496687" w:rsidRPr="005A257A">
        <w:rPr>
          <w:rFonts w:ascii="Arial" w:hAnsi="Arial" w:cs="Arial"/>
          <w:b w:val="0"/>
          <w:bCs w:val="0"/>
          <w:i/>
          <w:iCs/>
          <w:sz w:val="22"/>
          <w:szCs w:val="22"/>
          <w:lang w:val="en-US"/>
        </w:rPr>
        <w:t>Gafrarium</w:t>
      </w:r>
      <w:proofErr w:type="spellEnd"/>
      <w:r w:rsidR="00496687" w:rsidRPr="005A257A">
        <w:rPr>
          <w:rFonts w:ascii="Arial" w:hAnsi="Arial" w:cs="Arial"/>
          <w:b w:val="0"/>
          <w:bCs w:val="0"/>
          <w:sz w:val="22"/>
          <w:szCs w:val="22"/>
          <w:lang w:val="en-US"/>
        </w:rPr>
        <w:t xml:space="preserve"> sp. </w:t>
      </w:r>
      <w:proofErr w:type="spellStart"/>
      <w:r w:rsidR="00496687" w:rsidRPr="005A257A">
        <w:rPr>
          <w:rFonts w:ascii="Arial" w:hAnsi="Arial" w:cs="Arial"/>
          <w:b w:val="0"/>
          <w:bCs w:val="0"/>
          <w:sz w:val="22"/>
          <w:szCs w:val="22"/>
          <w:lang w:val="en-US"/>
        </w:rPr>
        <w:t>merupakan</w:t>
      </w:r>
      <w:proofErr w:type="spellEnd"/>
      <w:r w:rsidR="00496687" w:rsidRPr="005A257A">
        <w:rPr>
          <w:rFonts w:ascii="Arial" w:hAnsi="Arial" w:cs="Arial"/>
          <w:b w:val="0"/>
          <w:bCs w:val="0"/>
          <w:sz w:val="22"/>
          <w:szCs w:val="22"/>
          <w:lang w:val="en-US"/>
        </w:rPr>
        <w:t xml:space="preserve"> </w:t>
      </w:r>
      <w:proofErr w:type="spellStart"/>
      <w:r w:rsidR="00496687" w:rsidRPr="005A257A">
        <w:rPr>
          <w:rFonts w:ascii="Arial" w:hAnsi="Arial" w:cs="Arial"/>
          <w:b w:val="0"/>
          <w:bCs w:val="0"/>
          <w:sz w:val="22"/>
          <w:szCs w:val="22"/>
          <w:lang w:val="en-US"/>
        </w:rPr>
        <w:t>kelompok</w:t>
      </w:r>
      <w:proofErr w:type="spellEnd"/>
      <w:r w:rsidR="00496687" w:rsidRPr="005A257A">
        <w:rPr>
          <w:rFonts w:ascii="Arial" w:hAnsi="Arial" w:cs="Arial"/>
          <w:b w:val="0"/>
          <w:bCs w:val="0"/>
          <w:sz w:val="22"/>
          <w:szCs w:val="22"/>
          <w:lang w:val="en-US"/>
        </w:rPr>
        <w:t xml:space="preserve"> </w:t>
      </w:r>
      <w:proofErr w:type="spellStart"/>
      <w:r w:rsidR="00496687" w:rsidRPr="005A257A">
        <w:rPr>
          <w:rFonts w:ascii="Arial" w:hAnsi="Arial" w:cs="Arial"/>
          <w:b w:val="0"/>
          <w:bCs w:val="0"/>
          <w:sz w:val="22"/>
          <w:szCs w:val="22"/>
          <w:lang w:val="en-US"/>
        </w:rPr>
        <w:t>bivalvia</w:t>
      </w:r>
      <w:proofErr w:type="spellEnd"/>
      <w:r w:rsidR="00496687" w:rsidRPr="005A257A">
        <w:rPr>
          <w:rFonts w:ascii="Arial" w:hAnsi="Arial" w:cs="Arial"/>
          <w:b w:val="0"/>
          <w:bCs w:val="0"/>
          <w:sz w:val="22"/>
          <w:szCs w:val="22"/>
          <w:lang w:val="en-US"/>
        </w:rPr>
        <w:t xml:space="preserve"> yang </w:t>
      </w:r>
      <w:proofErr w:type="spellStart"/>
      <w:r w:rsidR="00496687" w:rsidRPr="005A257A">
        <w:rPr>
          <w:rFonts w:ascii="Arial" w:hAnsi="Arial" w:cs="Arial"/>
          <w:b w:val="0"/>
          <w:bCs w:val="0"/>
          <w:sz w:val="22"/>
          <w:szCs w:val="22"/>
          <w:lang w:val="en-US"/>
        </w:rPr>
        <w:t>ditemukan</w:t>
      </w:r>
      <w:proofErr w:type="spellEnd"/>
      <w:r w:rsidR="00496687" w:rsidRPr="005A257A">
        <w:rPr>
          <w:rFonts w:ascii="Arial" w:hAnsi="Arial" w:cs="Arial"/>
          <w:b w:val="0"/>
          <w:bCs w:val="0"/>
          <w:sz w:val="22"/>
          <w:szCs w:val="22"/>
          <w:lang w:val="en-US"/>
        </w:rPr>
        <w:t xml:space="preserve"> </w:t>
      </w:r>
      <w:r w:rsidR="00496687" w:rsidRPr="005A257A">
        <w:rPr>
          <w:rFonts w:ascii="Arial" w:hAnsi="Arial" w:cs="Arial"/>
          <w:b w:val="0"/>
          <w:bCs w:val="0"/>
          <w:sz w:val="22"/>
          <w:szCs w:val="22"/>
        </w:rPr>
        <w:t>hidup di perairan dangkal</w:t>
      </w:r>
      <w:r w:rsidR="00496687" w:rsidRPr="005A257A">
        <w:rPr>
          <w:rFonts w:ascii="Arial" w:hAnsi="Arial" w:cs="Arial"/>
          <w:b w:val="0"/>
          <w:bCs w:val="0"/>
          <w:sz w:val="22"/>
          <w:szCs w:val="22"/>
          <w:lang w:val="en-US"/>
        </w:rPr>
        <w:t xml:space="preserve"> dan </w:t>
      </w:r>
      <w:proofErr w:type="spellStart"/>
      <w:r w:rsidR="00496687" w:rsidRPr="005A257A">
        <w:rPr>
          <w:rFonts w:ascii="Arial" w:hAnsi="Arial" w:cs="Arial"/>
          <w:b w:val="0"/>
          <w:bCs w:val="0"/>
          <w:sz w:val="22"/>
          <w:szCs w:val="22"/>
          <w:lang w:val="en-US"/>
        </w:rPr>
        <w:t>substrat</w:t>
      </w:r>
      <w:proofErr w:type="spellEnd"/>
      <w:r w:rsidR="00496687" w:rsidRPr="005A257A">
        <w:rPr>
          <w:rFonts w:ascii="Arial" w:hAnsi="Arial" w:cs="Arial"/>
          <w:b w:val="0"/>
          <w:bCs w:val="0"/>
          <w:sz w:val="22"/>
          <w:szCs w:val="22"/>
          <w:lang w:val="en-US"/>
        </w:rPr>
        <w:t xml:space="preserve"> </w:t>
      </w:r>
      <w:proofErr w:type="spellStart"/>
      <w:r w:rsidR="00496687" w:rsidRPr="005A257A">
        <w:rPr>
          <w:rFonts w:ascii="Arial" w:hAnsi="Arial" w:cs="Arial"/>
          <w:b w:val="0"/>
          <w:bCs w:val="0"/>
          <w:sz w:val="22"/>
          <w:szCs w:val="22"/>
          <w:lang w:val="en-US"/>
        </w:rPr>
        <w:t>berpasir</w:t>
      </w:r>
      <w:proofErr w:type="spellEnd"/>
      <w:r w:rsidR="00496687" w:rsidRPr="005A257A">
        <w:rPr>
          <w:rFonts w:ascii="Arial" w:hAnsi="Arial" w:cs="Arial"/>
          <w:b w:val="0"/>
          <w:bCs w:val="0"/>
          <w:sz w:val="22"/>
          <w:szCs w:val="22"/>
          <w:lang w:val="en-US"/>
        </w:rPr>
        <w:t xml:space="preserve">. Dimana </w:t>
      </w:r>
      <w:proofErr w:type="spellStart"/>
      <w:r w:rsidR="00496687" w:rsidRPr="005A257A">
        <w:rPr>
          <w:rFonts w:ascii="Arial" w:hAnsi="Arial" w:cs="Arial"/>
          <w:b w:val="0"/>
          <w:bCs w:val="0"/>
          <w:sz w:val="22"/>
          <w:szCs w:val="22"/>
          <w:lang w:val="en-US"/>
        </w:rPr>
        <w:t>kondisi</w:t>
      </w:r>
      <w:proofErr w:type="spellEnd"/>
      <w:r w:rsidR="00496687" w:rsidRPr="005A257A">
        <w:rPr>
          <w:rFonts w:ascii="Arial" w:hAnsi="Arial" w:cs="Arial"/>
          <w:b w:val="0"/>
          <w:bCs w:val="0"/>
          <w:sz w:val="22"/>
          <w:szCs w:val="22"/>
          <w:lang w:val="en-US"/>
        </w:rPr>
        <w:t xml:space="preserve"> </w:t>
      </w:r>
      <w:proofErr w:type="spellStart"/>
      <w:r w:rsidR="00496687" w:rsidRPr="005A257A">
        <w:rPr>
          <w:rFonts w:ascii="Arial" w:hAnsi="Arial" w:cs="Arial"/>
          <w:b w:val="0"/>
          <w:bCs w:val="0"/>
          <w:sz w:val="22"/>
          <w:szCs w:val="22"/>
          <w:lang w:val="en-US"/>
        </w:rPr>
        <w:t>tersebut</w:t>
      </w:r>
      <w:proofErr w:type="spellEnd"/>
      <w:r w:rsidR="00496687" w:rsidRPr="005A257A">
        <w:rPr>
          <w:rFonts w:ascii="Arial" w:hAnsi="Arial" w:cs="Arial"/>
          <w:b w:val="0"/>
          <w:bCs w:val="0"/>
          <w:sz w:val="22"/>
          <w:szCs w:val="22"/>
          <w:lang w:val="en-US"/>
        </w:rPr>
        <w:t xml:space="preserve"> </w:t>
      </w:r>
      <w:proofErr w:type="spellStart"/>
      <w:r w:rsidR="00496687" w:rsidRPr="005A257A">
        <w:rPr>
          <w:rFonts w:ascii="Arial" w:hAnsi="Arial" w:cs="Arial"/>
          <w:b w:val="0"/>
          <w:bCs w:val="0"/>
          <w:sz w:val="22"/>
          <w:szCs w:val="22"/>
          <w:lang w:val="en-US"/>
        </w:rPr>
        <w:t>tidak</w:t>
      </w:r>
      <w:proofErr w:type="spellEnd"/>
      <w:r w:rsidR="00496687" w:rsidRPr="005A257A">
        <w:rPr>
          <w:rFonts w:ascii="Arial" w:hAnsi="Arial" w:cs="Arial"/>
          <w:b w:val="0"/>
          <w:bCs w:val="0"/>
          <w:sz w:val="22"/>
          <w:szCs w:val="22"/>
          <w:lang w:val="en-US"/>
        </w:rPr>
        <w:t xml:space="preserve"> </w:t>
      </w:r>
      <w:proofErr w:type="spellStart"/>
      <w:r w:rsidR="00496687" w:rsidRPr="005A257A">
        <w:rPr>
          <w:rFonts w:ascii="Arial" w:hAnsi="Arial" w:cs="Arial"/>
          <w:b w:val="0"/>
          <w:bCs w:val="0"/>
          <w:sz w:val="22"/>
          <w:szCs w:val="22"/>
          <w:lang w:val="en-US"/>
        </w:rPr>
        <w:t>sesuai</w:t>
      </w:r>
      <w:proofErr w:type="spellEnd"/>
      <w:r w:rsidR="00496687" w:rsidRPr="005A257A">
        <w:rPr>
          <w:rFonts w:ascii="Arial" w:hAnsi="Arial" w:cs="Arial"/>
          <w:b w:val="0"/>
          <w:bCs w:val="0"/>
          <w:sz w:val="22"/>
          <w:szCs w:val="22"/>
          <w:lang w:val="en-US"/>
        </w:rPr>
        <w:t xml:space="preserve"> </w:t>
      </w:r>
      <w:proofErr w:type="spellStart"/>
      <w:r w:rsidR="00496687" w:rsidRPr="005A257A">
        <w:rPr>
          <w:rFonts w:ascii="Arial" w:hAnsi="Arial" w:cs="Arial"/>
          <w:b w:val="0"/>
          <w:bCs w:val="0"/>
          <w:sz w:val="22"/>
          <w:szCs w:val="22"/>
          <w:lang w:val="en-US"/>
        </w:rPr>
        <w:t>dengan</w:t>
      </w:r>
      <w:proofErr w:type="spellEnd"/>
      <w:r w:rsidR="00496687" w:rsidRPr="005A257A">
        <w:rPr>
          <w:rFonts w:ascii="Arial" w:hAnsi="Arial" w:cs="Arial"/>
          <w:b w:val="0"/>
          <w:bCs w:val="0"/>
          <w:sz w:val="22"/>
          <w:szCs w:val="22"/>
          <w:lang w:val="en-US"/>
        </w:rPr>
        <w:t xml:space="preserve"> </w:t>
      </w:r>
      <w:proofErr w:type="spellStart"/>
      <w:r w:rsidR="00496687" w:rsidRPr="005A257A">
        <w:rPr>
          <w:rFonts w:ascii="Arial" w:hAnsi="Arial" w:cs="Arial"/>
          <w:b w:val="0"/>
          <w:bCs w:val="0"/>
          <w:sz w:val="22"/>
          <w:szCs w:val="22"/>
          <w:lang w:val="en-US"/>
        </w:rPr>
        <w:t>lokasi</w:t>
      </w:r>
      <w:proofErr w:type="spellEnd"/>
      <w:r w:rsidR="00496687" w:rsidRPr="005A257A">
        <w:rPr>
          <w:rFonts w:ascii="Arial" w:hAnsi="Arial" w:cs="Arial"/>
          <w:b w:val="0"/>
          <w:bCs w:val="0"/>
          <w:sz w:val="22"/>
          <w:szCs w:val="22"/>
          <w:lang w:val="en-US"/>
        </w:rPr>
        <w:t xml:space="preserve"> </w:t>
      </w:r>
      <w:proofErr w:type="spellStart"/>
      <w:r w:rsidR="00496687" w:rsidRPr="005A257A">
        <w:rPr>
          <w:rFonts w:ascii="Arial" w:hAnsi="Arial" w:cs="Arial"/>
          <w:b w:val="0"/>
          <w:bCs w:val="0"/>
          <w:sz w:val="22"/>
          <w:szCs w:val="22"/>
          <w:lang w:val="en-US"/>
        </w:rPr>
        <w:t>Stasiun</w:t>
      </w:r>
      <w:proofErr w:type="spellEnd"/>
      <w:r w:rsidR="00496687" w:rsidRPr="005A257A">
        <w:rPr>
          <w:rFonts w:ascii="Arial" w:hAnsi="Arial" w:cs="Arial"/>
          <w:b w:val="0"/>
          <w:bCs w:val="0"/>
          <w:sz w:val="22"/>
          <w:szCs w:val="22"/>
          <w:lang w:val="en-US"/>
        </w:rPr>
        <w:t xml:space="preserve"> I (NN) yang mana </w:t>
      </w:r>
      <w:proofErr w:type="spellStart"/>
      <w:r w:rsidR="00496687" w:rsidRPr="005A257A">
        <w:rPr>
          <w:rFonts w:ascii="Arial" w:hAnsi="Arial" w:cs="Arial"/>
          <w:b w:val="0"/>
          <w:bCs w:val="0"/>
          <w:sz w:val="22"/>
          <w:szCs w:val="22"/>
          <w:lang w:val="en-US"/>
        </w:rPr>
        <w:t>letak</w:t>
      </w:r>
      <w:proofErr w:type="spellEnd"/>
      <w:r w:rsidR="00496687" w:rsidRPr="005A257A">
        <w:rPr>
          <w:rFonts w:ascii="Arial" w:hAnsi="Arial" w:cs="Arial"/>
          <w:b w:val="0"/>
          <w:bCs w:val="0"/>
          <w:sz w:val="22"/>
          <w:szCs w:val="22"/>
          <w:lang w:val="en-US"/>
        </w:rPr>
        <w:t xml:space="preserve"> plot yang </w:t>
      </w:r>
      <w:proofErr w:type="spellStart"/>
      <w:r w:rsidR="00496687" w:rsidRPr="005A257A">
        <w:rPr>
          <w:rFonts w:ascii="Arial" w:hAnsi="Arial" w:cs="Arial"/>
          <w:b w:val="0"/>
          <w:bCs w:val="0"/>
          <w:sz w:val="22"/>
          <w:szCs w:val="22"/>
          <w:lang w:val="en-US"/>
        </w:rPr>
        <w:t>terhubung</w:t>
      </w:r>
      <w:proofErr w:type="spellEnd"/>
      <w:r w:rsidR="00496687" w:rsidRPr="005A257A">
        <w:rPr>
          <w:rFonts w:ascii="Arial" w:hAnsi="Arial" w:cs="Arial"/>
          <w:b w:val="0"/>
          <w:bCs w:val="0"/>
          <w:sz w:val="22"/>
          <w:szCs w:val="22"/>
          <w:lang w:val="en-US"/>
        </w:rPr>
        <w:t xml:space="preserve"> </w:t>
      </w:r>
      <w:proofErr w:type="spellStart"/>
      <w:r w:rsidR="00496687" w:rsidRPr="005A257A">
        <w:rPr>
          <w:rFonts w:ascii="Arial" w:hAnsi="Arial" w:cs="Arial"/>
          <w:b w:val="0"/>
          <w:bCs w:val="0"/>
          <w:sz w:val="22"/>
          <w:szCs w:val="22"/>
          <w:lang w:val="en-US"/>
        </w:rPr>
        <w:t>langsung</w:t>
      </w:r>
      <w:proofErr w:type="spellEnd"/>
      <w:r w:rsidR="00496687" w:rsidRPr="005A257A">
        <w:rPr>
          <w:rFonts w:ascii="Arial" w:hAnsi="Arial" w:cs="Arial"/>
          <w:b w:val="0"/>
          <w:bCs w:val="0"/>
          <w:sz w:val="22"/>
          <w:szCs w:val="22"/>
          <w:lang w:val="en-US"/>
        </w:rPr>
        <w:t xml:space="preserve"> </w:t>
      </w:r>
      <w:proofErr w:type="spellStart"/>
      <w:r w:rsidR="00496687" w:rsidRPr="005A257A">
        <w:rPr>
          <w:rFonts w:ascii="Arial" w:hAnsi="Arial" w:cs="Arial"/>
          <w:b w:val="0"/>
          <w:bCs w:val="0"/>
          <w:sz w:val="22"/>
          <w:szCs w:val="22"/>
          <w:lang w:val="en-US"/>
        </w:rPr>
        <w:t>dengan</w:t>
      </w:r>
      <w:proofErr w:type="spellEnd"/>
      <w:r w:rsidR="00496687" w:rsidRPr="005A257A">
        <w:rPr>
          <w:rFonts w:ascii="Arial" w:hAnsi="Arial" w:cs="Arial"/>
          <w:b w:val="0"/>
          <w:bCs w:val="0"/>
          <w:sz w:val="22"/>
          <w:szCs w:val="22"/>
          <w:lang w:val="en-US"/>
        </w:rPr>
        <w:t xml:space="preserve"> </w:t>
      </w:r>
      <w:proofErr w:type="spellStart"/>
      <w:r w:rsidR="00496687" w:rsidRPr="005A257A">
        <w:rPr>
          <w:rFonts w:ascii="Arial" w:hAnsi="Arial" w:cs="Arial"/>
          <w:b w:val="0"/>
          <w:bCs w:val="0"/>
          <w:sz w:val="22"/>
          <w:szCs w:val="22"/>
          <w:lang w:val="en-US"/>
        </w:rPr>
        <w:t>perairan</w:t>
      </w:r>
      <w:proofErr w:type="spellEnd"/>
      <w:r w:rsidR="00496687" w:rsidRPr="005A257A">
        <w:rPr>
          <w:rFonts w:ascii="Arial" w:hAnsi="Arial" w:cs="Arial"/>
          <w:b w:val="0"/>
          <w:bCs w:val="0"/>
          <w:sz w:val="22"/>
          <w:szCs w:val="22"/>
          <w:lang w:val="en-US"/>
        </w:rPr>
        <w:t xml:space="preserve"> </w:t>
      </w:r>
      <w:proofErr w:type="spellStart"/>
      <w:r w:rsidR="00496687" w:rsidRPr="005A257A">
        <w:rPr>
          <w:rFonts w:ascii="Arial" w:hAnsi="Arial" w:cs="Arial"/>
          <w:b w:val="0"/>
          <w:bCs w:val="0"/>
          <w:sz w:val="22"/>
          <w:szCs w:val="22"/>
          <w:lang w:val="en-US"/>
        </w:rPr>
        <w:t>dangkal</w:t>
      </w:r>
      <w:proofErr w:type="spellEnd"/>
      <w:r w:rsidR="00496687" w:rsidRPr="005A257A">
        <w:rPr>
          <w:rFonts w:ascii="Arial" w:hAnsi="Arial" w:cs="Arial"/>
          <w:b w:val="0"/>
          <w:bCs w:val="0"/>
          <w:sz w:val="22"/>
          <w:szCs w:val="22"/>
          <w:lang w:val="en-US"/>
        </w:rPr>
        <w:t xml:space="preserve"> dan </w:t>
      </w:r>
      <w:proofErr w:type="spellStart"/>
      <w:r w:rsidR="00496687" w:rsidRPr="005A257A">
        <w:rPr>
          <w:rFonts w:ascii="Arial" w:hAnsi="Arial" w:cs="Arial"/>
          <w:b w:val="0"/>
          <w:bCs w:val="0"/>
          <w:sz w:val="22"/>
          <w:szCs w:val="22"/>
          <w:lang w:val="en-US"/>
        </w:rPr>
        <w:t>substrat</w:t>
      </w:r>
      <w:proofErr w:type="spellEnd"/>
      <w:r w:rsidR="00496687" w:rsidRPr="005A257A">
        <w:rPr>
          <w:rFonts w:ascii="Arial" w:hAnsi="Arial" w:cs="Arial"/>
          <w:b w:val="0"/>
          <w:bCs w:val="0"/>
          <w:sz w:val="22"/>
          <w:szCs w:val="22"/>
          <w:lang w:val="en-US"/>
        </w:rPr>
        <w:t xml:space="preserve"> </w:t>
      </w:r>
      <w:proofErr w:type="spellStart"/>
      <w:r w:rsidR="00496687" w:rsidRPr="005A257A">
        <w:rPr>
          <w:rFonts w:ascii="Arial" w:hAnsi="Arial" w:cs="Arial"/>
          <w:b w:val="0"/>
          <w:bCs w:val="0"/>
          <w:sz w:val="22"/>
          <w:szCs w:val="22"/>
          <w:lang w:val="en-US"/>
        </w:rPr>
        <w:t>berpasir</w:t>
      </w:r>
      <w:proofErr w:type="spellEnd"/>
      <w:r w:rsidR="00496687" w:rsidRPr="005A257A">
        <w:rPr>
          <w:rFonts w:ascii="Arial" w:hAnsi="Arial" w:cs="Arial"/>
          <w:b w:val="0"/>
          <w:bCs w:val="0"/>
          <w:sz w:val="22"/>
          <w:szCs w:val="22"/>
          <w:lang w:val="en-US"/>
        </w:rPr>
        <w:t xml:space="preserve"> </w:t>
      </w:r>
      <w:proofErr w:type="spellStart"/>
      <w:r w:rsidR="00496687" w:rsidRPr="005A257A">
        <w:rPr>
          <w:rFonts w:ascii="Arial" w:hAnsi="Arial" w:cs="Arial"/>
          <w:b w:val="0"/>
          <w:bCs w:val="0"/>
          <w:sz w:val="22"/>
          <w:szCs w:val="22"/>
          <w:lang w:val="en-US"/>
        </w:rPr>
        <w:t>hanya</w:t>
      </w:r>
      <w:proofErr w:type="spellEnd"/>
      <w:r w:rsidR="00496687" w:rsidRPr="005A257A">
        <w:rPr>
          <w:rFonts w:ascii="Arial" w:hAnsi="Arial" w:cs="Arial"/>
          <w:b w:val="0"/>
          <w:bCs w:val="0"/>
          <w:sz w:val="22"/>
          <w:szCs w:val="22"/>
          <w:lang w:val="en-US"/>
        </w:rPr>
        <w:t xml:space="preserve"> pada Plot III </w:t>
      </w:r>
      <w:proofErr w:type="spellStart"/>
      <w:r w:rsidR="00496687" w:rsidRPr="005A257A">
        <w:rPr>
          <w:rFonts w:ascii="Arial" w:hAnsi="Arial" w:cs="Arial"/>
          <w:b w:val="0"/>
          <w:bCs w:val="0"/>
          <w:sz w:val="22"/>
          <w:szCs w:val="22"/>
          <w:lang w:val="en-US"/>
        </w:rPr>
        <w:t>karena</w:t>
      </w:r>
      <w:proofErr w:type="spellEnd"/>
      <w:r w:rsidR="00496687" w:rsidRPr="005A257A">
        <w:rPr>
          <w:rFonts w:ascii="Arial" w:hAnsi="Arial" w:cs="Arial"/>
          <w:b w:val="0"/>
          <w:bCs w:val="0"/>
          <w:sz w:val="22"/>
          <w:szCs w:val="22"/>
          <w:lang w:val="en-US"/>
        </w:rPr>
        <w:t xml:space="preserve"> </w:t>
      </w:r>
      <w:proofErr w:type="spellStart"/>
      <w:r w:rsidR="00496687" w:rsidRPr="005A257A">
        <w:rPr>
          <w:rFonts w:ascii="Arial" w:hAnsi="Arial" w:cs="Arial"/>
          <w:b w:val="0"/>
          <w:bCs w:val="0"/>
          <w:sz w:val="22"/>
          <w:szCs w:val="22"/>
          <w:lang w:val="en-US"/>
        </w:rPr>
        <w:t>letaknya</w:t>
      </w:r>
      <w:proofErr w:type="spellEnd"/>
      <w:r w:rsidR="00496687" w:rsidRPr="005A257A">
        <w:rPr>
          <w:rFonts w:ascii="Arial" w:hAnsi="Arial" w:cs="Arial"/>
          <w:b w:val="0"/>
          <w:bCs w:val="0"/>
          <w:sz w:val="22"/>
          <w:szCs w:val="22"/>
          <w:lang w:val="en-US"/>
        </w:rPr>
        <w:t xml:space="preserve"> yang paling </w:t>
      </w:r>
      <w:proofErr w:type="spellStart"/>
      <w:r w:rsidR="00496687" w:rsidRPr="005A257A">
        <w:rPr>
          <w:rFonts w:ascii="Arial" w:hAnsi="Arial" w:cs="Arial"/>
          <w:b w:val="0"/>
          <w:bCs w:val="0"/>
          <w:sz w:val="22"/>
          <w:szCs w:val="22"/>
          <w:lang w:val="en-US"/>
        </w:rPr>
        <w:t>dekat</w:t>
      </w:r>
      <w:proofErr w:type="spellEnd"/>
      <w:r w:rsidR="00496687" w:rsidRPr="005A257A">
        <w:rPr>
          <w:rFonts w:ascii="Arial" w:hAnsi="Arial" w:cs="Arial"/>
          <w:b w:val="0"/>
          <w:bCs w:val="0"/>
          <w:sz w:val="22"/>
          <w:szCs w:val="22"/>
          <w:lang w:val="en-US"/>
        </w:rPr>
        <w:t xml:space="preserve"> dan </w:t>
      </w:r>
      <w:proofErr w:type="spellStart"/>
      <w:r w:rsidR="00496687" w:rsidRPr="005A257A">
        <w:rPr>
          <w:rFonts w:ascii="Arial" w:hAnsi="Arial" w:cs="Arial"/>
          <w:b w:val="0"/>
          <w:bCs w:val="0"/>
          <w:sz w:val="22"/>
          <w:szCs w:val="22"/>
          <w:lang w:val="en-US"/>
        </w:rPr>
        <w:t>berbatasan</w:t>
      </w:r>
      <w:proofErr w:type="spellEnd"/>
      <w:r w:rsidR="00496687" w:rsidRPr="005A257A">
        <w:rPr>
          <w:rFonts w:ascii="Arial" w:hAnsi="Arial" w:cs="Arial"/>
          <w:b w:val="0"/>
          <w:bCs w:val="0"/>
          <w:sz w:val="22"/>
          <w:szCs w:val="22"/>
          <w:lang w:val="en-US"/>
        </w:rPr>
        <w:t xml:space="preserve"> </w:t>
      </w:r>
      <w:proofErr w:type="spellStart"/>
      <w:r w:rsidR="00496687" w:rsidRPr="005A257A">
        <w:rPr>
          <w:rFonts w:ascii="Arial" w:hAnsi="Arial" w:cs="Arial"/>
          <w:b w:val="0"/>
          <w:bCs w:val="0"/>
          <w:sz w:val="22"/>
          <w:szCs w:val="22"/>
          <w:lang w:val="en-US"/>
        </w:rPr>
        <w:t>langsung</w:t>
      </w:r>
      <w:proofErr w:type="spellEnd"/>
      <w:r w:rsidR="00496687" w:rsidRPr="005A257A">
        <w:rPr>
          <w:rFonts w:ascii="Arial" w:hAnsi="Arial" w:cs="Arial"/>
          <w:b w:val="0"/>
          <w:bCs w:val="0"/>
          <w:sz w:val="22"/>
          <w:szCs w:val="22"/>
          <w:lang w:val="en-US"/>
        </w:rPr>
        <w:t xml:space="preserve"> </w:t>
      </w:r>
      <w:proofErr w:type="spellStart"/>
      <w:r w:rsidR="00496687" w:rsidRPr="005A257A">
        <w:rPr>
          <w:rFonts w:ascii="Arial" w:hAnsi="Arial" w:cs="Arial"/>
          <w:b w:val="0"/>
          <w:bCs w:val="0"/>
          <w:sz w:val="22"/>
          <w:szCs w:val="22"/>
          <w:lang w:val="en-US"/>
        </w:rPr>
        <w:t>dengan</w:t>
      </w:r>
      <w:proofErr w:type="spellEnd"/>
      <w:r w:rsidR="00496687" w:rsidRPr="005A257A">
        <w:rPr>
          <w:rFonts w:ascii="Arial" w:hAnsi="Arial" w:cs="Arial"/>
          <w:b w:val="0"/>
          <w:bCs w:val="0"/>
          <w:sz w:val="22"/>
          <w:szCs w:val="22"/>
          <w:lang w:val="en-US"/>
        </w:rPr>
        <w:t xml:space="preserve"> </w:t>
      </w:r>
      <w:proofErr w:type="spellStart"/>
      <w:r w:rsidR="00496687" w:rsidRPr="005A257A">
        <w:rPr>
          <w:rFonts w:ascii="Arial" w:hAnsi="Arial" w:cs="Arial"/>
          <w:b w:val="0"/>
          <w:bCs w:val="0"/>
          <w:sz w:val="22"/>
          <w:szCs w:val="22"/>
          <w:lang w:val="en-US"/>
        </w:rPr>
        <w:t>laut</w:t>
      </w:r>
      <w:proofErr w:type="spellEnd"/>
      <w:r w:rsidR="00496687" w:rsidRPr="005A257A">
        <w:rPr>
          <w:rFonts w:ascii="Arial" w:hAnsi="Arial" w:cs="Arial"/>
          <w:b w:val="0"/>
          <w:bCs w:val="0"/>
          <w:sz w:val="22"/>
          <w:szCs w:val="22"/>
          <w:lang w:val="en-US"/>
        </w:rPr>
        <w:t xml:space="preserve">, </w:t>
      </w:r>
      <w:proofErr w:type="spellStart"/>
      <w:r w:rsidR="00496687" w:rsidRPr="005A257A">
        <w:rPr>
          <w:rFonts w:ascii="Arial" w:hAnsi="Arial" w:cs="Arial"/>
          <w:b w:val="0"/>
          <w:bCs w:val="0"/>
          <w:sz w:val="22"/>
          <w:szCs w:val="22"/>
          <w:lang w:val="en-US"/>
        </w:rPr>
        <w:t>sedangkan</w:t>
      </w:r>
      <w:proofErr w:type="spellEnd"/>
      <w:r w:rsidR="00496687" w:rsidRPr="005A257A">
        <w:rPr>
          <w:rFonts w:ascii="Arial" w:hAnsi="Arial" w:cs="Arial"/>
          <w:b w:val="0"/>
          <w:bCs w:val="0"/>
          <w:sz w:val="22"/>
          <w:szCs w:val="22"/>
          <w:lang w:val="en-US"/>
        </w:rPr>
        <w:t xml:space="preserve"> </w:t>
      </w:r>
      <w:proofErr w:type="spellStart"/>
      <w:r w:rsidR="00496687" w:rsidRPr="005A257A">
        <w:rPr>
          <w:rFonts w:ascii="Arial" w:hAnsi="Arial" w:cs="Arial"/>
          <w:b w:val="0"/>
          <w:bCs w:val="0"/>
          <w:sz w:val="22"/>
          <w:szCs w:val="22"/>
          <w:lang w:val="en-US"/>
        </w:rPr>
        <w:t>letak</w:t>
      </w:r>
      <w:proofErr w:type="spellEnd"/>
      <w:r w:rsidR="00496687" w:rsidRPr="005A257A">
        <w:rPr>
          <w:rFonts w:ascii="Arial" w:hAnsi="Arial" w:cs="Arial"/>
          <w:b w:val="0"/>
          <w:bCs w:val="0"/>
          <w:sz w:val="22"/>
          <w:szCs w:val="22"/>
          <w:lang w:val="en-US"/>
        </w:rPr>
        <w:t xml:space="preserve"> Plot I dan II </w:t>
      </w:r>
      <w:proofErr w:type="spellStart"/>
      <w:r w:rsidR="00496687" w:rsidRPr="005A257A">
        <w:rPr>
          <w:rFonts w:ascii="Arial" w:hAnsi="Arial" w:cs="Arial"/>
          <w:b w:val="0"/>
          <w:bCs w:val="0"/>
          <w:sz w:val="22"/>
          <w:szCs w:val="22"/>
          <w:lang w:val="en-US"/>
        </w:rPr>
        <w:t>jauh</w:t>
      </w:r>
      <w:proofErr w:type="spellEnd"/>
      <w:r w:rsidR="00496687" w:rsidRPr="005A257A">
        <w:rPr>
          <w:rFonts w:ascii="Arial" w:hAnsi="Arial" w:cs="Arial"/>
          <w:b w:val="0"/>
          <w:bCs w:val="0"/>
          <w:sz w:val="22"/>
          <w:szCs w:val="22"/>
          <w:lang w:val="en-US"/>
        </w:rPr>
        <w:t xml:space="preserve"> </w:t>
      </w:r>
      <w:proofErr w:type="spellStart"/>
      <w:r w:rsidR="00496687" w:rsidRPr="005A257A">
        <w:rPr>
          <w:rFonts w:ascii="Arial" w:hAnsi="Arial" w:cs="Arial"/>
          <w:b w:val="0"/>
          <w:bCs w:val="0"/>
          <w:sz w:val="22"/>
          <w:szCs w:val="22"/>
          <w:lang w:val="en-US"/>
        </w:rPr>
        <w:t>dari</w:t>
      </w:r>
      <w:proofErr w:type="spellEnd"/>
      <w:r w:rsidR="00496687" w:rsidRPr="005A257A">
        <w:rPr>
          <w:rFonts w:ascii="Arial" w:hAnsi="Arial" w:cs="Arial"/>
          <w:b w:val="0"/>
          <w:bCs w:val="0"/>
          <w:sz w:val="22"/>
          <w:szCs w:val="22"/>
          <w:lang w:val="en-US"/>
        </w:rPr>
        <w:t xml:space="preserve"> </w:t>
      </w:r>
      <w:proofErr w:type="spellStart"/>
      <w:r w:rsidR="00496687" w:rsidRPr="005A257A">
        <w:rPr>
          <w:rFonts w:ascii="Arial" w:hAnsi="Arial" w:cs="Arial"/>
          <w:b w:val="0"/>
          <w:bCs w:val="0"/>
          <w:sz w:val="22"/>
          <w:szCs w:val="22"/>
          <w:lang w:val="en-US"/>
        </w:rPr>
        <w:t>laut</w:t>
      </w:r>
      <w:proofErr w:type="spellEnd"/>
    </w:p>
    <w:p w14:paraId="636C0929" w14:textId="5403074D" w:rsidR="000032B5" w:rsidRPr="005A257A" w:rsidRDefault="000032B5" w:rsidP="00345F0F">
      <w:pPr>
        <w:pStyle w:val="Heading2"/>
        <w:spacing w:before="0"/>
        <w:ind w:left="0" w:firstLine="709"/>
        <w:rPr>
          <w:rFonts w:ascii="Arial" w:hAnsi="Arial" w:cs="Arial"/>
          <w:b w:val="0"/>
          <w:bCs w:val="0"/>
          <w:color w:val="000000"/>
          <w:sz w:val="22"/>
          <w:szCs w:val="22"/>
          <w:lang w:val="en-US" w:eastAsia="en-ID"/>
        </w:rPr>
      </w:pPr>
    </w:p>
    <w:p w14:paraId="42A85C03" w14:textId="77777777" w:rsidR="000032B5" w:rsidRPr="005A257A" w:rsidRDefault="000032B5" w:rsidP="00345F0F">
      <w:pPr>
        <w:pStyle w:val="Heading2"/>
        <w:spacing w:before="0"/>
        <w:ind w:left="0" w:firstLine="0"/>
        <w:jc w:val="center"/>
        <w:rPr>
          <w:rFonts w:ascii="Arial" w:hAnsi="Arial" w:cs="Arial"/>
          <w:b w:val="0"/>
          <w:bCs w:val="0"/>
          <w:color w:val="000000"/>
          <w:sz w:val="22"/>
          <w:szCs w:val="22"/>
          <w:lang w:val="en-US" w:eastAsia="en-ID"/>
        </w:rPr>
      </w:pPr>
      <w:r w:rsidRPr="005A257A">
        <w:rPr>
          <w:rFonts w:ascii="Arial" w:hAnsi="Arial" w:cs="Arial"/>
          <w:noProof/>
          <w:sz w:val="22"/>
          <w:szCs w:val="22"/>
        </w:rPr>
        <w:drawing>
          <wp:inline distT="0" distB="0" distL="0" distR="0" wp14:anchorId="1804D2BD" wp14:editId="0C1567BE">
            <wp:extent cx="5495925" cy="3576955"/>
            <wp:effectExtent l="0" t="0" r="12065" b="17145"/>
            <wp:docPr id="2" name="Chart 2">
              <a:extLst xmlns:a="http://schemas.openxmlformats.org/drawingml/2006/main">
                <a:ext uri="{FF2B5EF4-FFF2-40B4-BE49-F238E27FC236}">
                  <a16:creationId xmlns:a16="http://schemas.microsoft.com/office/drawing/2014/main" id="{AA688F0E-2AEA-02FF-F9D5-134F8C1B8B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FDEAB11" w14:textId="2086367A" w:rsidR="000032B5" w:rsidRPr="005A257A" w:rsidRDefault="000032B5" w:rsidP="00345F0F">
      <w:pPr>
        <w:pStyle w:val="Heading2"/>
        <w:spacing w:before="0"/>
        <w:ind w:left="0" w:firstLine="709"/>
        <w:jc w:val="center"/>
        <w:rPr>
          <w:rFonts w:ascii="Arial" w:hAnsi="Arial" w:cs="Arial"/>
          <w:b w:val="0"/>
          <w:bCs w:val="0"/>
          <w:sz w:val="22"/>
          <w:szCs w:val="22"/>
          <w:lang w:val="en-US"/>
        </w:rPr>
      </w:pPr>
      <w:bookmarkStart w:id="11" w:name="_Hlk132896961"/>
      <w:r w:rsidRPr="005A257A">
        <w:rPr>
          <w:rFonts w:ascii="Arial" w:hAnsi="Arial" w:cs="Arial"/>
          <w:sz w:val="22"/>
          <w:szCs w:val="22"/>
          <w:lang w:val="en-US"/>
        </w:rPr>
        <w:t xml:space="preserve">Gambar 4. </w:t>
      </w:r>
      <w:r w:rsidRPr="005A257A">
        <w:rPr>
          <w:rFonts w:ascii="Arial" w:hAnsi="Arial" w:cs="Arial"/>
          <w:b w:val="0"/>
          <w:bCs w:val="0"/>
          <w:sz w:val="22"/>
          <w:szCs w:val="22"/>
          <w:lang w:val="en-US"/>
        </w:rPr>
        <w:t xml:space="preserve">Diagram </w:t>
      </w:r>
      <w:proofErr w:type="spellStart"/>
      <w:r w:rsidRPr="005A257A">
        <w:rPr>
          <w:rFonts w:ascii="Arial" w:hAnsi="Arial" w:cs="Arial"/>
          <w:b w:val="0"/>
          <w:bCs w:val="0"/>
          <w:sz w:val="22"/>
          <w:szCs w:val="22"/>
          <w:lang w:val="en-US"/>
        </w:rPr>
        <w:t>Persentase</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Kelimpahan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Gastropoda</w:t>
      </w:r>
      <w:proofErr w:type="spellEnd"/>
      <w:r w:rsidRPr="005A257A">
        <w:rPr>
          <w:rFonts w:ascii="Arial" w:hAnsi="Arial" w:cs="Arial"/>
          <w:b w:val="0"/>
          <w:bCs w:val="0"/>
          <w:sz w:val="22"/>
          <w:szCs w:val="22"/>
          <w:lang w:val="en-US"/>
        </w:rPr>
        <w:t xml:space="preserve"> dan Bivalvia </w:t>
      </w:r>
      <w:proofErr w:type="spellStart"/>
      <w:r w:rsidRPr="005A257A">
        <w:rPr>
          <w:rFonts w:ascii="Arial" w:hAnsi="Arial" w:cs="Arial"/>
          <w:b w:val="0"/>
          <w:bCs w:val="0"/>
          <w:sz w:val="22"/>
          <w:szCs w:val="22"/>
          <w:lang w:val="en-US"/>
        </w:rPr>
        <w:t>Stasiun</w:t>
      </w:r>
      <w:proofErr w:type="spellEnd"/>
      <w:r w:rsidRPr="005A257A">
        <w:rPr>
          <w:rFonts w:ascii="Arial" w:hAnsi="Arial" w:cs="Arial"/>
          <w:b w:val="0"/>
          <w:bCs w:val="0"/>
          <w:sz w:val="22"/>
          <w:szCs w:val="22"/>
          <w:lang w:val="en-US"/>
        </w:rPr>
        <w:t xml:space="preserve"> II Jati Kerep</w:t>
      </w:r>
    </w:p>
    <w:bookmarkEnd w:id="11"/>
    <w:p w14:paraId="2C558C0F" w14:textId="77777777" w:rsidR="000032B5" w:rsidRPr="005A257A" w:rsidRDefault="000032B5" w:rsidP="00345F0F">
      <w:pPr>
        <w:pStyle w:val="Heading2"/>
        <w:spacing w:before="0"/>
        <w:ind w:left="0" w:firstLine="709"/>
        <w:jc w:val="center"/>
        <w:rPr>
          <w:rFonts w:ascii="Arial" w:hAnsi="Arial" w:cs="Arial"/>
          <w:b w:val="0"/>
          <w:bCs w:val="0"/>
          <w:sz w:val="22"/>
          <w:szCs w:val="22"/>
          <w:lang w:val="en-US"/>
        </w:rPr>
      </w:pPr>
    </w:p>
    <w:p w14:paraId="0FA29EAC" w14:textId="520E347F" w:rsidR="001343F9" w:rsidRPr="005A257A" w:rsidRDefault="000032B5" w:rsidP="00345F0F">
      <w:pPr>
        <w:spacing w:after="0" w:line="240" w:lineRule="auto"/>
        <w:ind w:right="17" w:firstLine="720"/>
        <w:jc w:val="both"/>
        <w:rPr>
          <w:rFonts w:ascii="Arial" w:hAnsi="Arial" w:cs="Arial"/>
        </w:rPr>
      </w:pPr>
      <w:proofErr w:type="spellStart"/>
      <w:r w:rsidRPr="005A257A">
        <w:rPr>
          <w:rFonts w:ascii="Arial" w:hAnsi="Arial" w:cs="Arial"/>
          <w:color w:val="000000"/>
          <w:lang w:val="en-US" w:eastAsia="en-ID"/>
        </w:rPr>
        <w:t>Berdasarkan</w:t>
      </w:r>
      <w:proofErr w:type="spellEnd"/>
      <w:r w:rsidRPr="005A257A">
        <w:rPr>
          <w:rFonts w:ascii="Arial" w:hAnsi="Arial" w:cs="Arial"/>
          <w:color w:val="000000"/>
          <w:lang w:val="en-US" w:eastAsia="en-ID"/>
        </w:rPr>
        <w:t xml:space="preserve"> </w:t>
      </w:r>
      <w:proofErr w:type="spellStart"/>
      <w:r w:rsidRPr="005A257A">
        <w:rPr>
          <w:rFonts w:ascii="Arial" w:hAnsi="Arial" w:cs="Arial"/>
          <w:color w:val="000000"/>
          <w:lang w:val="en-US" w:eastAsia="en-ID"/>
        </w:rPr>
        <w:t>hasil</w:t>
      </w:r>
      <w:proofErr w:type="spellEnd"/>
      <w:r w:rsidRPr="005A257A">
        <w:rPr>
          <w:rFonts w:ascii="Arial" w:hAnsi="Arial" w:cs="Arial"/>
          <w:color w:val="000000"/>
          <w:lang w:val="en-US" w:eastAsia="en-ID"/>
        </w:rPr>
        <w:t xml:space="preserve"> diagram </w:t>
      </w:r>
      <w:proofErr w:type="spellStart"/>
      <w:r w:rsidRPr="005A257A">
        <w:rPr>
          <w:rFonts w:ascii="Arial" w:hAnsi="Arial" w:cs="Arial"/>
          <w:color w:val="000000"/>
          <w:lang w:val="en-US" w:eastAsia="en-ID"/>
        </w:rPr>
        <w:t>tersebut</w:t>
      </w:r>
      <w:proofErr w:type="spellEnd"/>
      <w:r w:rsidRPr="005A257A">
        <w:rPr>
          <w:rFonts w:ascii="Arial" w:hAnsi="Arial" w:cs="Arial"/>
          <w:color w:val="000000"/>
          <w:lang w:val="en-US" w:eastAsia="en-ID"/>
        </w:rPr>
        <w:t xml:space="preserve"> </w:t>
      </w:r>
      <w:proofErr w:type="spellStart"/>
      <w:r w:rsidRPr="005A257A">
        <w:rPr>
          <w:rFonts w:ascii="Arial" w:hAnsi="Arial" w:cs="Arial"/>
          <w:color w:val="000000"/>
          <w:lang w:val="en-US" w:eastAsia="en-ID"/>
        </w:rPr>
        <w:t>dapat</w:t>
      </w:r>
      <w:proofErr w:type="spellEnd"/>
      <w:r w:rsidRPr="005A257A">
        <w:rPr>
          <w:rFonts w:ascii="Arial" w:hAnsi="Arial" w:cs="Arial"/>
          <w:color w:val="000000"/>
          <w:lang w:val="en-US" w:eastAsia="en-ID"/>
        </w:rPr>
        <w:t xml:space="preserve"> </w:t>
      </w:r>
      <w:proofErr w:type="spellStart"/>
      <w:r w:rsidRPr="005A257A">
        <w:rPr>
          <w:rFonts w:ascii="Arial" w:hAnsi="Arial" w:cs="Arial"/>
          <w:color w:val="000000"/>
          <w:lang w:val="en-US" w:eastAsia="en-ID"/>
        </w:rPr>
        <w:t>dilihat</w:t>
      </w:r>
      <w:proofErr w:type="spellEnd"/>
      <w:r w:rsidRPr="005A257A">
        <w:rPr>
          <w:rFonts w:ascii="Arial" w:hAnsi="Arial" w:cs="Arial"/>
          <w:color w:val="000000"/>
          <w:lang w:val="en-US" w:eastAsia="en-ID"/>
        </w:rPr>
        <w:t xml:space="preserve"> </w:t>
      </w:r>
      <w:proofErr w:type="spellStart"/>
      <w:r w:rsidRPr="005A257A">
        <w:rPr>
          <w:rFonts w:ascii="Arial" w:hAnsi="Arial" w:cs="Arial"/>
          <w:color w:val="000000"/>
          <w:lang w:val="en-US" w:eastAsia="en-ID"/>
        </w:rPr>
        <w:t>bahwa</w:t>
      </w:r>
      <w:proofErr w:type="spellEnd"/>
      <w:r w:rsidRPr="005A257A">
        <w:rPr>
          <w:rFonts w:ascii="Arial" w:hAnsi="Arial" w:cs="Arial"/>
          <w:color w:val="000000"/>
          <w:lang w:val="en-US" w:eastAsia="en-ID"/>
        </w:rPr>
        <w:t xml:space="preserve"> </w:t>
      </w:r>
      <w:proofErr w:type="spellStart"/>
      <w:r w:rsidRPr="005A257A">
        <w:rPr>
          <w:rFonts w:ascii="Arial" w:hAnsi="Arial" w:cs="Arial"/>
          <w:color w:val="000000"/>
          <w:lang w:val="en-US" w:eastAsia="en-ID"/>
        </w:rPr>
        <w:t>hampir</w:t>
      </w:r>
      <w:proofErr w:type="spellEnd"/>
      <w:r w:rsidRPr="005A257A">
        <w:rPr>
          <w:rFonts w:ascii="Arial" w:hAnsi="Arial" w:cs="Arial"/>
          <w:color w:val="000000"/>
          <w:lang w:val="en-US" w:eastAsia="en-ID"/>
        </w:rPr>
        <w:t xml:space="preserve"> 50% </w:t>
      </w:r>
      <w:proofErr w:type="spellStart"/>
      <w:r w:rsidRPr="005A257A">
        <w:rPr>
          <w:rFonts w:ascii="Arial" w:hAnsi="Arial" w:cs="Arial"/>
          <w:color w:val="000000"/>
          <w:lang w:val="en-US" w:eastAsia="en-ID"/>
        </w:rPr>
        <w:t>kelimpahan</w:t>
      </w:r>
      <w:proofErr w:type="spellEnd"/>
      <w:r w:rsidRPr="005A257A">
        <w:rPr>
          <w:rFonts w:ascii="Arial" w:hAnsi="Arial" w:cs="Arial"/>
          <w:color w:val="000000"/>
          <w:lang w:val="en-US" w:eastAsia="en-ID"/>
        </w:rPr>
        <w:t xml:space="preserve"> </w:t>
      </w:r>
      <w:proofErr w:type="spellStart"/>
      <w:r w:rsidRPr="005A257A">
        <w:rPr>
          <w:rFonts w:ascii="Arial" w:hAnsi="Arial" w:cs="Arial"/>
          <w:color w:val="000000"/>
          <w:lang w:val="en-US" w:eastAsia="en-ID"/>
        </w:rPr>
        <w:t>moluska</w:t>
      </w:r>
      <w:proofErr w:type="spellEnd"/>
      <w:r w:rsidRPr="005A257A">
        <w:rPr>
          <w:rFonts w:ascii="Arial" w:hAnsi="Arial" w:cs="Arial"/>
          <w:color w:val="000000"/>
          <w:lang w:val="en-US" w:eastAsia="en-ID"/>
        </w:rPr>
        <w:t xml:space="preserve"> yang </w:t>
      </w:r>
      <w:proofErr w:type="spellStart"/>
      <w:r w:rsidRPr="005A257A">
        <w:rPr>
          <w:rFonts w:ascii="Arial" w:hAnsi="Arial" w:cs="Arial"/>
          <w:color w:val="000000"/>
          <w:lang w:val="en-US" w:eastAsia="en-ID"/>
        </w:rPr>
        <w:t>ditemukan</w:t>
      </w:r>
      <w:proofErr w:type="spellEnd"/>
      <w:r w:rsidRPr="005A257A">
        <w:rPr>
          <w:rFonts w:ascii="Arial" w:hAnsi="Arial" w:cs="Arial"/>
          <w:color w:val="000000"/>
          <w:lang w:val="en-US" w:eastAsia="en-ID"/>
        </w:rPr>
        <w:t xml:space="preserve">, </w:t>
      </w:r>
      <w:proofErr w:type="spellStart"/>
      <w:r w:rsidRPr="005A257A">
        <w:rPr>
          <w:rFonts w:ascii="Arial" w:hAnsi="Arial" w:cs="Arial"/>
          <w:color w:val="000000"/>
          <w:lang w:val="en-US" w:eastAsia="en-ID"/>
        </w:rPr>
        <w:t>persentase</w:t>
      </w:r>
      <w:proofErr w:type="spellEnd"/>
      <w:r w:rsidRPr="005A257A">
        <w:rPr>
          <w:rFonts w:ascii="Arial" w:hAnsi="Arial" w:cs="Arial"/>
          <w:color w:val="000000"/>
          <w:lang w:val="en-US" w:eastAsia="en-ID"/>
        </w:rPr>
        <w:t xml:space="preserve"> </w:t>
      </w:r>
      <w:proofErr w:type="spellStart"/>
      <w:r w:rsidRPr="005A257A">
        <w:rPr>
          <w:rFonts w:ascii="Arial" w:hAnsi="Arial" w:cs="Arial"/>
          <w:color w:val="000000"/>
          <w:lang w:val="en-US" w:eastAsia="en-ID"/>
        </w:rPr>
        <w:t>tertinggi</w:t>
      </w:r>
      <w:proofErr w:type="spellEnd"/>
      <w:r w:rsidRPr="005A257A">
        <w:rPr>
          <w:rFonts w:ascii="Arial" w:hAnsi="Arial" w:cs="Arial"/>
          <w:color w:val="000000"/>
          <w:lang w:val="en-US" w:eastAsia="en-ID"/>
        </w:rPr>
        <w:t xml:space="preserve"> </w:t>
      </w:r>
      <w:proofErr w:type="spellStart"/>
      <w:r w:rsidRPr="005A257A">
        <w:rPr>
          <w:rFonts w:ascii="Arial" w:hAnsi="Arial" w:cs="Arial"/>
          <w:color w:val="000000"/>
          <w:lang w:val="en-US" w:eastAsia="en-ID"/>
        </w:rPr>
        <w:t>adalah</w:t>
      </w:r>
      <w:proofErr w:type="spellEnd"/>
      <w:r w:rsidRPr="005A257A">
        <w:rPr>
          <w:rFonts w:ascii="Arial" w:hAnsi="Arial" w:cs="Arial"/>
          <w:color w:val="000000"/>
          <w:lang w:val="en-US" w:eastAsia="en-ID"/>
        </w:rPr>
        <w:t xml:space="preserve"> </w:t>
      </w:r>
      <w:proofErr w:type="spellStart"/>
      <w:r w:rsidRPr="005A257A">
        <w:rPr>
          <w:rFonts w:ascii="Arial" w:hAnsi="Arial" w:cs="Arial"/>
          <w:color w:val="000000"/>
          <w:lang w:val="en-US" w:eastAsia="en-ID"/>
        </w:rPr>
        <w:t>Spesies</w:t>
      </w:r>
      <w:proofErr w:type="spellEnd"/>
      <w:r w:rsidRPr="005A257A">
        <w:rPr>
          <w:rFonts w:ascii="Arial" w:hAnsi="Arial" w:cs="Arial"/>
          <w:color w:val="000000"/>
          <w:lang w:val="en-US" w:eastAsia="en-ID"/>
        </w:rPr>
        <w:t xml:space="preserve"> </w:t>
      </w:r>
      <w:proofErr w:type="spellStart"/>
      <w:r w:rsidRPr="005A257A">
        <w:rPr>
          <w:rFonts w:ascii="Arial" w:hAnsi="Arial" w:cs="Arial"/>
          <w:i/>
          <w:iCs/>
          <w:color w:val="000000"/>
          <w:lang w:val="en-US" w:eastAsia="en-ID"/>
        </w:rPr>
        <w:t>Littoraria</w:t>
      </w:r>
      <w:proofErr w:type="spellEnd"/>
      <w:r w:rsidRPr="005A257A">
        <w:rPr>
          <w:rFonts w:ascii="Arial" w:hAnsi="Arial" w:cs="Arial"/>
          <w:i/>
          <w:iCs/>
          <w:color w:val="000000"/>
          <w:lang w:val="en-US" w:eastAsia="en-ID"/>
        </w:rPr>
        <w:t xml:space="preserve"> </w:t>
      </w:r>
      <w:proofErr w:type="spellStart"/>
      <w:r w:rsidRPr="005A257A">
        <w:rPr>
          <w:rFonts w:ascii="Arial" w:hAnsi="Arial" w:cs="Arial"/>
          <w:i/>
          <w:iCs/>
          <w:color w:val="000000"/>
          <w:lang w:val="en-US" w:eastAsia="en-ID"/>
        </w:rPr>
        <w:t>scabra</w:t>
      </w:r>
      <w:proofErr w:type="spellEnd"/>
      <w:r w:rsidRPr="005A257A">
        <w:rPr>
          <w:rFonts w:ascii="Arial" w:hAnsi="Arial" w:cs="Arial"/>
          <w:i/>
          <w:iCs/>
          <w:color w:val="000000"/>
          <w:lang w:val="en-US" w:eastAsia="en-ID"/>
        </w:rPr>
        <w:t xml:space="preserve"> </w:t>
      </w:r>
      <w:r w:rsidRPr="005A257A">
        <w:rPr>
          <w:rFonts w:ascii="Arial" w:hAnsi="Arial" w:cs="Arial"/>
          <w:color w:val="000000"/>
          <w:lang w:val="en-US" w:eastAsia="en-ID"/>
        </w:rPr>
        <w:t xml:space="preserve">23% dan </w:t>
      </w:r>
      <w:proofErr w:type="spellStart"/>
      <w:r w:rsidRPr="005A257A">
        <w:rPr>
          <w:rFonts w:ascii="Arial" w:hAnsi="Arial" w:cs="Arial"/>
          <w:i/>
          <w:iCs/>
          <w:color w:val="000000"/>
          <w:lang w:val="en-US" w:eastAsia="en-ID"/>
        </w:rPr>
        <w:t>Terebralia</w:t>
      </w:r>
      <w:proofErr w:type="spellEnd"/>
      <w:r w:rsidRPr="005A257A">
        <w:rPr>
          <w:rFonts w:ascii="Arial" w:hAnsi="Arial" w:cs="Arial"/>
          <w:i/>
          <w:iCs/>
          <w:color w:val="000000"/>
          <w:lang w:val="en-US" w:eastAsia="en-ID"/>
        </w:rPr>
        <w:t xml:space="preserve"> </w:t>
      </w:r>
      <w:proofErr w:type="spellStart"/>
      <w:r w:rsidRPr="005A257A">
        <w:rPr>
          <w:rFonts w:ascii="Arial" w:hAnsi="Arial" w:cs="Arial"/>
          <w:i/>
          <w:iCs/>
          <w:color w:val="000000"/>
          <w:lang w:val="en-US" w:eastAsia="en-ID"/>
        </w:rPr>
        <w:t>sulcata</w:t>
      </w:r>
      <w:proofErr w:type="spellEnd"/>
      <w:r w:rsidRPr="005A257A">
        <w:rPr>
          <w:rFonts w:ascii="Arial" w:hAnsi="Arial" w:cs="Arial"/>
          <w:i/>
          <w:iCs/>
          <w:color w:val="000000"/>
          <w:lang w:val="en-US" w:eastAsia="en-ID"/>
        </w:rPr>
        <w:t xml:space="preserve"> </w:t>
      </w:r>
      <w:r w:rsidRPr="005A257A">
        <w:rPr>
          <w:rFonts w:ascii="Arial" w:hAnsi="Arial" w:cs="Arial"/>
          <w:color w:val="000000"/>
          <w:lang w:val="en-US" w:eastAsia="en-ID"/>
        </w:rPr>
        <w:t xml:space="preserve">20% yang </w:t>
      </w:r>
      <w:proofErr w:type="spellStart"/>
      <w:r w:rsidRPr="005A257A">
        <w:rPr>
          <w:rFonts w:ascii="Arial" w:hAnsi="Arial" w:cs="Arial"/>
          <w:color w:val="000000"/>
          <w:lang w:val="en-US" w:eastAsia="en-ID"/>
        </w:rPr>
        <w:t>keduanya</w:t>
      </w:r>
      <w:proofErr w:type="spellEnd"/>
      <w:r w:rsidRPr="005A257A">
        <w:rPr>
          <w:rFonts w:ascii="Arial" w:hAnsi="Arial" w:cs="Arial"/>
          <w:color w:val="000000"/>
          <w:lang w:val="en-US" w:eastAsia="en-ID"/>
        </w:rPr>
        <w:t xml:space="preserve"> </w:t>
      </w:r>
      <w:proofErr w:type="spellStart"/>
      <w:r w:rsidRPr="005A257A">
        <w:rPr>
          <w:rFonts w:ascii="Arial" w:hAnsi="Arial" w:cs="Arial"/>
          <w:color w:val="000000"/>
          <w:lang w:val="en-US" w:eastAsia="en-ID"/>
        </w:rPr>
        <w:t>berasal</w:t>
      </w:r>
      <w:proofErr w:type="spellEnd"/>
      <w:r w:rsidRPr="005A257A">
        <w:rPr>
          <w:rFonts w:ascii="Arial" w:hAnsi="Arial" w:cs="Arial"/>
          <w:color w:val="000000"/>
          <w:lang w:val="en-US" w:eastAsia="en-ID"/>
        </w:rPr>
        <w:t xml:space="preserve"> </w:t>
      </w:r>
      <w:proofErr w:type="spellStart"/>
      <w:r w:rsidRPr="005A257A">
        <w:rPr>
          <w:rFonts w:ascii="Arial" w:hAnsi="Arial" w:cs="Arial"/>
          <w:color w:val="000000"/>
          <w:lang w:val="en-US" w:eastAsia="en-ID"/>
        </w:rPr>
        <w:t>dari</w:t>
      </w:r>
      <w:proofErr w:type="spellEnd"/>
      <w:r w:rsidRPr="005A257A">
        <w:rPr>
          <w:rFonts w:ascii="Arial" w:hAnsi="Arial" w:cs="Arial"/>
          <w:color w:val="000000"/>
          <w:lang w:val="en-US" w:eastAsia="en-ID"/>
        </w:rPr>
        <w:t xml:space="preserve"> </w:t>
      </w:r>
      <w:proofErr w:type="spellStart"/>
      <w:r w:rsidRPr="005A257A">
        <w:rPr>
          <w:rFonts w:ascii="Arial" w:hAnsi="Arial" w:cs="Arial"/>
          <w:color w:val="000000"/>
          <w:lang w:val="en-US" w:eastAsia="en-ID"/>
        </w:rPr>
        <w:t>Kelas</w:t>
      </w:r>
      <w:proofErr w:type="spellEnd"/>
      <w:r w:rsidRPr="005A257A">
        <w:rPr>
          <w:rFonts w:ascii="Arial" w:hAnsi="Arial" w:cs="Arial"/>
          <w:color w:val="000000"/>
          <w:lang w:val="en-US" w:eastAsia="en-ID"/>
        </w:rPr>
        <w:t xml:space="preserve"> </w:t>
      </w:r>
      <w:proofErr w:type="spellStart"/>
      <w:r w:rsidRPr="005A257A">
        <w:rPr>
          <w:rFonts w:ascii="Arial" w:hAnsi="Arial" w:cs="Arial"/>
          <w:color w:val="000000"/>
          <w:lang w:val="en-US" w:eastAsia="en-ID"/>
        </w:rPr>
        <w:t>Gastropoda</w:t>
      </w:r>
      <w:proofErr w:type="spellEnd"/>
      <w:r w:rsidRPr="005A257A">
        <w:rPr>
          <w:rFonts w:ascii="Arial" w:hAnsi="Arial" w:cs="Arial"/>
          <w:color w:val="000000"/>
          <w:lang w:val="en-US" w:eastAsia="en-ID"/>
        </w:rPr>
        <w:t xml:space="preserve">, </w:t>
      </w:r>
      <w:proofErr w:type="spellStart"/>
      <w:r w:rsidRPr="005A257A">
        <w:rPr>
          <w:rFonts w:ascii="Arial" w:hAnsi="Arial" w:cs="Arial"/>
          <w:color w:val="000000"/>
          <w:lang w:val="en-US" w:eastAsia="en-ID"/>
        </w:rPr>
        <w:t>sedangkan</w:t>
      </w:r>
      <w:proofErr w:type="spellEnd"/>
      <w:r w:rsidRPr="005A257A">
        <w:rPr>
          <w:rFonts w:ascii="Arial" w:hAnsi="Arial" w:cs="Arial"/>
          <w:color w:val="000000"/>
          <w:lang w:val="en-US" w:eastAsia="en-ID"/>
        </w:rPr>
        <w:t xml:space="preserve"> </w:t>
      </w:r>
      <w:proofErr w:type="spellStart"/>
      <w:r w:rsidRPr="005A257A">
        <w:rPr>
          <w:rFonts w:ascii="Arial" w:hAnsi="Arial" w:cs="Arial"/>
          <w:color w:val="000000"/>
          <w:lang w:val="en-US" w:eastAsia="en-ID"/>
        </w:rPr>
        <w:t>persentase</w:t>
      </w:r>
      <w:proofErr w:type="spellEnd"/>
      <w:r w:rsidRPr="005A257A">
        <w:rPr>
          <w:rFonts w:ascii="Arial" w:hAnsi="Arial" w:cs="Arial"/>
          <w:color w:val="000000"/>
          <w:lang w:val="en-US" w:eastAsia="en-ID"/>
        </w:rPr>
        <w:t xml:space="preserve"> </w:t>
      </w:r>
      <w:proofErr w:type="spellStart"/>
      <w:r w:rsidRPr="005A257A">
        <w:rPr>
          <w:rFonts w:ascii="Arial" w:hAnsi="Arial" w:cs="Arial"/>
          <w:color w:val="000000"/>
          <w:lang w:val="en-US" w:eastAsia="en-ID"/>
        </w:rPr>
        <w:t>terendah</w:t>
      </w:r>
      <w:proofErr w:type="spellEnd"/>
      <w:r w:rsidRPr="005A257A">
        <w:rPr>
          <w:rFonts w:ascii="Arial" w:hAnsi="Arial" w:cs="Arial"/>
          <w:color w:val="000000"/>
          <w:lang w:val="en-US" w:eastAsia="en-ID"/>
        </w:rPr>
        <w:t xml:space="preserve"> </w:t>
      </w:r>
      <w:proofErr w:type="spellStart"/>
      <w:r w:rsidRPr="005A257A">
        <w:rPr>
          <w:rFonts w:ascii="Arial" w:hAnsi="Arial" w:cs="Arial"/>
          <w:color w:val="000000"/>
          <w:lang w:val="en-US" w:eastAsia="en-ID"/>
        </w:rPr>
        <w:t>adalah</w:t>
      </w:r>
      <w:proofErr w:type="spellEnd"/>
      <w:r w:rsidRPr="005A257A">
        <w:rPr>
          <w:rFonts w:ascii="Arial" w:hAnsi="Arial" w:cs="Arial"/>
          <w:color w:val="000000"/>
          <w:lang w:val="en-US" w:eastAsia="en-ID"/>
        </w:rPr>
        <w:t xml:space="preserve"> </w:t>
      </w:r>
      <w:proofErr w:type="spellStart"/>
      <w:r w:rsidRPr="005A257A">
        <w:rPr>
          <w:rFonts w:ascii="Arial" w:hAnsi="Arial" w:cs="Arial"/>
          <w:color w:val="000000"/>
          <w:lang w:val="en-US" w:eastAsia="en-ID"/>
        </w:rPr>
        <w:t>Spesies</w:t>
      </w:r>
      <w:proofErr w:type="spellEnd"/>
      <w:r w:rsidRPr="005A257A">
        <w:rPr>
          <w:rFonts w:ascii="Arial" w:hAnsi="Arial" w:cs="Arial"/>
          <w:color w:val="000000"/>
          <w:lang w:val="en-US" w:eastAsia="en-ID"/>
        </w:rPr>
        <w:t xml:space="preserve"> </w:t>
      </w:r>
      <w:proofErr w:type="spellStart"/>
      <w:r w:rsidRPr="005A257A">
        <w:rPr>
          <w:rFonts w:ascii="Arial" w:hAnsi="Arial" w:cs="Arial"/>
          <w:i/>
          <w:iCs/>
          <w:color w:val="000000"/>
          <w:lang w:val="en-US" w:eastAsia="en-ID"/>
        </w:rPr>
        <w:t>Anadara</w:t>
      </w:r>
      <w:proofErr w:type="spellEnd"/>
      <w:r w:rsidRPr="005A257A">
        <w:rPr>
          <w:rFonts w:ascii="Arial" w:hAnsi="Arial" w:cs="Arial"/>
          <w:i/>
          <w:iCs/>
          <w:color w:val="000000"/>
          <w:lang w:val="en-US" w:eastAsia="en-ID"/>
        </w:rPr>
        <w:t xml:space="preserve"> </w:t>
      </w:r>
      <w:proofErr w:type="spellStart"/>
      <w:r w:rsidRPr="005A257A">
        <w:rPr>
          <w:rFonts w:ascii="Arial" w:hAnsi="Arial" w:cs="Arial"/>
          <w:i/>
          <w:iCs/>
          <w:color w:val="000000"/>
          <w:lang w:val="en-US" w:eastAsia="en-ID"/>
        </w:rPr>
        <w:t>antiquata</w:t>
      </w:r>
      <w:proofErr w:type="spellEnd"/>
      <w:r w:rsidRPr="005A257A">
        <w:rPr>
          <w:rFonts w:ascii="Arial" w:hAnsi="Arial" w:cs="Arial"/>
          <w:i/>
          <w:iCs/>
          <w:color w:val="000000"/>
          <w:lang w:val="en-US" w:eastAsia="en-ID"/>
        </w:rPr>
        <w:t xml:space="preserve"> </w:t>
      </w:r>
      <w:r w:rsidRPr="005A257A">
        <w:rPr>
          <w:rFonts w:ascii="Arial" w:hAnsi="Arial" w:cs="Arial"/>
          <w:color w:val="000000"/>
          <w:lang w:val="en-US" w:eastAsia="en-ID"/>
        </w:rPr>
        <w:t xml:space="preserve">0,5% dan </w:t>
      </w:r>
      <w:proofErr w:type="spellStart"/>
      <w:r w:rsidRPr="005A257A">
        <w:rPr>
          <w:rFonts w:ascii="Arial" w:hAnsi="Arial" w:cs="Arial"/>
          <w:i/>
          <w:iCs/>
          <w:color w:val="000000"/>
          <w:lang w:val="en-US" w:eastAsia="en-ID"/>
        </w:rPr>
        <w:t>Fragum</w:t>
      </w:r>
      <w:proofErr w:type="spellEnd"/>
      <w:r w:rsidRPr="005A257A">
        <w:rPr>
          <w:rFonts w:ascii="Arial" w:hAnsi="Arial" w:cs="Arial"/>
          <w:i/>
          <w:iCs/>
          <w:color w:val="000000"/>
          <w:lang w:val="en-US" w:eastAsia="en-ID"/>
        </w:rPr>
        <w:t xml:space="preserve"> unedo </w:t>
      </w:r>
      <w:r w:rsidRPr="005A257A">
        <w:rPr>
          <w:rFonts w:ascii="Arial" w:hAnsi="Arial" w:cs="Arial"/>
          <w:color w:val="000000"/>
          <w:lang w:val="en-US" w:eastAsia="en-ID"/>
        </w:rPr>
        <w:t xml:space="preserve">0,5% yang </w:t>
      </w:r>
      <w:proofErr w:type="spellStart"/>
      <w:r w:rsidRPr="005A257A">
        <w:rPr>
          <w:rFonts w:ascii="Arial" w:hAnsi="Arial" w:cs="Arial"/>
          <w:color w:val="000000"/>
          <w:lang w:val="en-US" w:eastAsia="en-ID"/>
        </w:rPr>
        <w:t>keduanya</w:t>
      </w:r>
      <w:proofErr w:type="spellEnd"/>
      <w:r w:rsidRPr="005A257A">
        <w:rPr>
          <w:rFonts w:ascii="Arial" w:hAnsi="Arial" w:cs="Arial"/>
          <w:color w:val="000000"/>
          <w:lang w:val="en-US" w:eastAsia="en-ID"/>
        </w:rPr>
        <w:t xml:space="preserve"> </w:t>
      </w:r>
      <w:proofErr w:type="spellStart"/>
      <w:r w:rsidRPr="005A257A">
        <w:rPr>
          <w:rFonts w:ascii="Arial" w:hAnsi="Arial" w:cs="Arial"/>
          <w:color w:val="000000"/>
          <w:lang w:val="en-US" w:eastAsia="en-ID"/>
        </w:rPr>
        <w:t>berasal</w:t>
      </w:r>
      <w:proofErr w:type="spellEnd"/>
      <w:r w:rsidRPr="005A257A">
        <w:rPr>
          <w:rFonts w:ascii="Arial" w:hAnsi="Arial" w:cs="Arial"/>
          <w:color w:val="000000"/>
          <w:lang w:val="en-US" w:eastAsia="en-ID"/>
        </w:rPr>
        <w:t xml:space="preserve"> </w:t>
      </w:r>
      <w:proofErr w:type="spellStart"/>
      <w:r w:rsidRPr="005A257A">
        <w:rPr>
          <w:rFonts w:ascii="Arial" w:hAnsi="Arial" w:cs="Arial"/>
          <w:color w:val="000000"/>
          <w:lang w:val="en-US" w:eastAsia="en-ID"/>
        </w:rPr>
        <w:t>dari</w:t>
      </w:r>
      <w:proofErr w:type="spellEnd"/>
      <w:r w:rsidRPr="005A257A">
        <w:rPr>
          <w:rFonts w:ascii="Arial" w:hAnsi="Arial" w:cs="Arial"/>
          <w:color w:val="000000"/>
          <w:lang w:val="en-US" w:eastAsia="en-ID"/>
        </w:rPr>
        <w:t xml:space="preserve"> </w:t>
      </w:r>
      <w:proofErr w:type="spellStart"/>
      <w:r w:rsidRPr="005A257A">
        <w:rPr>
          <w:rFonts w:ascii="Arial" w:hAnsi="Arial" w:cs="Arial"/>
          <w:color w:val="000000"/>
          <w:lang w:val="en-US" w:eastAsia="en-ID"/>
        </w:rPr>
        <w:t>Kelas</w:t>
      </w:r>
      <w:proofErr w:type="spellEnd"/>
      <w:r w:rsidRPr="005A257A">
        <w:rPr>
          <w:rFonts w:ascii="Arial" w:hAnsi="Arial" w:cs="Arial"/>
          <w:color w:val="000000"/>
          <w:lang w:val="en-US" w:eastAsia="en-ID"/>
        </w:rPr>
        <w:t xml:space="preserve"> Bivalvia.</w:t>
      </w:r>
      <w:r w:rsidR="00496687" w:rsidRPr="005A257A">
        <w:rPr>
          <w:rFonts w:ascii="Arial" w:hAnsi="Arial" w:cs="Arial"/>
          <w:color w:val="000000"/>
          <w:lang w:eastAsia="en-ID"/>
        </w:rPr>
        <w:t xml:space="preserve"> </w:t>
      </w:r>
      <w:r w:rsidR="00496687" w:rsidRPr="005A257A">
        <w:rPr>
          <w:rFonts w:ascii="Arial" w:hAnsi="Arial" w:cs="Arial"/>
          <w:color w:val="000000"/>
          <w:lang w:eastAsia="en-ID"/>
        </w:rPr>
        <w:t xml:space="preserve">Hasil </w:t>
      </w:r>
      <w:proofErr w:type="spellStart"/>
      <w:r w:rsidR="00496687" w:rsidRPr="005A257A">
        <w:rPr>
          <w:rFonts w:ascii="Arial" w:hAnsi="Arial" w:cs="Arial"/>
          <w:color w:val="000000"/>
          <w:lang w:eastAsia="en-ID"/>
        </w:rPr>
        <w:t>tersebut</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diduga</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karena</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kesesuaian</w:t>
      </w:r>
      <w:proofErr w:type="spellEnd"/>
      <w:r w:rsidR="00496687" w:rsidRPr="005A257A">
        <w:rPr>
          <w:rFonts w:ascii="Arial" w:hAnsi="Arial" w:cs="Arial"/>
          <w:color w:val="000000"/>
          <w:lang w:eastAsia="en-ID"/>
        </w:rPr>
        <w:t xml:space="preserve"> habitat </w:t>
      </w:r>
      <w:proofErr w:type="spellStart"/>
      <w:r w:rsidR="00496687" w:rsidRPr="005A257A">
        <w:rPr>
          <w:rFonts w:ascii="Arial" w:hAnsi="Arial" w:cs="Arial"/>
          <w:color w:val="000000"/>
          <w:lang w:eastAsia="en-ID"/>
        </w:rPr>
        <w:t>antara</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i/>
          <w:iCs/>
          <w:lang w:val="en-US"/>
        </w:rPr>
        <w:t>Littoraria</w:t>
      </w:r>
      <w:proofErr w:type="spellEnd"/>
      <w:r w:rsidR="00496687" w:rsidRPr="005A257A">
        <w:rPr>
          <w:rFonts w:ascii="Arial" w:hAnsi="Arial" w:cs="Arial"/>
          <w:i/>
          <w:iCs/>
          <w:lang w:val="en-US"/>
        </w:rPr>
        <w:t xml:space="preserve"> </w:t>
      </w:r>
      <w:proofErr w:type="spellStart"/>
      <w:r w:rsidR="00496687" w:rsidRPr="005A257A">
        <w:rPr>
          <w:rFonts w:ascii="Arial" w:hAnsi="Arial" w:cs="Arial"/>
          <w:i/>
          <w:iCs/>
          <w:lang w:val="en-US"/>
        </w:rPr>
        <w:t>scabra</w:t>
      </w:r>
      <w:proofErr w:type="spellEnd"/>
      <w:r w:rsidR="00496687" w:rsidRPr="005A257A">
        <w:rPr>
          <w:rFonts w:ascii="Arial" w:hAnsi="Arial" w:cs="Arial"/>
          <w:i/>
          <w:iCs/>
          <w:lang w:val="en-US"/>
        </w:rPr>
        <w:t xml:space="preserve"> </w:t>
      </w:r>
      <w:proofErr w:type="spellStart"/>
      <w:r w:rsidR="00496687" w:rsidRPr="005A257A">
        <w:rPr>
          <w:rFonts w:ascii="Arial" w:hAnsi="Arial" w:cs="Arial"/>
          <w:lang w:val="en-US"/>
        </w:rPr>
        <w:t>dengan</w:t>
      </w:r>
      <w:proofErr w:type="spellEnd"/>
      <w:r w:rsidR="00496687" w:rsidRPr="005A257A">
        <w:rPr>
          <w:rFonts w:ascii="Arial" w:hAnsi="Arial" w:cs="Arial"/>
          <w:lang w:val="en-US"/>
        </w:rPr>
        <w:t xml:space="preserve"> </w:t>
      </w:r>
      <w:proofErr w:type="spellStart"/>
      <w:r w:rsidR="00496687" w:rsidRPr="005A257A">
        <w:rPr>
          <w:rFonts w:ascii="Arial" w:hAnsi="Arial" w:cs="Arial"/>
          <w:lang w:val="en-US"/>
        </w:rPr>
        <w:t>kondisi</w:t>
      </w:r>
      <w:proofErr w:type="spellEnd"/>
      <w:r w:rsidR="00496687" w:rsidRPr="005A257A">
        <w:rPr>
          <w:rFonts w:ascii="Arial" w:hAnsi="Arial" w:cs="Arial"/>
          <w:lang w:val="en-US"/>
        </w:rPr>
        <w:t xml:space="preserve"> </w:t>
      </w:r>
      <w:proofErr w:type="spellStart"/>
      <w:r w:rsidR="00496687" w:rsidRPr="005A257A">
        <w:rPr>
          <w:rFonts w:ascii="Arial" w:hAnsi="Arial" w:cs="Arial"/>
          <w:lang w:val="en-US"/>
        </w:rPr>
        <w:t>Stasiun</w:t>
      </w:r>
      <w:proofErr w:type="spellEnd"/>
      <w:r w:rsidR="00496687" w:rsidRPr="005A257A">
        <w:rPr>
          <w:rFonts w:ascii="Arial" w:hAnsi="Arial" w:cs="Arial"/>
          <w:lang w:val="en-US"/>
        </w:rPr>
        <w:t xml:space="preserve"> II (JK)</w:t>
      </w:r>
      <w:r w:rsidR="00496687" w:rsidRPr="005A257A">
        <w:rPr>
          <w:rFonts w:ascii="Arial" w:hAnsi="Arial" w:cs="Arial"/>
          <w:i/>
          <w:iCs/>
          <w:lang w:val="en-US"/>
        </w:rPr>
        <w:t xml:space="preserve">, </w:t>
      </w:r>
      <w:r w:rsidR="00496687" w:rsidRPr="005A257A">
        <w:rPr>
          <w:rFonts w:ascii="Arial" w:hAnsi="Arial" w:cs="Arial"/>
          <w:lang w:val="en-US"/>
        </w:rPr>
        <w:t>yang mana</w:t>
      </w:r>
      <w:r w:rsidR="00496687" w:rsidRPr="005A257A">
        <w:rPr>
          <w:rFonts w:ascii="Arial" w:hAnsi="Arial" w:cs="Arial"/>
          <w:i/>
          <w:iCs/>
          <w:lang w:val="en-US"/>
        </w:rPr>
        <w:t xml:space="preserve"> </w:t>
      </w:r>
      <w:r w:rsidR="00496687" w:rsidRPr="005A257A">
        <w:rPr>
          <w:rFonts w:ascii="Arial" w:hAnsi="Arial" w:cs="Arial"/>
          <w:lang w:val="en-US"/>
        </w:rPr>
        <w:t xml:space="preserve">habitat </w:t>
      </w:r>
      <w:proofErr w:type="spellStart"/>
      <w:r w:rsidR="00496687" w:rsidRPr="005A257A">
        <w:rPr>
          <w:rFonts w:ascii="Arial" w:hAnsi="Arial" w:cs="Arial"/>
          <w:color w:val="000000"/>
          <w:lang w:eastAsia="en-ID"/>
        </w:rPr>
        <w:t>famili</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Littorinidae</w:t>
      </w:r>
      <w:proofErr w:type="spellEnd"/>
      <w:r w:rsidR="00496687" w:rsidRPr="005A257A">
        <w:rPr>
          <w:rFonts w:ascii="Arial" w:hAnsi="Arial" w:cs="Arial"/>
          <w:color w:val="000000"/>
          <w:lang w:eastAsia="en-ID"/>
        </w:rPr>
        <w:t xml:space="preserve"> yang </w:t>
      </w:r>
      <w:proofErr w:type="spellStart"/>
      <w:r w:rsidR="00496687" w:rsidRPr="005A257A">
        <w:rPr>
          <w:rFonts w:ascii="Arial" w:hAnsi="Arial" w:cs="Arial"/>
          <w:color w:val="000000"/>
          <w:lang w:eastAsia="en-ID"/>
        </w:rPr>
        <w:t>menempel</w:t>
      </w:r>
      <w:proofErr w:type="spellEnd"/>
      <w:r w:rsidR="00496687" w:rsidRPr="005A257A">
        <w:rPr>
          <w:rFonts w:ascii="Arial" w:hAnsi="Arial" w:cs="Arial"/>
          <w:color w:val="000000"/>
          <w:lang w:eastAsia="en-ID"/>
        </w:rPr>
        <w:t xml:space="preserve"> pada </w:t>
      </w:r>
      <w:proofErr w:type="spellStart"/>
      <w:r w:rsidR="00496687" w:rsidRPr="005A257A">
        <w:rPr>
          <w:rFonts w:ascii="Arial" w:hAnsi="Arial" w:cs="Arial"/>
          <w:color w:val="000000"/>
          <w:lang w:eastAsia="en-ID"/>
        </w:rPr>
        <w:t>daun</w:t>
      </w:r>
      <w:proofErr w:type="spellEnd"/>
      <w:r w:rsidR="00496687" w:rsidRPr="005A257A">
        <w:rPr>
          <w:rFonts w:ascii="Arial" w:hAnsi="Arial" w:cs="Arial"/>
          <w:color w:val="000000"/>
          <w:lang w:eastAsia="en-ID"/>
        </w:rPr>
        <w:t xml:space="preserve"> dan </w:t>
      </w:r>
      <w:proofErr w:type="spellStart"/>
      <w:r w:rsidR="00496687" w:rsidRPr="005A257A">
        <w:rPr>
          <w:rFonts w:ascii="Arial" w:hAnsi="Arial" w:cs="Arial"/>
          <w:color w:val="000000"/>
          <w:lang w:eastAsia="en-ID"/>
        </w:rPr>
        <w:t>batang</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sebagian</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besar</w:t>
      </w:r>
      <w:proofErr w:type="spellEnd"/>
      <w:r w:rsidR="00496687" w:rsidRPr="005A257A">
        <w:rPr>
          <w:rFonts w:ascii="Arial" w:hAnsi="Arial" w:cs="Arial"/>
          <w:color w:val="000000"/>
          <w:lang w:eastAsia="en-ID"/>
        </w:rPr>
        <w:t xml:space="preserve"> di </w:t>
      </w:r>
      <w:proofErr w:type="spellStart"/>
      <w:r w:rsidR="00496687" w:rsidRPr="005A257A">
        <w:rPr>
          <w:rFonts w:ascii="Arial" w:hAnsi="Arial" w:cs="Arial"/>
          <w:color w:val="000000"/>
          <w:lang w:eastAsia="en-ID"/>
        </w:rPr>
        <w:t>daun</w:t>
      </w:r>
      <w:proofErr w:type="spellEnd"/>
      <w:r w:rsidR="00496687" w:rsidRPr="005A257A">
        <w:rPr>
          <w:rFonts w:ascii="Arial" w:hAnsi="Arial" w:cs="Arial"/>
          <w:color w:val="000000"/>
          <w:lang w:eastAsia="en-ID"/>
        </w:rPr>
        <w:t xml:space="preserve">) dan </w:t>
      </w:r>
      <w:proofErr w:type="spellStart"/>
      <w:r w:rsidR="00496687" w:rsidRPr="005A257A">
        <w:rPr>
          <w:rFonts w:ascii="Arial" w:hAnsi="Arial" w:cs="Arial"/>
          <w:color w:val="000000"/>
          <w:lang w:eastAsia="en-ID"/>
        </w:rPr>
        <w:t>kondisi</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Stasiun</w:t>
      </w:r>
      <w:proofErr w:type="spellEnd"/>
      <w:r w:rsidR="00496687" w:rsidRPr="005A257A">
        <w:rPr>
          <w:rFonts w:ascii="Arial" w:hAnsi="Arial" w:cs="Arial"/>
          <w:color w:val="000000"/>
          <w:lang w:eastAsia="en-ID"/>
        </w:rPr>
        <w:t xml:space="preserve"> II (JK) yang </w:t>
      </w:r>
      <w:proofErr w:type="spellStart"/>
      <w:r w:rsidR="00496687" w:rsidRPr="005A257A">
        <w:rPr>
          <w:rFonts w:ascii="Arial" w:hAnsi="Arial" w:cs="Arial"/>
          <w:color w:val="000000"/>
          <w:lang w:eastAsia="en-ID"/>
        </w:rPr>
        <w:t>merupakan</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kawasan</w:t>
      </w:r>
      <w:proofErr w:type="spellEnd"/>
      <w:r w:rsidR="00496687" w:rsidRPr="005A257A">
        <w:rPr>
          <w:rFonts w:ascii="Arial" w:hAnsi="Arial" w:cs="Arial"/>
          <w:color w:val="000000"/>
          <w:lang w:eastAsia="en-ID"/>
        </w:rPr>
        <w:t xml:space="preserve"> mangrove </w:t>
      </w:r>
      <w:proofErr w:type="spellStart"/>
      <w:r w:rsidR="00496687" w:rsidRPr="005A257A">
        <w:rPr>
          <w:rFonts w:ascii="Arial" w:hAnsi="Arial" w:cs="Arial"/>
          <w:color w:val="000000"/>
          <w:lang w:eastAsia="en-ID"/>
        </w:rPr>
        <w:t>rehabilitasi</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sehingga</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memiliki</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vegetasi</w:t>
      </w:r>
      <w:proofErr w:type="spellEnd"/>
      <w:r w:rsidR="00496687" w:rsidRPr="005A257A">
        <w:rPr>
          <w:rFonts w:ascii="Arial" w:hAnsi="Arial" w:cs="Arial"/>
          <w:color w:val="000000"/>
          <w:lang w:eastAsia="en-ID"/>
        </w:rPr>
        <w:t xml:space="preserve"> mangrove yang </w:t>
      </w:r>
      <w:proofErr w:type="spellStart"/>
      <w:r w:rsidR="00496687" w:rsidRPr="005A257A">
        <w:rPr>
          <w:rFonts w:ascii="Arial" w:hAnsi="Arial" w:cs="Arial"/>
          <w:color w:val="000000"/>
          <w:lang w:eastAsia="en-ID"/>
        </w:rPr>
        <w:t>masih</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muda</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dengan</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daun</w:t>
      </w:r>
      <w:proofErr w:type="spellEnd"/>
      <w:r w:rsidR="00496687" w:rsidRPr="005A257A">
        <w:rPr>
          <w:rFonts w:ascii="Arial" w:hAnsi="Arial" w:cs="Arial"/>
          <w:color w:val="000000"/>
          <w:lang w:eastAsia="en-ID"/>
        </w:rPr>
        <w:t xml:space="preserve"> yang </w:t>
      </w:r>
      <w:proofErr w:type="spellStart"/>
      <w:r w:rsidR="00496687" w:rsidRPr="005A257A">
        <w:rPr>
          <w:rFonts w:ascii="Arial" w:hAnsi="Arial" w:cs="Arial"/>
          <w:color w:val="000000"/>
          <w:lang w:eastAsia="en-ID"/>
        </w:rPr>
        <w:t>masih</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pendek</w:t>
      </w:r>
      <w:proofErr w:type="spellEnd"/>
      <w:r w:rsidR="00496687" w:rsidRPr="005A257A">
        <w:rPr>
          <w:rFonts w:ascii="Arial" w:hAnsi="Arial" w:cs="Arial"/>
          <w:color w:val="000000"/>
          <w:lang w:eastAsia="en-ID"/>
        </w:rPr>
        <w:t xml:space="preserve"> dan </w:t>
      </w:r>
      <w:proofErr w:type="spellStart"/>
      <w:r w:rsidR="00496687" w:rsidRPr="005A257A">
        <w:rPr>
          <w:rFonts w:ascii="Arial" w:hAnsi="Arial" w:cs="Arial"/>
          <w:color w:val="000000"/>
          <w:lang w:eastAsia="en-ID"/>
        </w:rPr>
        <w:t>lokasinya</w:t>
      </w:r>
      <w:proofErr w:type="spellEnd"/>
      <w:r w:rsidR="00496687" w:rsidRPr="005A257A">
        <w:rPr>
          <w:rFonts w:ascii="Arial" w:hAnsi="Arial" w:cs="Arial"/>
          <w:color w:val="000000"/>
          <w:lang w:eastAsia="en-ID"/>
        </w:rPr>
        <w:t xml:space="preserve"> yang </w:t>
      </w:r>
      <w:proofErr w:type="spellStart"/>
      <w:r w:rsidR="00496687" w:rsidRPr="005A257A">
        <w:rPr>
          <w:rFonts w:ascii="Arial" w:hAnsi="Arial" w:cs="Arial"/>
          <w:color w:val="000000"/>
          <w:lang w:eastAsia="en-ID"/>
        </w:rPr>
        <w:t>berbatasan</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langsung</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dengan</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laut</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lang w:val="en-US"/>
        </w:rPr>
        <w:t>Menurut</w:t>
      </w:r>
      <w:proofErr w:type="spellEnd"/>
      <w:r w:rsidR="00496687" w:rsidRPr="005A257A">
        <w:rPr>
          <w:rFonts w:ascii="Arial" w:hAnsi="Arial" w:cs="Arial"/>
          <w:lang w:val="en-US"/>
        </w:rPr>
        <w:t xml:space="preserve"> </w:t>
      </w:r>
      <w:bookmarkStart w:id="12" w:name="_Hlk134624708"/>
      <w:proofErr w:type="spellStart"/>
      <w:r w:rsidR="00496687" w:rsidRPr="005A257A">
        <w:rPr>
          <w:rFonts w:ascii="Arial" w:hAnsi="Arial" w:cs="Arial"/>
          <w:lang w:val="en-US"/>
        </w:rPr>
        <w:t>Arifianti</w:t>
      </w:r>
      <w:proofErr w:type="spellEnd"/>
      <w:r w:rsidR="00496687" w:rsidRPr="005A257A">
        <w:rPr>
          <w:rFonts w:ascii="Arial" w:hAnsi="Arial" w:cs="Arial"/>
          <w:lang w:val="en-US"/>
        </w:rPr>
        <w:t xml:space="preserve"> </w:t>
      </w:r>
      <w:r w:rsidR="00496687" w:rsidRPr="005A257A">
        <w:rPr>
          <w:rFonts w:ascii="Arial" w:hAnsi="Arial" w:cs="Arial"/>
          <w:i/>
          <w:iCs/>
          <w:lang w:val="en-US"/>
        </w:rPr>
        <w:t xml:space="preserve">et al. </w:t>
      </w:r>
      <w:r w:rsidR="00496687" w:rsidRPr="005A257A">
        <w:rPr>
          <w:rFonts w:ascii="Arial" w:hAnsi="Arial" w:cs="Arial"/>
          <w:lang w:val="en-US"/>
        </w:rPr>
        <w:t>(2021)</w:t>
      </w:r>
      <w:bookmarkEnd w:id="12"/>
      <w:r w:rsidR="00496687" w:rsidRPr="005A257A">
        <w:rPr>
          <w:rFonts w:ascii="Arial" w:hAnsi="Arial" w:cs="Arial"/>
          <w:lang w:val="en-US"/>
        </w:rPr>
        <w:t xml:space="preserve">, </w:t>
      </w:r>
      <w:proofErr w:type="spellStart"/>
      <w:r w:rsidR="00496687" w:rsidRPr="005A257A">
        <w:rPr>
          <w:rFonts w:ascii="Arial" w:hAnsi="Arial" w:cs="Arial"/>
          <w:i/>
          <w:iCs/>
        </w:rPr>
        <w:t>Littoraria</w:t>
      </w:r>
      <w:proofErr w:type="spellEnd"/>
      <w:r w:rsidR="00496687" w:rsidRPr="005A257A">
        <w:rPr>
          <w:rFonts w:ascii="Arial" w:hAnsi="Arial" w:cs="Arial"/>
        </w:rPr>
        <w:t xml:space="preserve"> </w:t>
      </w:r>
      <w:proofErr w:type="spellStart"/>
      <w:r w:rsidR="00496687" w:rsidRPr="005A257A">
        <w:rPr>
          <w:rFonts w:ascii="Arial" w:hAnsi="Arial" w:cs="Arial"/>
          <w:i/>
          <w:iCs/>
        </w:rPr>
        <w:t>melanostoma</w:t>
      </w:r>
      <w:proofErr w:type="spellEnd"/>
      <w:r w:rsidR="00496687" w:rsidRPr="005A257A">
        <w:rPr>
          <w:rFonts w:ascii="Arial" w:hAnsi="Arial" w:cs="Arial"/>
          <w:i/>
          <w:iCs/>
        </w:rPr>
        <w:t xml:space="preserve">, </w:t>
      </w:r>
      <w:proofErr w:type="spellStart"/>
      <w:r w:rsidR="00496687" w:rsidRPr="005A257A">
        <w:rPr>
          <w:rFonts w:ascii="Arial" w:hAnsi="Arial" w:cs="Arial"/>
          <w:i/>
          <w:iCs/>
        </w:rPr>
        <w:t>Littoraria</w:t>
      </w:r>
      <w:proofErr w:type="spellEnd"/>
      <w:r w:rsidR="00496687" w:rsidRPr="005A257A">
        <w:rPr>
          <w:rFonts w:ascii="Arial" w:hAnsi="Arial" w:cs="Arial"/>
          <w:i/>
          <w:iCs/>
        </w:rPr>
        <w:t xml:space="preserve"> </w:t>
      </w:r>
      <w:proofErr w:type="spellStart"/>
      <w:r w:rsidR="00496687" w:rsidRPr="005A257A">
        <w:rPr>
          <w:rFonts w:ascii="Arial" w:hAnsi="Arial" w:cs="Arial"/>
          <w:i/>
          <w:iCs/>
        </w:rPr>
        <w:t>scabra</w:t>
      </w:r>
      <w:proofErr w:type="spellEnd"/>
      <w:r w:rsidR="00496687" w:rsidRPr="005A257A">
        <w:rPr>
          <w:rFonts w:ascii="Arial" w:hAnsi="Arial" w:cs="Arial"/>
          <w:i/>
          <w:iCs/>
        </w:rPr>
        <w:t xml:space="preserve"> </w:t>
      </w:r>
      <w:proofErr w:type="spellStart"/>
      <w:r w:rsidR="00496687" w:rsidRPr="005A257A">
        <w:rPr>
          <w:rFonts w:ascii="Arial" w:hAnsi="Arial" w:cs="Arial"/>
        </w:rPr>
        <w:t>habitatnya</w:t>
      </w:r>
      <w:proofErr w:type="spellEnd"/>
      <w:r w:rsidR="00496687" w:rsidRPr="005A257A">
        <w:rPr>
          <w:rFonts w:ascii="Arial" w:hAnsi="Arial" w:cs="Arial"/>
        </w:rPr>
        <w:t xml:space="preserve"> </w:t>
      </w:r>
      <w:proofErr w:type="spellStart"/>
      <w:r w:rsidR="00496687" w:rsidRPr="005A257A">
        <w:rPr>
          <w:rFonts w:ascii="Arial" w:hAnsi="Arial" w:cs="Arial"/>
        </w:rPr>
        <w:t>berada</w:t>
      </w:r>
      <w:proofErr w:type="spellEnd"/>
      <w:r w:rsidR="00496687" w:rsidRPr="005A257A">
        <w:rPr>
          <w:rFonts w:ascii="Arial" w:hAnsi="Arial" w:cs="Arial"/>
        </w:rPr>
        <w:t xml:space="preserve"> di </w:t>
      </w:r>
      <w:r w:rsidR="00496687" w:rsidRPr="005A257A">
        <w:rPr>
          <w:rFonts w:ascii="Arial" w:hAnsi="Arial" w:cs="Arial"/>
          <w:lang w:val="en-US"/>
        </w:rPr>
        <w:t>z</w:t>
      </w:r>
      <w:proofErr w:type="spellStart"/>
      <w:r w:rsidR="00496687" w:rsidRPr="005A257A">
        <w:rPr>
          <w:rFonts w:ascii="Arial" w:hAnsi="Arial" w:cs="Arial"/>
        </w:rPr>
        <w:t>ona</w:t>
      </w:r>
      <w:proofErr w:type="spellEnd"/>
      <w:r w:rsidR="00496687" w:rsidRPr="005A257A">
        <w:rPr>
          <w:rFonts w:ascii="Arial" w:hAnsi="Arial" w:cs="Arial"/>
        </w:rPr>
        <w:t xml:space="preserve"> intertidal </w:t>
      </w:r>
      <w:r w:rsidR="00496687" w:rsidRPr="005A257A">
        <w:rPr>
          <w:rFonts w:ascii="Arial" w:hAnsi="Arial" w:cs="Arial"/>
          <w:lang w:val="en-US"/>
        </w:rPr>
        <w:t>dan</w:t>
      </w:r>
      <w:r w:rsidR="00496687" w:rsidRPr="005A257A">
        <w:rPr>
          <w:rFonts w:ascii="Arial" w:hAnsi="Arial" w:cs="Arial"/>
        </w:rPr>
        <w:t xml:space="preserve"> </w:t>
      </w:r>
      <w:proofErr w:type="spellStart"/>
      <w:r w:rsidR="00496687" w:rsidRPr="005A257A">
        <w:rPr>
          <w:rFonts w:ascii="Arial" w:hAnsi="Arial" w:cs="Arial"/>
        </w:rPr>
        <w:t>hanya</w:t>
      </w:r>
      <w:proofErr w:type="spellEnd"/>
      <w:r w:rsidR="00496687" w:rsidRPr="005A257A">
        <w:rPr>
          <w:rFonts w:ascii="Arial" w:hAnsi="Arial" w:cs="Arial"/>
        </w:rPr>
        <w:t xml:space="preserve"> </w:t>
      </w:r>
      <w:proofErr w:type="spellStart"/>
      <w:r w:rsidR="00496687" w:rsidRPr="005A257A">
        <w:rPr>
          <w:rFonts w:ascii="Arial" w:hAnsi="Arial" w:cs="Arial"/>
        </w:rPr>
        <w:t>ditemukan</w:t>
      </w:r>
      <w:proofErr w:type="spellEnd"/>
      <w:r w:rsidR="00496687" w:rsidRPr="005A257A">
        <w:rPr>
          <w:rFonts w:ascii="Arial" w:hAnsi="Arial" w:cs="Arial"/>
        </w:rPr>
        <w:t xml:space="preserve"> di </w:t>
      </w:r>
      <w:proofErr w:type="spellStart"/>
      <w:r w:rsidR="00496687" w:rsidRPr="005A257A">
        <w:rPr>
          <w:rFonts w:ascii="Arial" w:hAnsi="Arial" w:cs="Arial"/>
        </w:rPr>
        <w:t>stasiun</w:t>
      </w:r>
      <w:proofErr w:type="spellEnd"/>
      <w:r w:rsidR="00496687" w:rsidRPr="005A257A">
        <w:rPr>
          <w:rFonts w:ascii="Arial" w:hAnsi="Arial" w:cs="Arial"/>
        </w:rPr>
        <w:t xml:space="preserve"> </w:t>
      </w:r>
      <w:r w:rsidR="00496687" w:rsidRPr="005A257A">
        <w:rPr>
          <w:rFonts w:ascii="Arial" w:hAnsi="Arial" w:cs="Arial"/>
          <w:lang w:val="en-US"/>
        </w:rPr>
        <w:t xml:space="preserve">yang </w:t>
      </w:r>
      <w:proofErr w:type="spellStart"/>
      <w:r w:rsidR="00496687" w:rsidRPr="005A257A">
        <w:rPr>
          <w:rFonts w:ascii="Arial" w:hAnsi="Arial" w:cs="Arial"/>
        </w:rPr>
        <w:t>berada</w:t>
      </w:r>
      <w:proofErr w:type="spellEnd"/>
      <w:r w:rsidR="00496687" w:rsidRPr="005A257A">
        <w:rPr>
          <w:rFonts w:ascii="Arial" w:hAnsi="Arial" w:cs="Arial"/>
        </w:rPr>
        <w:t xml:space="preserve"> </w:t>
      </w:r>
      <w:proofErr w:type="spellStart"/>
      <w:r w:rsidR="00496687" w:rsidRPr="005A257A">
        <w:rPr>
          <w:rFonts w:ascii="Arial" w:hAnsi="Arial" w:cs="Arial"/>
        </w:rPr>
        <w:t>ditepi</w:t>
      </w:r>
      <w:proofErr w:type="spellEnd"/>
      <w:r w:rsidR="00496687" w:rsidRPr="005A257A">
        <w:rPr>
          <w:rFonts w:ascii="Arial" w:hAnsi="Arial" w:cs="Arial"/>
        </w:rPr>
        <w:t xml:space="preserve"> </w:t>
      </w:r>
      <w:proofErr w:type="spellStart"/>
      <w:r w:rsidR="00496687" w:rsidRPr="005A257A">
        <w:rPr>
          <w:rFonts w:ascii="Arial" w:hAnsi="Arial" w:cs="Arial"/>
        </w:rPr>
        <w:t>pantai</w:t>
      </w:r>
      <w:proofErr w:type="spellEnd"/>
      <w:r w:rsidR="00496687" w:rsidRPr="005A257A">
        <w:rPr>
          <w:rFonts w:ascii="Arial" w:hAnsi="Arial" w:cs="Arial"/>
          <w:lang w:val="en-US"/>
        </w:rPr>
        <w:t xml:space="preserve"> </w:t>
      </w:r>
      <w:proofErr w:type="spellStart"/>
      <w:r w:rsidR="00496687" w:rsidRPr="005A257A">
        <w:rPr>
          <w:rFonts w:ascii="Arial" w:hAnsi="Arial" w:cs="Arial"/>
        </w:rPr>
        <w:t>dengan</w:t>
      </w:r>
      <w:proofErr w:type="spellEnd"/>
      <w:r w:rsidR="00496687" w:rsidRPr="005A257A">
        <w:rPr>
          <w:rFonts w:ascii="Arial" w:hAnsi="Arial" w:cs="Arial"/>
        </w:rPr>
        <w:t xml:space="preserve"> </w:t>
      </w:r>
      <w:proofErr w:type="spellStart"/>
      <w:r w:rsidR="00496687" w:rsidRPr="005A257A">
        <w:rPr>
          <w:rFonts w:ascii="Arial" w:hAnsi="Arial" w:cs="Arial"/>
        </w:rPr>
        <w:t>substrat</w:t>
      </w:r>
      <w:proofErr w:type="spellEnd"/>
      <w:r w:rsidR="00496687" w:rsidRPr="005A257A">
        <w:rPr>
          <w:rFonts w:ascii="Arial" w:hAnsi="Arial" w:cs="Arial"/>
        </w:rPr>
        <w:t xml:space="preserve"> </w:t>
      </w:r>
      <w:proofErr w:type="spellStart"/>
      <w:r w:rsidR="00496687" w:rsidRPr="005A257A">
        <w:rPr>
          <w:rFonts w:ascii="Arial" w:hAnsi="Arial" w:cs="Arial"/>
        </w:rPr>
        <w:t>pasir</w:t>
      </w:r>
      <w:proofErr w:type="spellEnd"/>
      <w:r w:rsidR="00496687" w:rsidRPr="005A257A">
        <w:rPr>
          <w:rFonts w:ascii="Arial" w:hAnsi="Arial" w:cs="Arial"/>
        </w:rPr>
        <w:t xml:space="preserve"> </w:t>
      </w:r>
      <w:proofErr w:type="spellStart"/>
      <w:r w:rsidR="00496687" w:rsidRPr="005A257A">
        <w:rPr>
          <w:rFonts w:ascii="Arial" w:hAnsi="Arial" w:cs="Arial"/>
        </w:rPr>
        <w:t>berlumpur</w:t>
      </w:r>
      <w:proofErr w:type="spellEnd"/>
      <w:r w:rsidR="00496687" w:rsidRPr="005A257A">
        <w:rPr>
          <w:rFonts w:ascii="Arial" w:hAnsi="Arial" w:cs="Arial"/>
        </w:rPr>
        <w:t xml:space="preserve"> yang </w:t>
      </w:r>
      <w:proofErr w:type="spellStart"/>
      <w:r w:rsidR="00496687" w:rsidRPr="005A257A">
        <w:rPr>
          <w:rFonts w:ascii="Arial" w:hAnsi="Arial" w:cs="Arial"/>
        </w:rPr>
        <w:t>letaknya</w:t>
      </w:r>
      <w:proofErr w:type="spellEnd"/>
      <w:r w:rsidR="00496687" w:rsidRPr="005A257A">
        <w:rPr>
          <w:rFonts w:ascii="Arial" w:hAnsi="Arial" w:cs="Arial"/>
        </w:rPr>
        <w:t xml:space="preserve"> </w:t>
      </w:r>
      <w:proofErr w:type="spellStart"/>
      <w:r w:rsidR="00496687" w:rsidRPr="005A257A">
        <w:rPr>
          <w:rFonts w:ascii="Arial" w:hAnsi="Arial" w:cs="Arial"/>
        </w:rPr>
        <w:t>berbatasan</w:t>
      </w:r>
      <w:proofErr w:type="spellEnd"/>
      <w:r w:rsidR="00496687" w:rsidRPr="005A257A">
        <w:rPr>
          <w:rFonts w:ascii="Arial" w:hAnsi="Arial" w:cs="Arial"/>
        </w:rPr>
        <w:t xml:space="preserve"> </w:t>
      </w:r>
      <w:proofErr w:type="spellStart"/>
      <w:r w:rsidR="00496687" w:rsidRPr="005A257A">
        <w:rPr>
          <w:rFonts w:ascii="Arial" w:hAnsi="Arial" w:cs="Arial"/>
        </w:rPr>
        <w:t>langsung</w:t>
      </w:r>
      <w:proofErr w:type="spellEnd"/>
      <w:r w:rsidR="00496687" w:rsidRPr="005A257A">
        <w:rPr>
          <w:rFonts w:ascii="Arial" w:hAnsi="Arial" w:cs="Arial"/>
        </w:rPr>
        <w:t xml:space="preserve"> </w:t>
      </w:r>
      <w:proofErr w:type="spellStart"/>
      <w:r w:rsidR="00496687" w:rsidRPr="005A257A">
        <w:rPr>
          <w:rFonts w:ascii="Arial" w:hAnsi="Arial" w:cs="Arial"/>
        </w:rPr>
        <w:t>dengan</w:t>
      </w:r>
      <w:proofErr w:type="spellEnd"/>
      <w:r w:rsidR="00496687" w:rsidRPr="005A257A">
        <w:rPr>
          <w:rFonts w:ascii="Arial" w:hAnsi="Arial" w:cs="Arial"/>
        </w:rPr>
        <w:t xml:space="preserve"> </w:t>
      </w:r>
      <w:proofErr w:type="spellStart"/>
      <w:r w:rsidR="00496687" w:rsidRPr="005A257A">
        <w:rPr>
          <w:rFonts w:ascii="Arial" w:hAnsi="Arial" w:cs="Arial"/>
        </w:rPr>
        <w:t>laut</w:t>
      </w:r>
      <w:proofErr w:type="spellEnd"/>
      <w:r w:rsidR="00496687" w:rsidRPr="005A257A">
        <w:rPr>
          <w:rFonts w:ascii="Arial" w:hAnsi="Arial" w:cs="Arial"/>
          <w:lang w:val="en-US"/>
        </w:rPr>
        <w:t xml:space="preserve">. Hasil </w:t>
      </w:r>
      <w:proofErr w:type="spellStart"/>
      <w:r w:rsidR="00496687" w:rsidRPr="005A257A">
        <w:rPr>
          <w:rFonts w:ascii="Arial" w:hAnsi="Arial" w:cs="Arial"/>
          <w:lang w:val="en-US"/>
        </w:rPr>
        <w:t>tersebut</w:t>
      </w:r>
      <w:proofErr w:type="spellEnd"/>
      <w:r w:rsidR="00496687" w:rsidRPr="005A257A">
        <w:rPr>
          <w:rFonts w:ascii="Arial" w:hAnsi="Arial" w:cs="Arial"/>
          <w:lang w:val="en-US"/>
        </w:rPr>
        <w:t xml:space="preserve"> </w:t>
      </w:r>
      <w:proofErr w:type="spellStart"/>
      <w:r w:rsidR="00496687" w:rsidRPr="005A257A">
        <w:rPr>
          <w:rFonts w:ascii="Arial" w:hAnsi="Arial" w:cs="Arial"/>
          <w:lang w:val="en-US"/>
        </w:rPr>
        <w:t>sejalan</w:t>
      </w:r>
      <w:proofErr w:type="spellEnd"/>
      <w:r w:rsidR="00496687" w:rsidRPr="005A257A">
        <w:rPr>
          <w:rFonts w:ascii="Arial" w:hAnsi="Arial" w:cs="Arial"/>
          <w:lang w:val="en-US"/>
        </w:rPr>
        <w:t xml:space="preserve"> </w:t>
      </w:r>
      <w:proofErr w:type="spellStart"/>
      <w:r w:rsidR="00496687" w:rsidRPr="005A257A">
        <w:rPr>
          <w:rFonts w:ascii="Arial" w:hAnsi="Arial" w:cs="Arial"/>
          <w:lang w:val="en-US"/>
        </w:rPr>
        <w:t>dengan</w:t>
      </w:r>
      <w:proofErr w:type="spellEnd"/>
      <w:r w:rsidR="00496687" w:rsidRPr="005A257A">
        <w:rPr>
          <w:rFonts w:ascii="Arial" w:hAnsi="Arial" w:cs="Arial"/>
          <w:lang w:val="en-US"/>
        </w:rPr>
        <w:t xml:space="preserve"> </w:t>
      </w:r>
      <w:proofErr w:type="spellStart"/>
      <w:r w:rsidR="00496687" w:rsidRPr="005A257A">
        <w:rPr>
          <w:rFonts w:ascii="Arial" w:hAnsi="Arial" w:cs="Arial"/>
          <w:lang w:val="en-US"/>
        </w:rPr>
        <w:t>penelitian</w:t>
      </w:r>
      <w:proofErr w:type="spellEnd"/>
      <w:r w:rsidR="00496687" w:rsidRPr="005A257A">
        <w:rPr>
          <w:rFonts w:ascii="Arial" w:hAnsi="Arial" w:cs="Arial"/>
          <w:lang w:val="en-US"/>
        </w:rPr>
        <w:t xml:space="preserve"> yang </w:t>
      </w:r>
      <w:proofErr w:type="spellStart"/>
      <w:r w:rsidR="00496687" w:rsidRPr="005A257A">
        <w:rPr>
          <w:rFonts w:ascii="Arial" w:hAnsi="Arial" w:cs="Arial"/>
          <w:lang w:val="en-US"/>
        </w:rPr>
        <w:t>dilakukan</w:t>
      </w:r>
      <w:proofErr w:type="spellEnd"/>
      <w:r w:rsidR="00496687" w:rsidRPr="005A257A">
        <w:rPr>
          <w:rFonts w:ascii="Arial" w:hAnsi="Arial" w:cs="Arial"/>
          <w:lang w:val="en-US"/>
        </w:rPr>
        <w:t xml:space="preserve"> oleh </w:t>
      </w:r>
      <w:bookmarkStart w:id="13" w:name="_Hlk134624719"/>
      <w:proofErr w:type="spellStart"/>
      <w:r w:rsidR="00496687" w:rsidRPr="005A257A">
        <w:rPr>
          <w:rFonts w:ascii="Arial" w:hAnsi="Arial" w:cs="Arial"/>
          <w:lang w:val="en-US"/>
        </w:rPr>
        <w:t>Syahrial</w:t>
      </w:r>
      <w:proofErr w:type="spellEnd"/>
      <w:r w:rsidR="00496687" w:rsidRPr="005A257A">
        <w:rPr>
          <w:rFonts w:ascii="Arial" w:hAnsi="Arial" w:cs="Arial"/>
          <w:lang w:val="en-US"/>
        </w:rPr>
        <w:t xml:space="preserve"> </w:t>
      </w:r>
      <w:r w:rsidR="00496687" w:rsidRPr="005A257A">
        <w:rPr>
          <w:rFonts w:ascii="Arial" w:hAnsi="Arial" w:cs="Arial"/>
          <w:i/>
          <w:iCs/>
          <w:lang w:val="en-US"/>
        </w:rPr>
        <w:t xml:space="preserve">et al. </w:t>
      </w:r>
      <w:r w:rsidR="00496687" w:rsidRPr="005A257A">
        <w:rPr>
          <w:rFonts w:ascii="Arial" w:hAnsi="Arial" w:cs="Arial"/>
          <w:lang w:val="en-US"/>
        </w:rPr>
        <w:t xml:space="preserve"> </w:t>
      </w:r>
      <w:r w:rsidR="00496687" w:rsidRPr="005A257A">
        <w:rPr>
          <w:rFonts w:ascii="Arial" w:hAnsi="Arial" w:cs="Arial"/>
          <w:iCs/>
          <w:lang w:val="en-US"/>
        </w:rPr>
        <w:t>(</w:t>
      </w:r>
      <w:r w:rsidR="00496687" w:rsidRPr="005A257A">
        <w:rPr>
          <w:rFonts w:ascii="Arial" w:hAnsi="Arial" w:cs="Arial"/>
          <w:lang w:val="en-US"/>
        </w:rPr>
        <w:t>2019)</w:t>
      </w:r>
      <w:bookmarkEnd w:id="13"/>
      <w:r w:rsidR="00496687" w:rsidRPr="005A257A">
        <w:rPr>
          <w:rFonts w:ascii="Arial" w:hAnsi="Arial" w:cs="Arial"/>
          <w:lang w:val="en-US"/>
        </w:rPr>
        <w:t xml:space="preserve">, </w:t>
      </w:r>
      <w:proofErr w:type="spellStart"/>
      <w:r w:rsidR="00496687" w:rsidRPr="005A257A">
        <w:rPr>
          <w:rFonts w:ascii="Arial" w:hAnsi="Arial" w:cs="Arial"/>
          <w:lang w:val="en-US"/>
        </w:rPr>
        <w:t>bahwa</w:t>
      </w:r>
      <w:proofErr w:type="spellEnd"/>
      <w:r w:rsidR="00496687" w:rsidRPr="005A257A">
        <w:rPr>
          <w:rFonts w:ascii="Arial" w:hAnsi="Arial" w:cs="Arial"/>
          <w:lang w:val="en-US"/>
        </w:rPr>
        <w:t xml:space="preserve"> pada </w:t>
      </w:r>
      <w:proofErr w:type="spellStart"/>
      <w:r w:rsidR="00496687" w:rsidRPr="005A257A">
        <w:rPr>
          <w:rFonts w:ascii="Arial" w:hAnsi="Arial" w:cs="Arial"/>
          <w:lang w:val="en-US"/>
        </w:rPr>
        <w:t>penelitian</w:t>
      </w:r>
      <w:proofErr w:type="spellEnd"/>
      <w:r w:rsidR="00496687" w:rsidRPr="005A257A">
        <w:rPr>
          <w:rFonts w:ascii="Arial" w:hAnsi="Arial" w:cs="Arial"/>
          <w:lang w:val="en-US"/>
        </w:rPr>
        <w:t xml:space="preserve"> </w:t>
      </w:r>
      <w:proofErr w:type="spellStart"/>
      <w:r w:rsidR="00496687" w:rsidRPr="005A257A">
        <w:rPr>
          <w:rFonts w:ascii="Arial" w:hAnsi="Arial" w:cs="Arial"/>
          <w:lang w:val="en-US"/>
        </w:rPr>
        <w:t>tersebut</w:t>
      </w:r>
      <w:proofErr w:type="spellEnd"/>
      <w:r w:rsidR="00496687" w:rsidRPr="005A257A">
        <w:rPr>
          <w:rFonts w:ascii="Arial" w:hAnsi="Arial" w:cs="Arial"/>
          <w:lang w:val="en-US"/>
        </w:rPr>
        <w:t xml:space="preserve"> </w:t>
      </w:r>
      <w:proofErr w:type="spellStart"/>
      <w:r w:rsidR="00496687" w:rsidRPr="005A257A">
        <w:rPr>
          <w:rFonts w:ascii="Arial" w:hAnsi="Arial" w:cs="Arial"/>
          <w:lang w:val="en-US"/>
        </w:rPr>
        <w:t>dilakukan</w:t>
      </w:r>
      <w:proofErr w:type="spellEnd"/>
      <w:r w:rsidR="00496687" w:rsidRPr="005A257A">
        <w:rPr>
          <w:rFonts w:ascii="Arial" w:hAnsi="Arial" w:cs="Arial"/>
          <w:lang w:val="en-US"/>
        </w:rPr>
        <w:t xml:space="preserve"> pada </w:t>
      </w:r>
      <w:proofErr w:type="spellStart"/>
      <w:r w:rsidR="00496687" w:rsidRPr="005A257A">
        <w:rPr>
          <w:rFonts w:ascii="Arial" w:hAnsi="Arial" w:cs="Arial"/>
          <w:lang w:val="en-US"/>
        </w:rPr>
        <w:t>hutan</w:t>
      </w:r>
      <w:proofErr w:type="spellEnd"/>
      <w:r w:rsidR="00496687" w:rsidRPr="005A257A">
        <w:rPr>
          <w:rFonts w:ascii="Arial" w:hAnsi="Arial" w:cs="Arial"/>
          <w:lang w:val="en-US"/>
        </w:rPr>
        <w:t xml:space="preserve"> mangrove </w:t>
      </w:r>
      <w:proofErr w:type="spellStart"/>
      <w:r w:rsidR="00496687" w:rsidRPr="005A257A">
        <w:rPr>
          <w:rFonts w:ascii="Arial" w:hAnsi="Arial" w:cs="Arial"/>
          <w:lang w:val="en-US"/>
        </w:rPr>
        <w:t>rehabilitasi</w:t>
      </w:r>
      <w:proofErr w:type="spellEnd"/>
      <w:r w:rsidR="00496687" w:rsidRPr="005A257A">
        <w:rPr>
          <w:rFonts w:ascii="Arial" w:hAnsi="Arial" w:cs="Arial"/>
          <w:lang w:val="en-US"/>
        </w:rPr>
        <w:t xml:space="preserve"> dan </w:t>
      </w:r>
      <w:proofErr w:type="spellStart"/>
      <w:r w:rsidR="00496687" w:rsidRPr="005A257A">
        <w:rPr>
          <w:rFonts w:ascii="Arial" w:hAnsi="Arial" w:cs="Arial"/>
          <w:lang w:val="en-US"/>
        </w:rPr>
        <w:t>spesies</w:t>
      </w:r>
      <w:proofErr w:type="spellEnd"/>
      <w:r w:rsidR="00496687" w:rsidRPr="005A257A">
        <w:rPr>
          <w:rFonts w:ascii="Arial" w:hAnsi="Arial" w:cs="Arial"/>
          <w:lang w:val="en-US"/>
        </w:rPr>
        <w:t xml:space="preserve"> yang </w:t>
      </w:r>
      <w:proofErr w:type="spellStart"/>
      <w:r w:rsidR="00496687" w:rsidRPr="005A257A">
        <w:rPr>
          <w:rFonts w:ascii="Arial" w:hAnsi="Arial" w:cs="Arial"/>
          <w:lang w:val="en-US"/>
        </w:rPr>
        <w:t>mendominasi</w:t>
      </w:r>
      <w:proofErr w:type="spellEnd"/>
      <w:r w:rsidR="00496687" w:rsidRPr="005A257A">
        <w:rPr>
          <w:rFonts w:ascii="Arial" w:hAnsi="Arial" w:cs="Arial"/>
          <w:lang w:val="en-US"/>
        </w:rPr>
        <w:t xml:space="preserve"> </w:t>
      </w:r>
      <w:proofErr w:type="spellStart"/>
      <w:r w:rsidR="00496687" w:rsidRPr="005A257A">
        <w:rPr>
          <w:rFonts w:ascii="Arial" w:hAnsi="Arial" w:cs="Arial"/>
          <w:lang w:val="en-US"/>
        </w:rPr>
        <w:t>adalah</w:t>
      </w:r>
      <w:proofErr w:type="spellEnd"/>
      <w:r w:rsidR="00496687" w:rsidRPr="005A257A">
        <w:rPr>
          <w:rFonts w:ascii="Arial" w:hAnsi="Arial" w:cs="Arial"/>
          <w:lang w:val="en-US"/>
        </w:rPr>
        <w:t xml:space="preserve"> </w:t>
      </w:r>
      <w:proofErr w:type="spellStart"/>
      <w:r w:rsidR="00496687" w:rsidRPr="005A257A">
        <w:rPr>
          <w:rFonts w:ascii="Arial" w:hAnsi="Arial" w:cs="Arial"/>
          <w:i/>
          <w:iCs/>
        </w:rPr>
        <w:t>Littoraria</w:t>
      </w:r>
      <w:proofErr w:type="spellEnd"/>
      <w:r w:rsidR="00496687" w:rsidRPr="005A257A">
        <w:rPr>
          <w:rFonts w:ascii="Arial" w:hAnsi="Arial" w:cs="Arial"/>
          <w:i/>
          <w:iCs/>
        </w:rPr>
        <w:t xml:space="preserve"> </w:t>
      </w:r>
      <w:proofErr w:type="spellStart"/>
      <w:r w:rsidR="00496687" w:rsidRPr="005A257A">
        <w:rPr>
          <w:rFonts w:ascii="Arial" w:hAnsi="Arial" w:cs="Arial"/>
          <w:i/>
          <w:iCs/>
        </w:rPr>
        <w:t>scabra</w:t>
      </w:r>
      <w:proofErr w:type="spellEnd"/>
      <w:r w:rsidR="00496687" w:rsidRPr="005A257A">
        <w:rPr>
          <w:rFonts w:ascii="Arial" w:hAnsi="Arial" w:cs="Arial"/>
          <w:i/>
          <w:iCs/>
          <w:lang w:val="en-US"/>
        </w:rPr>
        <w:t xml:space="preserve">. </w:t>
      </w:r>
      <w:r w:rsidR="00496687" w:rsidRPr="005A257A">
        <w:rPr>
          <w:rFonts w:ascii="Arial" w:hAnsi="Arial" w:cs="Arial"/>
          <w:lang w:val="en-US"/>
        </w:rPr>
        <w:t xml:space="preserve"> Hal </w:t>
      </w:r>
      <w:proofErr w:type="spellStart"/>
      <w:r w:rsidR="00496687" w:rsidRPr="005A257A">
        <w:rPr>
          <w:rFonts w:ascii="Arial" w:hAnsi="Arial" w:cs="Arial"/>
          <w:lang w:val="en-US"/>
        </w:rPr>
        <w:t>tersebut</w:t>
      </w:r>
      <w:proofErr w:type="spellEnd"/>
      <w:r w:rsidR="00496687" w:rsidRPr="005A257A">
        <w:rPr>
          <w:rFonts w:ascii="Arial" w:hAnsi="Arial" w:cs="Arial"/>
          <w:lang w:val="en-US"/>
        </w:rPr>
        <w:t xml:space="preserve"> </w:t>
      </w:r>
      <w:proofErr w:type="spellStart"/>
      <w:r w:rsidR="00496687" w:rsidRPr="005A257A">
        <w:rPr>
          <w:rFonts w:ascii="Arial" w:hAnsi="Arial" w:cs="Arial"/>
          <w:lang w:val="en-US"/>
        </w:rPr>
        <w:t>sejalan</w:t>
      </w:r>
      <w:proofErr w:type="spellEnd"/>
      <w:r w:rsidR="00496687" w:rsidRPr="005A257A">
        <w:rPr>
          <w:rFonts w:ascii="Arial" w:hAnsi="Arial" w:cs="Arial"/>
          <w:lang w:val="en-US"/>
        </w:rPr>
        <w:t xml:space="preserve"> </w:t>
      </w:r>
      <w:proofErr w:type="spellStart"/>
      <w:r w:rsidR="00496687" w:rsidRPr="005A257A">
        <w:rPr>
          <w:rFonts w:ascii="Arial" w:hAnsi="Arial" w:cs="Arial"/>
          <w:lang w:val="en-US"/>
        </w:rPr>
        <w:t>dengan</w:t>
      </w:r>
      <w:proofErr w:type="spellEnd"/>
      <w:r w:rsidR="00496687" w:rsidRPr="005A257A">
        <w:rPr>
          <w:rFonts w:ascii="Arial" w:hAnsi="Arial" w:cs="Arial"/>
          <w:lang w:val="en-US"/>
        </w:rPr>
        <w:t xml:space="preserve"> </w:t>
      </w:r>
      <w:proofErr w:type="spellStart"/>
      <w:r w:rsidR="00496687" w:rsidRPr="005A257A">
        <w:rPr>
          <w:rFonts w:ascii="Arial" w:hAnsi="Arial" w:cs="Arial"/>
          <w:lang w:val="en-US"/>
        </w:rPr>
        <w:t>penelitian</w:t>
      </w:r>
      <w:proofErr w:type="spellEnd"/>
      <w:r w:rsidR="00496687" w:rsidRPr="005A257A">
        <w:rPr>
          <w:rFonts w:ascii="Arial" w:hAnsi="Arial" w:cs="Arial"/>
          <w:lang w:val="en-US"/>
        </w:rPr>
        <w:t xml:space="preserve"> yang </w:t>
      </w:r>
      <w:proofErr w:type="spellStart"/>
      <w:r w:rsidR="00496687" w:rsidRPr="005A257A">
        <w:rPr>
          <w:rFonts w:ascii="Arial" w:hAnsi="Arial" w:cs="Arial"/>
          <w:lang w:val="en-US"/>
        </w:rPr>
        <w:t>dilakukan</w:t>
      </w:r>
      <w:proofErr w:type="spellEnd"/>
      <w:r w:rsidR="00496687" w:rsidRPr="005A257A">
        <w:rPr>
          <w:rFonts w:ascii="Arial" w:hAnsi="Arial" w:cs="Arial"/>
          <w:lang w:val="en-US"/>
        </w:rPr>
        <w:t xml:space="preserve"> oleh </w:t>
      </w:r>
      <w:bookmarkStart w:id="14" w:name="_Hlk134624731"/>
      <w:proofErr w:type="spellStart"/>
      <w:r w:rsidR="00496687" w:rsidRPr="005A257A">
        <w:rPr>
          <w:rFonts w:ascii="Arial" w:hAnsi="Arial" w:cs="Arial"/>
          <w:lang w:val="en-US"/>
        </w:rPr>
        <w:t>Wahyudi</w:t>
      </w:r>
      <w:proofErr w:type="spellEnd"/>
      <w:r w:rsidR="00496687" w:rsidRPr="005A257A">
        <w:rPr>
          <w:rFonts w:ascii="Arial" w:hAnsi="Arial" w:cs="Arial"/>
          <w:lang w:val="en-US"/>
        </w:rPr>
        <w:t xml:space="preserve"> dan Larasati (2022)</w:t>
      </w:r>
      <w:bookmarkEnd w:id="14"/>
      <w:r w:rsidR="00496687" w:rsidRPr="005A257A">
        <w:rPr>
          <w:rFonts w:ascii="Arial" w:hAnsi="Arial" w:cs="Arial"/>
          <w:lang w:val="en-US"/>
        </w:rPr>
        <w:t xml:space="preserve"> </w:t>
      </w:r>
      <w:proofErr w:type="spellStart"/>
      <w:r w:rsidR="00496687" w:rsidRPr="005A257A">
        <w:rPr>
          <w:rFonts w:ascii="Arial" w:hAnsi="Arial" w:cs="Arial"/>
          <w:lang w:val="en-US"/>
        </w:rPr>
        <w:t>bahwa</w:t>
      </w:r>
      <w:proofErr w:type="spellEnd"/>
      <w:r w:rsidR="00496687" w:rsidRPr="005A257A">
        <w:rPr>
          <w:rFonts w:ascii="Arial" w:hAnsi="Arial" w:cs="Arial"/>
          <w:lang w:val="en-US"/>
        </w:rPr>
        <w:t xml:space="preserve"> </w:t>
      </w:r>
      <w:proofErr w:type="spellStart"/>
      <w:r w:rsidR="00496687" w:rsidRPr="005A257A">
        <w:rPr>
          <w:rFonts w:ascii="Arial" w:hAnsi="Arial" w:cs="Arial"/>
          <w:lang w:val="en-US"/>
        </w:rPr>
        <w:t>diperoleh</w:t>
      </w:r>
      <w:proofErr w:type="spellEnd"/>
      <w:r w:rsidR="00496687" w:rsidRPr="005A257A">
        <w:rPr>
          <w:rFonts w:ascii="Arial" w:hAnsi="Arial" w:cs="Arial"/>
          <w:lang w:val="en-US"/>
        </w:rPr>
        <w:t xml:space="preserve"> </w:t>
      </w:r>
      <w:proofErr w:type="spellStart"/>
      <w:r w:rsidR="00496687" w:rsidRPr="005A257A">
        <w:rPr>
          <w:rFonts w:ascii="Arial" w:hAnsi="Arial" w:cs="Arial"/>
          <w:lang w:val="en-US"/>
        </w:rPr>
        <w:t>hasil</w:t>
      </w:r>
      <w:proofErr w:type="spellEnd"/>
      <w:r w:rsidR="00496687" w:rsidRPr="005A257A">
        <w:rPr>
          <w:rFonts w:ascii="Arial" w:hAnsi="Arial" w:cs="Arial"/>
          <w:lang w:val="en-US"/>
        </w:rPr>
        <w:t xml:space="preserve"> </w:t>
      </w:r>
      <w:proofErr w:type="spellStart"/>
      <w:r w:rsidR="00496687" w:rsidRPr="005A257A">
        <w:rPr>
          <w:rFonts w:ascii="Arial" w:hAnsi="Arial" w:cs="Arial"/>
          <w:lang w:val="en-US"/>
        </w:rPr>
        <w:t>spesies</w:t>
      </w:r>
      <w:proofErr w:type="spellEnd"/>
      <w:r w:rsidR="00496687" w:rsidRPr="005A257A">
        <w:rPr>
          <w:rFonts w:ascii="Arial" w:hAnsi="Arial" w:cs="Arial"/>
          <w:lang w:val="en-US"/>
        </w:rPr>
        <w:t xml:space="preserve"> </w:t>
      </w:r>
      <w:proofErr w:type="spellStart"/>
      <w:r w:rsidR="00496687" w:rsidRPr="005A257A">
        <w:rPr>
          <w:rFonts w:ascii="Arial" w:hAnsi="Arial" w:cs="Arial"/>
          <w:lang w:val="en-US"/>
        </w:rPr>
        <w:t>terbanyak</w:t>
      </w:r>
      <w:proofErr w:type="spellEnd"/>
      <w:r w:rsidR="00496687" w:rsidRPr="005A257A">
        <w:rPr>
          <w:rFonts w:ascii="Arial" w:hAnsi="Arial" w:cs="Arial"/>
          <w:lang w:val="en-US"/>
        </w:rPr>
        <w:t xml:space="preserve"> pada </w:t>
      </w:r>
      <w:proofErr w:type="spellStart"/>
      <w:r w:rsidR="00496687" w:rsidRPr="005A257A">
        <w:rPr>
          <w:rFonts w:ascii="Arial" w:hAnsi="Arial" w:cs="Arial"/>
          <w:lang w:val="en-US"/>
        </w:rPr>
        <w:t>ekosistem</w:t>
      </w:r>
      <w:proofErr w:type="spellEnd"/>
      <w:r w:rsidR="00496687" w:rsidRPr="005A257A">
        <w:rPr>
          <w:rFonts w:ascii="Arial" w:hAnsi="Arial" w:cs="Arial"/>
          <w:lang w:val="en-US"/>
        </w:rPr>
        <w:t xml:space="preserve"> mangrove </w:t>
      </w:r>
      <w:proofErr w:type="spellStart"/>
      <w:r w:rsidR="00496687" w:rsidRPr="005A257A">
        <w:rPr>
          <w:rFonts w:ascii="Arial" w:hAnsi="Arial" w:cs="Arial"/>
          <w:lang w:val="en-US"/>
        </w:rPr>
        <w:t>adalah</w:t>
      </w:r>
      <w:proofErr w:type="spellEnd"/>
      <w:r w:rsidR="00496687" w:rsidRPr="005A257A">
        <w:rPr>
          <w:rFonts w:ascii="Arial" w:hAnsi="Arial" w:cs="Arial"/>
          <w:lang w:val="en-US"/>
        </w:rPr>
        <w:t xml:space="preserve"> </w:t>
      </w:r>
      <w:proofErr w:type="spellStart"/>
      <w:r w:rsidR="00496687" w:rsidRPr="005A257A">
        <w:rPr>
          <w:rFonts w:ascii="Arial" w:hAnsi="Arial" w:cs="Arial"/>
          <w:i/>
          <w:iCs/>
        </w:rPr>
        <w:t>Littoraria</w:t>
      </w:r>
      <w:proofErr w:type="spellEnd"/>
      <w:r w:rsidR="00496687" w:rsidRPr="005A257A">
        <w:rPr>
          <w:rFonts w:ascii="Arial" w:hAnsi="Arial" w:cs="Arial"/>
          <w:i/>
          <w:iCs/>
        </w:rPr>
        <w:t xml:space="preserve"> </w:t>
      </w:r>
      <w:proofErr w:type="spellStart"/>
      <w:r w:rsidR="00496687" w:rsidRPr="005A257A">
        <w:rPr>
          <w:rFonts w:ascii="Arial" w:hAnsi="Arial" w:cs="Arial"/>
          <w:i/>
          <w:iCs/>
        </w:rPr>
        <w:t>scabra</w:t>
      </w:r>
      <w:proofErr w:type="spellEnd"/>
      <w:r w:rsidR="00496687" w:rsidRPr="005A257A">
        <w:rPr>
          <w:rFonts w:ascii="Arial" w:hAnsi="Arial" w:cs="Arial"/>
          <w:i/>
          <w:iCs/>
        </w:rPr>
        <w:t xml:space="preserve"> </w:t>
      </w:r>
      <w:r w:rsidR="00496687" w:rsidRPr="005A257A">
        <w:rPr>
          <w:rFonts w:ascii="Arial" w:hAnsi="Arial" w:cs="Arial"/>
        </w:rPr>
        <w:t>dan</w:t>
      </w:r>
      <w:r w:rsidR="00496687" w:rsidRPr="005A257A">
        <w:rPr>
          <w:rFonts w:ascii="Arial" w:hAnsi="Arial" w:cs="Arial"/>
          <w:i/>
          <w:iCs/>
        </w:rPr>
        <w:t xml:space="preserve"> Terebra</w:t>
      </w:r>
      <w:r w:rsidR="00496687" w:rsidRPr="005A257A">
        <w:rPr>
          <w:rFonts w:ascii="Arial" w:hAnsi="Arial" w:cs="Arial"/>
          <w:i/>
          <w:iCs/>
          <w:lang w:val="en-US"/>
        </w:rPr>
        <w:t>l</w:t>
      </w:r>
      <w:proofErr w:type="spellStart"/>
      <w:r w:rsidR="00496687" w:rsidRPr="005A257A">
        <w:rPr>
          <w:rFonts w:ascii="Arial" w:hAnsi="Arial" w:cs="Arial"/>
          <w:i/>
          <w:iCs/>
        </w:rPr>
        <w:t>ia</w:t>
      </w:r>
      <w:proofErr w:type="spellEnd"/>
      <w:r w:rsidR="00496687" w:rsidRPr="005A257A">
        <w:rPr>
          <w:rFonts w:ascii="Arial" w:hAnsi="Arial" w:cs="Arial"/>
          <w:i/>
          <w:iCs/>
        </w:rPr>
        <w:t xml:space="preserve"> </w:t>
      </w:r>
      <w:proofErr w:type="spellStart"/>
      <w:r w:rsidR="00496687" w:rsidRPr="005A257A">
        <w:rPr>
          <w:rFonts w:ascii="Arial" w:hAnsi="Arial" w:cs="Arial"/>
          <w:i/>
          <w:iCs/>
        </w:rPr>
        <w:t>sulcata</w:t>
      </w:r>
      <w:proofErr w:type="spellEnd"/>
      <w:r w:rsidR="00496687" w:rsidRPr="005A257A">
        <w:rPr>
          <w:rFonts w:ascii="Arial" w:hAnsi="Arial" w:cs="Arial"/>
          <w:i/>
          <w:iCs/>
          <w:lang w:val="en-US"/>
        </w:rPr>
        <w:t xml:space="preserve"> </w:t>
      </w:r>
      <w:proofErr w:type="spellStart"/>
      <w:r w:rsidR="00496687" w:rsidRPr="005A257A">
        <w:rPr>
          <w:rFonts w:ascii="Arial" w:hAnsi="Arial" w:cs="Arial"/>
          <w:lang w:val="en-US"/>
        </w:rPr>
        <w:t>karena</w:t>
      </w:r>
      <w:proofErr w:type="spellEnd"/>
      <w:r w:rsidR="00496687" w:rsidRPr="005A257A">
        <w:rPr>
          <w:rFonts w:ascii="Arial" w:hAnsi="Arial" w:cs="Arial"/>
          <w:lang w:val="en-US"/>
        </w:rPr>
        <w:t xml:space="preserve"> </w:t>
      </w:r>
      <w:proofErr w:type="spellStart"/>
      <w:r w:rsidR="00496687" w:rsidRPr="005A257A">
        <w:rPr>
          <w:rFonts w:ascii="Arial" w:hAnsi="Arial" w:cs="Arial"/>
        </w:rPr>
        <w:t>merupakan</w:t>
      </w:r>
      <w:proofErr w:type="spellEnd"/>
      <w:r w:rsidR="00496687" w:rsidRPr="005A257A">
        <w:rPr>
          <w:rFonts w:ascii="Arial" w:hAnsi="Arial" w:cs="Arial"/>
        </w:rPr>
        <w:t xml:space="preserve"> </w:t>
      </w:r>
      <w:proofErr w:type="spellStart"/>
      <w:r w:rsidR="00496687" w:rsidRPr="005A257A">
        <w:rPr>
          <w:rFonts w:ascii="Arial" w:hAnsi="Arial" w:cs="Arial"/>
        </w:rPr>
        <w:t>jenis</w:t>
      </w:r>
      <w:proofErr w:type="spellEnd"/>
      <w:r w:rsidR="00496687" w:rsidRPr="005A257A">
        <w:rPr>
          <w:rFonts w:ascii="Arial" w:hAnsi="Arial" w:cs="Arial"/>
        </w:rPr>
        <w:t xml:space="preserve"> </w:t>
      </w:r>
      <w:proofErr w:type="spellStart"/>
      <w:r w:rsidR="00496687" w:rsidRPr="005A257A">
        <w:rPr>
          <w:rFonts w:ascii="Arial" w:hAnsi="Arial" w:cs="Arial"/>
        </w:rPr>
        <w:t>asli</w:t>
      </w:r>
      <w:proofErr w:type="spellEnd"/>
      <w:r w:rsidR="00496687" w:rsidRPr="005A257A">
        <w:rPr>
          <w:rFonts w:ascii="Arial" w:hAnsi="Arial" w:cs="Arial"/>
        </w:rPr>
        <w:t xml:space="preserve"> </w:t>
      </w:r>
      <w:proofErr w:type="spellStart"/>
      <w:r w:rsidR="00496687" w:rsidRPr="005A257A">
        <w:rPr>
          <w:rFonts w:ascii="Arial" w:hAnsi="Arial" w:cs="Arial"/>
        </w:rPr>
        <w:t>penghuni</w:t>
      </w:r>
      <w:proofErr w:type="spellEnd"/>
      <w:r w:rsidR="00496687" w:rsidRPr="005A257A">
        <w:rPr>
          <w:rFonts w:ascii="Arial" w:hAnsi="Arial" w:cs="Arial"/>
        </w:rPr>
        <w:t xml:space="preserve"> </w:t>
      </w:r>
      <w:proofErr w:type="spellStart"/>
      <w:r w:rsidR="00496687" w:rsidRPr="005A257A">
        <w:rPr>
          <w:rFonts w:ascii="Arial" w:hAnsi="Arial" w:cs="Arial"/>
        </w:rPr>
        <w:t>hutan</w:t>
      </w:r>
      <w:proofErr w:type="spellEnd"/>
      <w:r w:rsidR="00496687" w:rsidRPr="005A257A">
        <w:rPr>
          <w:rFonts w:ascii="Arial" w:hAnsi="Arial" w:cs="Arial"/>
        </w:rPr>
        <w:t xml:space="preserve"> mangrove dan </w:t>
      </w:r>
      <w:proofErr w:type="spellStart"/>
      <w:r w:rsidR="00496687" w:rsidRPr="005A257A">
        <w:rPr>
          <w:rFonts w:ascii="Arial" w:hAnsi="Arial" w:cs="Arial"/>
        </w:rPr>
        <w:t>memiliki</w:t>
      </w:r>
      <w:proofErr w:type="spellEnd"/>
      <w:r w:rsidR="00496687" w:rsidRPr="005A257A">
        <w:rPr>
          <w:rFonts w:ascii="Arial" w:hAnsi="Arial" w:cs="Arial"/>
        </w:rPr>
        <w:t xml:space="preserve"> </w:t>
      </w:r>
      <w:proofErr w:type="spellStart"/>
      <w:r w:rsidR="00496687" w:rsidRPr="005A257A">
        <w:rPr>
          <w:rFonts w:ascii="Arial" w:hAnsi="Arial" w:cs="Arial"/>
        </w:rPr>
        <w:t>toleransi</w:t>
      </w:r>
      <w:proofErr w:type="spellEnd"/>
      <w:r w:rsidR="00496687" w:rsidRPr="005A257A">
        <w:rPr>
          <w:rFonts w:ascii="Arial" w:hAnsi="Arial" w:cs="Arial"/>
        </w:rPr>
        <w:t xml:space="preserve"> yang </w:t>
      </w:r>
      <w:proofErr w:type="spellStart"/>
      <w:r w:rsidR="00496687" w:rsidRPr="005A257A">
        <w:rPr>
          <w:rFonts w:ascii="Arial" w:hAnsi="Arial" w:cs="Arial"/>
        </w:rPr>
        <w:t>tinggi</w:t>
      </w:r>
      <w:proofErr w:type="spellEnd"/>
      <w:r w:rsidR="00496687" w:rsidRPr="005A257A">
        <w:rPr>
          <w:rFonts w:ascii="Arial" w:hAnsi="Arial" w:cs="Arial"/>
        </w:rPr>
        <w:t xml:space="preserve"> </w:t>
      </w:r>
      <w:proofErr w:type="spellStart"/>
      <w:r w:rsidR="00496687" w:rsidRPr="005A257A">
        <w:rPr>
          <w:rFonts w:ascii="Arial" w:hAnsi="Arial" w:cs="Arial"/>
        </w:rPr>
        <w:t>terhadap</w:t>
      </w:r>
      <w:proofErr w:type="spellEnd"/>
      <w:r w:rsidR="00496687" w:rsidRPr="005A257A">
        <w:rPr>
          <w:rFonts w:ascii="Arial" w:hAnsi="Arial" w:cs="Arial"/>
        </w:rPr>
        <w:t xml:space="preserve"> </w:t>
      </w:r>
      <w:proofErr w:type="spellStart"/>
      <w:r w:rsidR="00496687" w:rsidRPr="005A257A">
        <w:rPr>
          <w:rFonts w:ascii="Arial" w:hAnsi="Arial" w:cs="Arial"/>
        </w:rPr>
        <w:t>perubahan</w:t>
      </w:r>
      <w:proofErr w:type="spellEnd"/>
      <w:r w:rsidR="00496687" w:rsidRPr="005A257A">
        <w:rPr>
          <w:rFonts w:ascii="Arial" w:hAnsi="Arial" w:cs="Arial"/>
        </w:rPr>
        <w:t xml:space="preserve"> </w:t>
      </w:r>
      <w:proofErr w:type="spellStart"/>
      <w:r w:rsidR="00496687" w:rsidRPr="005A257A">
        <w:rPr>
          <w:rFonts w:ascii="Arial" w:hAnsi="Arial" w:cs="Arial"/>
        </w:rPr>
        <w:t>kondisi</w:t>
      </w:r>
      <w:proofErr w:type="spellEnd"/>
      <w:r w:rsidR="00496687" w:rsidRPr="005A257A">
        <w:rPr>
          <w:rFonts w:ascii="Arial" w:hAnsi="Arial" w:cs="Arial"/>
        </w:rPr>
        <w:t xml:space="preserve"> </w:t>
      </w:r>
      <w:proofErr w:type="spellStart"/>
      <w:r w:rsidR="00496687" w:rsidRPr="005A257A">
        <w:rPr>
          <w:rFonts w:ascii="Arial" w:hAnsi="Arial" w:cs="Arial"/>
        </w:rPr>
        <w:t>lingkungan</w:t>
      </w:r>
      <w:proofErr w:type="spellEnd"/>
      <w:r w:rsidR="00496687" w:rsidRPr="005A257A">
        <w:rPr>
          <w:rFonts w:ascii="Arial" w:hAnsi="Arial" w:cs="Arial"/>
          <w:i/>
          <w:iCs/>
          <w:lang w:val="en-US"/>
        </w:rPr>
        <w:t>.</w:t>
      </w:r>
      <w:r w:rsidR="00496687" w:rsidRPr="005A257A">
        <w:rPr>
          <w:rFonts w:ascii="Arial" w:hAnsi="Arial" w:cs="Arial"/>
          <w:lang w:val="en-US"/>
        </w:rPr>
        <w:t xml:space="preserve"> </w:t>
      </w:r>
      <w:proofErr w:type="spellStart"/>
      <w:r w:rsidR="00496687" w:rsidRPr="005A257A">
        <w:rPr>
          <w:rFonts w:ascii="Arial" w:hAnsi="Arial" w:cs="Arial"/>
          <w:color w:val="000000"/>
          <w:lang w:eastAsia="en-ID"/>
        </w:rPr>
        <w:t>Selanjutnya</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spesies</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dari</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kelas</w:t>
      </w:r>
      <w:proofErr w:type="spellEnd"/>
      <w:r w:rsidR="00496687" w:rsidRPr="005A257A">
        <w:rPr>
          <w:rFonts w:ascii="Arial" w:hAnsi="Arial" w:cs="Arial"/>
          <w:color w:val="000000"/>
          <w:lang w:eastAsia="en-ID"/>
        </w:rPr>
        <w:t xml:space="preserve"> Bivalvia yang paling </w:t>
      </w:r>
      <w:proofErr w:type="spellStart"/>
      <w:r w:rsidR="00496687" w:rsidRPr="005A257A">
        <w:rPr>
          <w:rFonts w:ascii="Arial" w:hAnsi="Arial" w:cs="Arial"/>
          <w:color w:val="000000"/>
          <w:lang w:eastAsia="en-ID"/>
        </w:rPr>
        <w:t>sedikit</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ditemukan</w:t>
      </w:r>
      <w:proofErr w:type="spellEnd"/>
      <w:r w:rsidR="00496687" w:rsidRPr="005A257A">
        <w:rPr>
          <w:rFonts w:ascii="Arial" w:hAnsi="Arial" w:cs="Arial"/>
          <w:color w:val="000000"/>
          <w:lang w:eastAsia="en-ID"/>
        </w:rPr>
        <w:t xml:space="preserve"> </w:t>
      </w:r>
      <w:bookmarkStart w:id="15" w:name="_Hlk134624741"/>
      <w:r w:rsidR="00894F93" w:rsidRPr="005A257A">
        <w:rPr>
          <w:rFonts w:ascii="Arial" w:hAnsi="Arial" w:cs="Arial"/>
          <w:lang w:val="en-US"/>
        </w:rPr>
        <w:t xml:space="preserve">Alwi </w:t>
      </w:r>
      <w:r w:rsidR="00894F93" w:rsidRPr="005A257A">
        <w:rPr>
          <w:rFonts w:ascii="Arial" w:hAnsi="Arial" w:cs="Arial"/>
          <w:i/>
          <w:iCs/>
          <w:lang w:val="en-US"/>
        </w:rPr>
        <w:t>et al.</w:t>
      </w:r>
      <w:r w:rsidR="00894F93" w:rsidRPr="005A257A">
        <w:rPr>
          <w:rFonts w:ascii="Arial" w:hAnsi="Arial" w:cs="Arial"/>
          <w:lang w:val="en-US"/>
        </w:rPr>
        <w:t xml:space="preserve"> (2020)</w:t>
      </w:r>
      <w:bookmarkEnd w:id="15"/>
      <w:r w:rsidR="00894F93" w:rsidRPr="005A257A">
        <w:rPr>
          <w:rFonts w:ascii="Arial" w:hAnsi="Arial" w:cs="Arial"/>
          <w:lang w:val="en-US"/>
        </w:rPr>
        <w:t xml:space="preserve">, juga </w:t>
      </w:r>
      <w:proofErr w:type="spellStart"/>
      <w:r w:rsidR="00894F93" w:rsidRPr="005A257A">
        <w:rPr>
          <w:rFonts w:ascii="Arial" w:hAnsi="Arial" w:cs="Arial"/>
          <w:lang w:val="en-US"/>
        </w:rPr>
        <w:t>memperoleh</w:t>
      </w:r>
      <w:proofErr w:type="spellEnd"/>
      <w:r w:rsidR="00894F93" w:rsidRPr="005A257A">
        <w:rPr>
          <w:rFonts w:ascii="Arial" w:hAnsi="Arial" w:cs="Arial"/>
          <w:lang w:val="en-US"/>
        </w:rPr>
        <w:t xml:space="preserve"> </w:t>
      </w:r>
      <w:proofErr w:type="spellStart"/>
      <w:r w:rsidR="00894F93" w:rsidRPr="005A257A">
        <w:rPr>
          <w:rFonts w:ascii="Arial" w:hAnsi="Arial" w:cs="Arial"/>
          <w:lang w:val="en-US"/>
        </w:rPr>
        <w:t>spesies</w:t>
      </w:r>
      <w:proofErr w:type="spellEnd"/>
      <w:r w:rsidR="00894F93" w:rsidRPr="005A257A">
        <w:rPr>
          <w:rFonts w:ascii="Arial" w:hAnsi="Arial" w:cs="Arial"/>
          <w:lang w:val="en-US"/>
        </w:rPr>
        <w:t xml:space="preserve"> </w:t>
      </w:r>
      <w:proofErr w:type="spellStart"/>
      <w:r w:rsidR="00894F93" w:rsidRPr="005A257A">
        <w:rPr>
          <w:rFonts w:ascii="Arial" w:hAnsi="Arial" w:cs="Arial"/>
          <w:i/>
          <w:iCs/>
          <w:color w:val="000000"/>
          <w:lang w:eastAsia="en-ID"/>
        </w:rPr>
        <w:t>Anadara</w:t>
      </w:r>
      <w:proofErr w:type="spellEnd"/>
      <w:r w:rsidR="00894F93" w:rsidRPr="005A257A">
        <w:rPr>
          <w:rFonts w:ascii="Arial" w:hAnsi="Arial" w:cs="Arial"/>
          <w:i/>
          <w:iCs/>
          <w:color w:val="000000"/>
          <w:lang w:eastAsia="en-ID"/>
        </w:rPr>
        <w:t xml:space="preserve"> gubernaculums </w:t>
      </w:r>
      <w:r w:rsidR="00894F93" w:rsidRPr="005A257A">
        <w:rPr>
          <w:rFonts w:ascii="Arial" w:hAnsi="Arial" w:cs="Arial"/>
          <w:color w:val="000000"/>
          <w:lang w:eastAsia="en-ID"/>
        </w:rPr>
        <w:t>dan</w:t>
      </w:r>
      <w:r w:rsidR="00894F93" w:rsidRPr="005A257A">
        <w:rPr>
          <w:rFonts w:ascii="Arial" w:hAnsi="Arial" w:cs="Arial"/>
          <w:i/>
          <w:iCs/>
          <w:color w:val="000000"/>
          <w:lang w:eastAsia="en-ID"/>
        </w:rPr>
        <w:t xml:space="preserve"> </w:t>
      </w:r>
      <w:proofErr w:type="spellStart"/>
      <w:r w:rsidR="00894F93" w:rsidRPr="005A257A">
        <w:rPr>
          <w:rFonts w:ascii="Arial" w:hAnsi="Arial" w:cs="Arial"/>
          <w:i/>
          <w:iCs/>
          <w:color w:val="000000"/>
          <w:lang w:eastAsia="en-ID"/>
        </w:rPr>
        <w:t>Fragum</w:t>
      </w:r>
      <w:proofErr w:type="spellEnd"/>
      <w:r w:rsidR="00894F93" w:rsidRPr="005A257A">
        <w:rPr>
          <w:rFonts w:ascii="Arial" w:hAnsi="Arial" w:cs="Arial"/>
          <w:i/>
          <w:iCs/>
          <w:color w:val="000000"/>
          <w:lang w:eastAsia="en-ID"/>
        </w:rPr>
        <w:t xml:space="preserve"> unedo</w:t>
      </w:r>
      <w:r w:rsidR="00894F93" w:rsidRPr="005A257A">
        <w:rPr>
          <w:rFonts w:ascii="Arial" w:hAnsi="Arial" w:cs="Arial"/>
          <w:color w:val="000000"/>
          <w:lang w:eastAsia="en-ID"/>
        </w:rPr>
        <w:t xml:space="preserve">, </w:t>
      </w:r>
      <w:proofErr w:type="spellStart"/>
      <w:r w:rsidR="00894F93" w:rsidRPr="005A257A">
        <w:rPr>
          <w:rFonts w:ascii="Arial" w:hAnsi="Arial" w:cs="Arial"/>
          <w:color w:val="000000"/>
          <w:lang w:eastAsia="en-ID"/>
        </w:rPr>
        <w:t>namun</w:t>
      </w:r>
      <w:proofErr w:type="spellEnd"/>
      <w:r w:rsidR="00894F93" w:rsidRPr="005A257A">
        <w:rPr>
          <w:rFonts w:ascii="Arial" w:hAnsi="Arial" w:cs="Arial"/>
          <w:color w:val="000000"/>
          <w:lang w:eastAsia="en-ID"/>
        </w:rPr>
        <w:t xml:space="preserve"> pada </w:t>
      </w:r>
      <w:proofErr w:type="spellStart"/>
      <w:r w:rsidR="00894F93" w:rsidRPr="005A257A">
        <w:rPr>
          <w:rFonts w:ascii="Arial" w:hAnsi="Arial" w:cs="Arial"/>
          <w:color w:val="000000"/>
          <w:lang w:eastAsia="en-ID"/>
        </w:rPr>
        <w:t>ekosistem</w:t>
      </w:r>
      <w:proofErr w:type="spellEnd"/>
      <w:r w:rsidR="00894F93"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adalah</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i/>
          <w:iCs/>
          <w:color w:val="000000"/>
          <w:lang w:eastAsia="en-ID"/>
        </w:rPr>
        <w:t>Anadara</w:t>
      </w:r>
      <w:proofErr w:type="spellEnd"/>
      <w:r w:rsidR="00496687" w:rsidRPr="005A257A">
        <w:rPr>
          <w:rFonts w:ascii="Arial" w:hAnsi="Arial" w:cs="Arial"/>
          <w:i/>
          <w:iCs/>
          <w:color w:val="000000"/>
          <w:lang w:eastAsia="en-ID"/>
        </w:rPr>
        <w:t xml:space="preserve"> </w:t>
      </w:r>
      <w:proofErr w:type="spellStart"/>
      <w:r w:rsidR="00496687" w:rsidRPr="005A257A">
        <w:rPr>
          <w:rFonts w:ascii="Arial" w:hAnsi="Arial" w:cs="Arial"/>
          <w:i/>
          <w:iCs/>
          <w:color w:val="000000"/>
          <w:lang w:eastAsia="en-ID"/>
        </w:rPr>
        <w:t>antiquata</w:t>
      </w:r>
      <w:proofErr w:type="spellEnd"/>
      <w:r w:rsidR="00496687" w:rsidRPr="005A257A">
        <w:rPr>
          <w:rFonts w:ascii="Arial" w:hAnsi="Arial" w:cs="Arial"/>
          <w:i/>
          <w:iCs/>
          <w:color w:val="000000"/>
          <w:lang w:eastAsia="en-ID"/>
        </w:rPr>
        <w:t xml:space="preserve"> </w:t>
      </w:r>
      <w:r w:rsidR="00496687" w:rsidRPr="005A257A">
        <w:rPr>
          <w:rFonts w:ascii="Arial" w:hAnsi="Arial" w:cs="Arial"/>
          <w:color w:val="000000"/>
          <w:lang w:eastAsia="en-ID"/>
        </w:rPr>
        <w:t>dan</w:t>
      </w:r>
      <w:r w:rsidR="00496687" w:rsidRPr="005A257A">
        <w:rPr>
          <w:rFonts w:ascii="Arial" w:hAnsi="Arial" w:cs="Arial"/>
          <w:i/>
          <w:iCs/>
          <w:color w:val="000000"/>
          <w:lang w:eastAsia="en-ID"/>
        </w:rPr>
        <w:t xml:space="preserve"> </w:t>
      </w:r>
      <w:proofErr w:type="spellStart"/>
      <w:r w:rsidR="00496687" w:rsidRPr="005A257A">
        <w:rPr>
          <w:rFonts w:ascii="Arial" w:hAnsi="Arial" w:cs="Arial"/>
          <w:i/>
          <w:iCs/>
          <w:color w:val="000000"/>
          <w:lang w:eastAsia="en-ID"/>
        </w:rPr>
        <w:t>Fragum</w:t>
      </w:r>
      <w:proofErr w:type="spellEnd"/>
      <w:r w:rsidR="00496687" w:rsidRPr="005A257A">
        <w:rPr>
          <w:rFonts w:ascii="Arial" w:hAnsi="Arial" w:cs="Arial"/>
          <w:i/>
          <w:iCs/>
          <w:color w:val="000000"/>
          <w:lang w:eastAsia="en-ID"/>
        </w:rPr>
        <w:t xml:space="preserve"> unedo</w:t>
      </w:r>
      <w:r w:rsidR="00496687" w:rsidRPr="005A257A">
        <w:rPr>
          <w:rFonts w:ascii="Arial" w:hAnsi="Arial" w:cs="Arial"/>
          <w:lang w:val="en-US"/>
        </w:rPr>
        <w:t xml:space="preserve">. </w:t>
      </w:r>
      <w:proofErr w:type="spellStart"/>
      <w:r w:rsidR="00496687" w:rsidRPr="005A257A">
        <w:rPr>
          <w:rFonts w:ascii="Arial" w:hAnsi="Arial" w:cs="Arial"/>
          <w:lang w:val="en-US"/>
        </w:rPr>
        <w:t>Penelitian</w:t>
      </w:r>
      <w:proofErr w:type="spellEnd"/>
      <w:r w:rsidR="00496687" w:rsidRPr="005A257A">
        <w:rPr>
          <w:rFonts w:ascii="Arial" w:hAnsi="Arial" w:cs="Arial"/>
          <w:lang w:val="en-US"/>
        </w:rPr>
        <w:t xml:space="preserve"> yang </w:t>
      </w:r>
      <w:proofErr w:type="spellStart"/>
      <w:r w:rsidR="00496687" w:rsidRPr="005A257A">
        <w:rPr>
          <w:rFonts w:ascii="Arial" w:hAnsi="Arial" w:cs="Arial"/>
          <w:lang w:val="en-US"/>
        </w:rPr>
        <w:t>dilakukan</w:t>
      </w:r>
      <w:proofErr w:type="spellEnd"/>
      <w:r w:rsidR="00496687" w:rsidRPr="005A257A">
        <w:rPr>
          <w:rFonts w:ascii="Arial" w:hAnsi="Arial" w:cs="Arial"/>
          <w:lang w:val="en-US"/>
        </w:rPr>
        <w:t xml:space="preserve"> oleh </w:t>
      </w:r>
      <w:proofErr w:type="spellStart"/>
      <w:r w:rsidR="00496687" w:rsidRPr="005A257A">
        <w:rPr>
          <w:rFonts w:ascii="Arial" w:hAnsi="Arial" w:cs="Arial"/>
          <w:color w:val="000000"/>
          <w:lang w:eastAsia="en-ID"/>
        </w:rPr>
        <w:t>lamun</w:t>
      </w:r>
      <w:proofErr w:type="spellEnd"/>
      <w:r w:rsidR="00496687" w:rsidRPr="005A257A">
        <w:rPr>
          <w:rFonts w:ascii="Arial" w:hAnsi="Arial" w:cs="Arial"/>
          <w:color w:val="000000"/>
          <w:lang w:eastAsia="en-ID"/>
        </w:rPr>
        <w:t xml:space="preserve">. Hal </w:t>
      </w:r>
      <w:proofErr w:type="spellStart"/>
      <w:r w:rsidR="00496687" w:rsidRPr="005A257A">
        <w:rPr>
          <w:rFonts w:ascii="Arial" w:hAnsi="Arial" w:cs="Arial"/>
          <w:color w:val="000000"/>
          <w:lang w:eastAsia="en-ID"/>
        </w:rPr>
        <w:t>tersebut</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menunjukan</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bahwa</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kelompok</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i/>
          <w:iCs/>
          <w:color w:val="000000"/>
          <w:lang w:eastAsia="en-ID"/>
        </w:rPr>
        <w:t>Anadara</w:t>
      </w:r>
      <w:proofErr w:type="spellEnd"/>
      <w:r w:rsidR="00496687" w:rsidRPr="005A257A">
        <w:rPr>
          <w:rFonts w:ascii="Arial" w:hAnsi="Arial" w:cs="Arial"/>
          <w:i/>
          <w:iCs/>
          <w:color w:val="000000"/>
          <w:lang w:eastAsia="en-ID"/>
        </w:rPr>
        <w:t xml:space="preserve"> </w:t>
      </w:r>
      <w:proofErr w:type="spellStart"/>
      <w:r w:rsidR="00496687" w:rsidRPr="005A257A">
        <w:rPr>
          <w:rFonts w:ascii="Arial" w:hAnsi="Arial" w:cs="Arial"/>
          <w:color w:val="000000"/>
          <w:lang w:eastAsia="en-ID"/>
        </w:rPr>
        <w:t>sp</w:t>
      </w:r>
      <w:proofErr w:type="spellEnd"/>
      <w:r w:rsidR="00496687" w:rsidRPr="005A257A">
        <w:rPr>
          <w:rFonts w:ascii="Arial" w:hAnsi="Arial" w:cs="Arial"/>
          <w:i/>
          <w:iCs/>
          <w:color w:val="000000"/>
          <w:lang w:eastAsia="en-ID"/>
        </w:rPr>
        <w:t xml:space="preserve"> </w:t>
      </w:r>
      <w:r w:rsidR="00496687" w:rsidRPr="005A257A">
        <w:rPr>
          <w:rFonts w:ascii="Arial" w:hAnsi="Arial" w:cs="Arial"/>
          <w:color w:val="000000"/>
          <w:lang w:eastAsia="en-ID"/>
        </w:rPr>
        <w:t>dan</w:t>
      </w:r>
      <w:r w:rsidR="00496687" w:rsidRPr="005A257A">
        <w:rPr>
          <w:rFonts w:ascii="Arial" w:hAnsi="Arial" w:cs="Arial"/>
          <w:i/>
          <w:iCs/>
          <w:color w:val="000000"/>
          <w:lang w:eastAsia="en-ID"/>
        </w:rPr>
        <w:t xml:space="preserve"> </w:t>
      </w:r>
      <w:proofErr w:type="spellStart"/>
      <w:r w:rsidR="00496687" w:rsidRPr="005A257A">
        <w:rPr>
          <w:rFonts w:ascii="Arial" w:hAnsi="Arial" w:cs="Arial"/>
          <w:i/>
          <w:iCs/>
          <w:color w:val="000000"/>
          <w:lang w:eastAsia="en-ID"/>
        </w:rPr>
        <w:t>Fragum</w:t>
      </w:r>
      <w:proofErr w:type="spellEnd"/>
      <w:r w:rsidR="00496687" w:rsidRPr="005A257A">
        <w:rPr>
          <w:rFonts w:ascii="Arial" w:hAnsi="Arial" w:cs="Arial"/>
          <w:i/>
          <w:iCs/>
          <w:color w:val="000000"/>
          <w:lang w:eastAsia="en-ID"/>
        </w:rPr>
        <w:t xml:space="preserve"> unedo</w:t>
      </w:r>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memiliki</w:t>
      </w:r>
      <w:proofErr w:type="spellEnd"/>
      <w:r w:rsidR="00496687" w:rsidRPr="005A257A">
        <w:rPr>
          <w:rFonts w:ascii="Arial" w:hAnsi="Arial" w:cs="Arial"/>
          <w:color w:val="000000"/>
          <w:lang w:eastAsia="en-ID"/>
        </w:rPr>
        <w:t xml:space="preserve"> habitat pada </w:t>
      </w:r>
      <w:proofErr w:type="spellStart"/>
      <w:r w:rsidR="00496687" w:rsidRPr="005A257A">
        <w:rPr>
          <w:rFonts w:ascii="Arial" w:hAnsi="Arial" w:cs="Arial"/>
          <w:color w:val="000000"/>
          <w:lang w:eastAsia="en-ID"/>
        </w:rPr>
        <w:t>ekosistem</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lamun</w:t>
      </w:r>
      <w:proofErr w:type="spellEnd"/>
      <w:r w:rsidR="00496687" w:rsidRPr="005A257A">
        <w:rPr>
          <w:rFonts w:ascii="Arial" w:hAnsi="Arial" w:cs="Arial"/>
          <w:color w:val="000000"/>
          <w:lang w:eastAsia="en-ID"/>
        </w:rPr>
        <w:t xml:space="preserve">. Letak </w:t>
      </w:r>
      <w:proofErr w:type="spellStart"/>
      <w:r w:rsidR="00496687" w:rsidRPr="005A257A">
        <w:rPr>
          <w:rFonts w:ascii="Arial" w:hAnsi="Arial" w:cs="Arial"/>
          <w:color w:val="000000"/>
          <w:lang w:eastAsia="en-ID"/>
        </w:rPr>
        <w:t>Stasiun</w:t>
      </w:r>
      <w:proofErr w:type="spellEnd"/>
      <w:r w:rsidR="00496687" w:rsidRPr="005A257A">
        <w:rPr>
          <w:rFonts w:ascii="Arial" w:hAnsi="Arial" w:cs="Arial"/>
          <w:color w:val="000000"/>
          <w:lang w:eastAsia="en-ID"/>
        </w:rPr>
        <w:t xml:space="preserve"> II (JK) yang </w:t>
      </w:r>
      <w:proofErr w:type="spellStart"/>
      <w:r w:rsidR="00496687" w:rsidRPr="005A257A">
        <w:rPr>
          <w:rFonts w:ascii="Arial" w:hAnsi="Arial" w:cs="Arial"/>
          <w:color w:val="000000"/>
          <w:lang w:eastAsia="en-ID"/>
        </w:rPr>
        <w:t>berbatasan</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langsung</w:t>
      </w:r>
      <w:proofErr w:type="spellEnd"/>
      <w:r w:rsidR="00496687" w:rsidRPr="005A257A">
        <w:rPr>
          <w:rFonts w:ascii="Arial" w:hAnsi="Arial" w:cs="Arial"/>
          <w:color w:val="000000"/>
          <w:lang w:eastAsia="en-ID"/>
        </w:rPr>
        <w:t xml:space="preserve"> dan sangat </w:t>
      </w:r>
      <w:proofErr w:type="spellStart"/>
      <w:r w:rsidR="00496687" w:rsidRPr="005A257A">
        <w:rPr>
          <w:rFonts w:ascii="Arial" w:hAnsi="Arial" w:cs="Arial"/>
          <w:color w:val="000000"/>
          <w:lang w:eastAsia="en-ID"/>
        </w:rPr>
        <w:t>dekat</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dengan</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laut</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menjadikan</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adanya</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asoasi</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beberapa</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jenis</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Moluska</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laut</w:t>
      </w:r>
      <w:proofErr w:type="spellEnd"/>
      <w:r w:rsidR="00496687" w:rsidRPr="005A257A">
        <w:rPr>
          <w:rFonts w:ascii="Arial" w:hAnsi="Arial" w:cs="Arial"/>
          <w:color w:val="000000"/>
          <w:lang w:eastAsia="en-ID"/>
        </w:rPr>
        <w:t xml:space="preserve"> yang </w:t>
      </w:r>
      <w:proofErr w:type="spellStart"/>
      <w:r w:rsidR="00496687" w:rsidRPr="005A257A">
        <w:rPr>
          <w:rFonts w:ascii="Arial" w:hAnsi="Arial" w:cs="Arial"/>
          <w:color w:val="000000"/>
          <w:lang w:eastAsia="en-ID"/>
        </w:rPr>
        <w:t>terbawa</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arus</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hingga</w:t>
      </w:r>
      <w:proofErr w:type="spellEnd"/>
      <w:r w:rsidR="00496687" w:rsidRPr="005A257A">
        <w:rPr>
          <w:rFonts w:ascii="Arial" w:hAnsi="Arial" w:cs="Arial"/>
          <w:color w:val="000000"/>
          <w:lang w:eastAsia="en-ID"/>
        </w:rPr>
        <w:t xml:space="preserve"> </w:t>
      </w:r>
      <w:proofErr w:type="spellStart"/>
      <w:r w:rsidR="00496687" w:rsidRPr="005A257A">
        <w:rPr>
          <w:rFonts w:ascii="Arial" w:hAnsi="Arial" w:cs="Arial"/>
          <w:color w:val="000000"/>
          <w:lang w:eastAsia="en-ID"/>
        </w:rPr>
        <w:t>ekosistem</w:t>
      </w:r>
      <w:proofErr w:type="spellEnd"/>
      <w:r w:rsidR="00496687" w:rsidRPr="005A257A">
        <w:rPr>
          <w:rFonts w:ascii="Arial" w:hAnsi="Arial" w:cs="Arial"/>
          <w:color w:val="000000"/>
          <w:lang w:eastAsia="en-ID"/>
        </w:rPr>
        <w:t xml:space="preserve"> mangrove. </w:t>
      </w:r>
      <w:proofErr w:type="spellStart"/>
      <w:r w:rsidR="00496687" w:rsidRPr="005A257A">
        <w:rPr>
          <w:rFonts w:ascii="Arial" w:hAnsi="Arial" w:cs="Arial"/>
        </w:rPr>
        <w:t>Moluska</w:t>
      </w:r>
      <w:proofErr w:type="spellEnd"/>
      <w:r w:rsidR="00496687" w:rsidRPr="005A257A">
        <w:rPr>
          <w:rFonts w:ascii="Arial" w:hAnsi="Arial" w:cs="Arial"/>
        </w:rPr>
        <w:t xml:space="preserve"> </w:t>
      </w:r>
      <w:proofErr w:type="spellStart"/>
      <w:r w:rsidR="00496687" w:rsidRPr="005A257A">
        <w:rPr>
          <w:rFonts w:ascii="Arial" w:hAnsi="Arial" w:cs="Arial"/>
        </w:rPr>
        <w:t>pengunjung</w:t>
      </w:r>
      <w:proofErr w:type="spellEnd"/>
      <w:r w:rsidR="00496687" w:rsidRPr="005A257A">
        <w:rPr>
          <w:rFonts w:ascii="Arial" w:hAnsi="Arial" w:cs="Arial"/>
        </w:rPr>
        <w:t xml:space="preserve"> </w:t>
      </w:r>
      <w:proofErr w:type="spellStart"/>
      <w:r w:rsidR="00496687" w:rsidRPr="005A257A">
        <w:rPr>
          <w:rFonts w:ascii="Arial" w:hAnsi="Arial" w:cs="Arial"/>
        </w:rPr>
        <w:t>merupakan</w:t>
      </w:r>
      <w:proofErr w:type="spellEnd"/>
      <w:r w:rsidR="00496687" w:rsidRPr="005A257A">
        <w:rPr>
          <w:rFonts w:ascii="Arial" w:hAnsi="Arial" w:cs="Arial"/>
        </w:rPr>
        <w:t xml:space="preserve"> </w:t>
      </w:r>
      <w:proofErr w:type="spellStart"/>
      <w:r w:rsidR="00496687" w:rsidRPr="005A257A">
        <w:rPr>
          <w:rFonts w:ascii="Arial" w:hAnsi="Arial" w:cs="Arial"/>
        </w:rPr>
        <w:t>spesies</w:t>
      </w:r>
      <w:proofErr w:type="spellEnd"/>
      <w:r w:rsidR="00496687" w:rsidRPr="005A257A">
        <w:rPr>
          <w:rFonts w:ascii="Arial" w:hAnsi="Arial" w:cs="Arial"/>
        </w:rPr>
        <w:t xml:space="preserve"> </w:t>
      </w:r>
      <w:r w:rsidR="00496687" w:rsidRPr="005A257A">
        <w:rPr>
          <w:rFonts w:ascii="Arial" w:hAnsi="Arial" w:cs="Arial"/>
          <w:lang w:val="en-US"/>
        </w:rPr>
        <w:t>M</w:t>
      </w:r>
      <w:proofErr w:type="spellStart"/>
      <w:r w:rsidR="00496687" w:rsidRPr="005A257A">
        <w:rPr>
          <w:rFonts w:ascii="Arial" w:hAnsi="Arial" w:cs="Arial"/>
        </w:rPr>
        <w:t>oluska</w:t>
      </w:r>
      <w:proofErr w:type="spellEnd"/>
      <w:r w:rsidR="00496687" w:rsidRPr="005A257A">
        <w:rPr>
          <w:rFonts w:ascii="Arial" w:hAnsi="Arial" w:cs="Arial"/>
        </w:rPr>
        <w:t xml:space="preserve"> </w:t>
      </w:r>
      <w:proofErr w:type="spellStart"/>
      <w:r w:rsidR="00496687" w:rsidRPr="005A257A">
        <w:rPr>
          <w:rFonts w:ascii="Arial" w:hAnsi="Arial" w:cs="Arial"/>
        </w:rPr>
        <w:t>laut</w:t>
      </w:r>
      <w:proofErr w:type="spellEnd"/>
      <w:r w:rsidR="00496687" w:rsidRPr="005A257A">
        <w:rPr>
          <w:rFonts w:ascii="Arial" w:hAnsi="Arial" w:cs="Arial"/>
        </w:rPr>
        <w:t xml:space="preserve"> yang </w:t>
      </w:r>
      <w:proofErr w:type="spellStart"/>
      <w:r w:rsidR="00496687" w:rsidRPr="005A257A">
        <w:rPr>
          <w:rFonts w:ascii="Arial" w:hAnsi="Arial" w:cs="Arial"/>
        </w:rPr>
        <w:t>terbawa</w:t>
      </w:r>
      <w:proofErr w:type="spellEnd"/>
      <w:r w:rsidR="00496687" w:rsidRPr="005A257A">
        <w:rPr>
          <w:rFonts w:ascii="Arial" w:hAnsi="Arial" w:cs="Arial"/>
        </w:rPr>
        <w:t xml:space="preserve"> </w:t>
      </w:r>
      <w:proofErr w:type="spellStart"/>
      <w:r w:rsidR="00496687" w:rsidRPr="005A257A">
        <w:rPr>
          <w:rFonts w:ascii="Arial" w:hAnsi="Arial" w:cs="Arial"/>
        </w:rPr>
        <w:t>arus</w:t>
      </w:r>
      <w:proofErr w:type="spellEnd"/>
      <w:r w:rsidR="00496687" w:rsidRPr="005A257A">
        <w:rPr>
          <w:rFonts w:ascii="Arial" w:hAnsi="Arial" w:cs="Arial"/>
        </w:rPr>
        <w:t xml:space="preserve"> </w:t>
      </w:r>
      <w:proofErr w:type="spellStart"/>
      <w:r w:rsidR="00496687" w:rsidRPr="005A257A">
        <w:rPr>
          <w:rFonts w:ascii="Arial" w:hAnsi="Arial" w:cs="Arial"/>
        </w:rPr>
        <w:t>hingga</w:t>
      </w:r>
      <w:proofErr w:type="spellEnd"/>
      <w:r w:rsidR="00496687" w:rsidRPr="005A257A">
        <w:rPr>
          <w:rFonts w:ascii="Arial" w:hAnsi="Arial" w:cs="Arial"/>
        </w:rPr>
        <w:t xml:space="preserve"> </w:t>
      </w:r>
      <w:proofErr w:type="spellStart"/>
      <w:r w:rsidR="00496687" w:rsidRPr="005A257A">
        <w:rPr>
          <w:rFonts w:ascii="Arial" w:hAnsi="Arial" w:cs="Arial"/>
        </w:rPr>
        <w:t>ke</w:t>
      </w:r>
      <w:proofErr w:type="spellEnd"/>
      <w:r w:rsidR="00496687" w:rsidRPr="005A257A">
        <w:rPr>
          <w:rFonts w:ascii="Arial" w:hAnsi="Arial" w:cs="Arial"/>
        </w:rPr>
        <w:t xml:space="preserve"> </w:t>
      </w:r>
      <w:proofErr w:type="spellStart"/>
      <w:r w:rsidR="00496687" w:rsidRPr="005A257A">
        <w:rPr>
          <w:rFonts w:ascii="Arial" w:hAnsi="Arial" w:cs="Arial"/>
        </w:rPr>
        <w:t>bagian</w:t>
      </w:r>
      <w:proofErr w:type="spellEnd"/>
      <w:r w:rsidR="00496687" w:rsidRPr="005A257A">
        <w:rPr>
          <w:rFonts w:ascii="Arial" w:hAnsi="Arial" w:cs="Arial"/>
        </w:rPr>
        <w:t xml:space="preserve"> </w:t>
      </w:r>
      <w:proofErr w:type="spellStart"/>
      <w:r w:rsidR="00496687" w:rsidRPr="005A257A">
        <w:rPr>
          <w:rFonts w:ascii="Arial" w:hAnsi="Arial" w:cs="Arial"/>
        </w:rPr>
        <w:t>depan</w:t>
      </w:r>
      <w:proofErr w:type="spellEnd"/>
      <w:r w:rsidR="00496687" w:rsidRPr="005A257A">
        <w:rPr>
          <w:rFonts w:ascii="Arial" w:hAnsi="Arial" w:cs="Arial"/>
        </w:rPr>
        <w:t xml:space="preserve"> </w:t>
      </w:r>
      <w:proofErr w:type="spellStart"/>
      <w:r w:rsidR="00496687" w:rsidRPr="005A257A">
        <w:rPr>
          <w:rFonts w:ascii="Arial" w:hAnsi="Arial" w:cs="Arial"/>
        </w:rPr>
        <w:t>hutan</w:t>
      </w:r>
      <w:proofErr w:type="spellEnd"/>
      <w:r w:rsidR="00496687" w:rsidRPr="005A257A">
        <w:rPr>
          <w:rFonts w:ascii="Arial" w:hAnsi="Arial" w:cs="Arial"/>
        </w:rPr>
        <w:t xml:space="preserve"> mangrove</w:t>
      </w:r>
      <w:r w:rsidR="00496687" w:rsidRPr="005A257A">
        <w:rPr>
          <w:rFonts w:ascii="Arial" w:hAnsi="Arial" w:cs="Arial"/>
          <w:lang w:val="en-US"/>
        </w:rPr>
        <w:t xml:space="preserve"> (Hasan </w:t>
      </w:r>
      <w:r w:rsidR="00496687" w:rsidRPr="005A257A">
        <w:rPr>
          <w:rFonts w:ascii="Arial" w:hAnsi="Arial" w:cs="Arial"/>
          <w:i/>
          <w:iCs/>
          <w:lang w:val="en-US"/>
        </w:rPr>
        <w:t xml:space="preserve">et al., </w:t>
      </w:r>
      <w:r w:rsidR="00496687" w:rsidRPr="005A257A">
        <w:rPr>
          <w:rFonts w:ascii="Arial" w:hAnsi="Arial" w:cs="Arial"/>
          <w:lang w:val="en-US"/>
        </w:rPr>
        <w:t>2020)</w:t>
      </w:r>
      <w:r w:rsidR="00496687" w:rsidRPr="005A257A">
        <w:rPr>
          <w:rFonts w:ascii="Arial" w:hAnsi="Arial" w:cs="Arial"/>
        </w:rPr>
        <w:t>.</w:t>
      </w:r>
    </w:p>
    <w:p w14:paraId="45F4B527" w14:textId="77777777" w:rsidR="004C65B1" w:rsidRPr="005A257A" w:rsidRDefault="004C65B1" w:rsidP="00345F0F">
      <w:pPr>
        <w:spacing w:after="0" w:line="240" w:lineRule="auto"/>
        <w:ind w:right="17"/>
        <w:jc w:val="both"/>
        <w:rPr>
          <w:rFonts w:ascii="Arial" w:hAnsi="Arial" w:cs="Arial"/>
          <w:b/>
          <w:bCs/>
        </w:rPr>
      </w:pPr>
    </w:p>
    <w:p w14:paraId="57B97466" w14:textId="33999B38" w:rsidR="004C65B1" w:rsidRPr="005A257A" w:rsidRDefault="004C65B1" w:rsidP="00345F0F">
      <w:pPr>
        <w:spacing w:after="0" w:line="240" w:lineRule="auto"/>
        <w:ind w:right="17"/>
        <w:jc w:val="both"/>
        <w:rPr>
          <w:rFonts w:ascii="Arial" w:hAnsi="Arial" w:cs="Arial"/>
          <w:b/>
          <w:bCs/>
        </w:rPr>
      </w:pPr>
      <w:proofErr w:type="spellStart"/>
      <w:r w:rsidRPr="005A257A">
        <w:rPr>
          <w:rFonts w:ascii="Arial" w:hAnsi="Arial" w:cs="Arial"/>
          <w:b/>
          <w:bCs/>
        </w:rPr>
        <w:t>Analisis</w:t>
      </w:r>
      <w:proofErr w:type="spellEnd"/>
      <w:r w:rsidRPr="005A257A">
        <w:rPr>
          <w:rFonts w:ascii="Arial" w:hAnsi="Arial" w:cs="Arial"/>
          <w:b/>
          <w:bCs/>
        </w:rPr>
        <w:t xml:space="preserve"> </w:t>
      </w:r>
      <w:proofErr w:type="spellStart"/>
      <w:r w:rsidRPr="005A257A">
        <w:rPr>
          <w:rFonts w:ascii="Arial" w:hAnsi="Arial" w:cs="Arial"/>
          <w:b/>
          <w:bCs/>
        </w:rPr>
        <w:t>Indeks</w:t>
      </w:r>
      <w:proofErr w:type="spellEnd"/>
      <w:r w:rsidRPr="005A257A">
        <w:rPr>
          <w:rFonts w:ascii="Arial" w:hAnsi="Arial" w:cs="Arial"/>
          <w:b/>
          <w:bCs/>
        </w:rPr>
        <w:t xml:space="preserve"> </w:t>
      </w:r>
      <w:proofErr w:type="spellStart"/>
      <w:r w:rsidRPr="005A257A">
        <w:rPr>
          <w:rFonts w:ascii="Arial" w:hAnsi="Arial" w:cs="Arial"/>
          <w:b/>
          <w:bCs/>
        </w:rPr>
        <w:t>Keanekaragaman</w:t>
      </w:r>
      <w:proofErr w:type="spellEnd"/>
      <w:r w:rsidRPr="005A257A">
        <w:rPr>
          <w:rFonts w:ascii="Arial" w:hAnsi="Arial" w:cs="Arial"/>
          <w:b/>
          <w:bCs/>
        </w:rPr>
        <w:t xml:space="preserve">, </w:t>
      </w:r>
      <w:proofErr w:type="spellStart"/>
      <w:r w:rsidRPr="005A257A">
        <w:rPr>
          <w:rFonts w:ascii="Arial" w:hAnsi="Arial" w:cs="Arial"/>
          <w:b/>
          <w:bCs/>
        </w:rPr>
        <w:t>Keseragaman</w:t>
      </w:r>
      <w:proofErr w:type="spellEnd"/>
      <w:r w:rsidRPr="005A257A">
        <w:rPr>
          <w:rFonts w:ascii="Arial" w:hAnsi="Arial" w:cs="Arial"/>
          <w:b/>
          <w:bCs/>
        </w:rPr>
        <w:t xml:space="preserve"> dan </w:t>
      </w:r>
      <w:proofErr w:type="spellStart"/>
      <w:r w:rsidRPr="005A257A">
        <w:rPr>
          <w:rFonts w:ascii="Arial" w:hAnsi="Arial" w:cs="Arial"/>
          <w:b/>
          <w:bCs/>
        </w:rPr>
        <w:t>Dominansi</w:t>
      </w:r>
      <w:proofErr w:type="spellEnd"/>
    </w:p>
    <w:p w14:paraId="3BD7078F" w14:textId="77777777" w:rsidR="005032C7" w:rsidRPr="005A257A" w:rsidRDefault="005032C7" w:rsidP="00345F0F">
      <w:pPr>
        <w:spacing w:after="0" w:line="240" w:lineRule="auto"/>
        <w:ind w:right="17"/>
        <w:jc w:val="both"/>
        <w:rPr>
          <w:rFonts w:ascii="Arial" w:hAnsi="Arial" w:cs="Arial"/>
          <w:b/>
          <w:bCs/>
        </w:rPr>
      </w:pPr>
    </w:p>
    <w:p w14:paraId="2754D23F" w14:textId="473274A8" w:rsidR="005032C7" w:rsidRPr="005A257A" w:rsidRDefault="005032C7" w:rsidP="00345F0F">
      <w:pPr>
        <w:pStyle w:val="Heading2"/>
        <w:spacing w:before="0"/>
        <w:ind w:left="624" w:hanging="624"/>
        <w:rPr>
          <w:rFonts w:ascii="Arial" w:hAnsi="Arial" w:cs="Arial"/>
          <w:b w:val="0"/>
          <w:bCs w:val="0"/>
          <w:sz w:val="22"/>
          <w:szCs w:val="22"/>
          <w:lang w:val="en-US"/>
        </w:rPr>
      </w:pPr>
      <w:r w:rsidRPr="005A257A">
        <w:rPr>
          <w:rFonts w:ascii="Arial" w:hAnsi="Arial" w:cs="Arial"/>
          <w:color w:val="1D1B11"/>
          <w:sz w:val="22"/>
          <w:szCs w:val="22"/>
        </w:rPr>
        <w:t xml:space="preserve">Tabel </w:t>
      </w:r>
      <w:r w:rsidR="00345F0F" w:rsidRPr="005A257A">
        <w:rPr>
          <w:rFonts w:ascii="Arial" w:hAnsi="Arial" w:cs="Arial"/>
          <w:color w:val="1D1B11"/>
          <w:sz w:val="22"/>
          <w:szCs w:val="22"/>
          <w:lang w:val="en-US"/>
        </w:rPr>
        <w:t>2</w:t>
      </w:r>
      <w:r w:rsidRPr="005A257A">
        <w:rPr>
          <w:rFonts w:ascii="Arial" w:hAnsi="Arial" w:cs="Arial"/>
          <w:color w:val="1D1B11"/>
          <w:sz w:val="22"/>
          <w:szCs w:val="22"/>
        </w:rPr>
        <w:t>.</w:t>
      </w:r>
      <w:r w:rsidRPr="005A257A">
        <w:rPr>
          <w:rFonts w:ascii="Arial" w:hAnsi="Arial" w:cs="Arial"/>
          <w:b w:val="0"/>
          <w:bCs w:val="0"/>
          <w:color w:val="1D1B11"/>
          <w:sz w:val="22"/>
          <w:szCs w:val="22"/>
        </w:rPr>
        <w:t xml:space="preserve"> </w:t>
      </w:r>
      <w:proofErr w:type="spellStart"/>
      <w:r w:rsidRPr="005A257A">
        <w:rPr>
          <w:rFonts w:ascii="Arial" w:hAnsi="Arial" w:cs="Arial"/>
          <w:b w:val="0"/>
          <w:bCs w:val="0"/>
          <w:sz w:val="22"/>
          <w:szCs w:val="22"/>
          <w:lang w:val="en-US"/>
        </w:rPr>
        <w:t>Indeks</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Keanekaragaman</w:t>
      </w:r>
      <w:proofErr w:type="spellEnd"/>
      <w:r w:rsidRPr="005A257A">
        <w:rPr>
          <w:rFonts w:ascii="Arial" w:hAnsi="Arial" w:cs="Arial"/>
          <w:b w:val="0"/>
          <w:bCs w:val="0"/>
          <w:sz w:val="22"/>
          <w:szCs w:val="22"/>
          <w:lang w:val="en-US"/>
        </w:rPr>
        <w:t xml:space="preserve"> (H’), </w:t>
      </w:r>
      <w:proofErr w:type="spellStart"/>
      <w:r w:rsidRPr="005A257A">
        <w:rPr>
          <w:rFonts w:ascii="Arial" w:hAnsi="Arial" w:cs="Arial"/>
          <w:b w:val="0"/>
          <w:bCs w:val="0"/>
          <w:sz w:val="22"/>
          <w:szCs w:val="22"/>
          <w:lang w:val="en-US"/>
        </w:rPr>
        <w:t>Indeks</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Keseragaman</w:t>
      </w:r>
      <w:proofErr w:type="spellEnd"/>
      <w:r w:rsidRPr="005A257A">
        <w:rPr>
          <w:rFonts w:ascii="Arial" w:hAnsi="Arial" w:cs="Arial"/>
          <w:b w:val="0"/>
          <w:bCs w:val="0"/>
          <w:sz w:val="22"/>
          <w:szCs w:val="22"/>
          <w:lang w:val="en-US"/>
        </w:rPr>
        <w:t xml:space="preserve"> (e), dan </w:t>
      </w:r>
      <w:proofErr w:type="spellStart"/>
      <w:r w:rsidRPr="005A257A">
        <w:rPr>
          <w:rFonts w:ascii="Arial" w:hAnsi="Arial" w:cs="Arial"/>
          <w:b w:val="0"/>
          <w:bCs w:val="0"/>
          <w:sz w:val="22"/>
          <w:szCs w:val="22"/>
          <w:lang w:val="en-US"/>
        </w:rPr>
        <w:t>Indeks</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Dominansi</w:t>
      </w:r>
      <w:proofErr w:type="spellEnd"/>
      <w:r w:rsidRPr="005A257A">
        <w:rPr>
          <w:rFonts w:ascii="Arial" w:hAnsi="Arial" w:cs="Arial"/>
          <w:b w:val="0"/>
          <w:bCs w:val="0"/>
          <w:sz w:val="22"/>
          <w:szCs w:val="22"/>
          <w:lang w:val="en-US"/>
        </w:rPr>
        <w:t xml:space="preserve"> (C)</w:t>
      </w:r>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Gastropoda</w:t>
      </w:r>
      <w:proofErr w:type="spellEnd"/>
      <w:r w:rsidRPr="005A257A">
        <w:rPr>
          <w:rFonts w:ascii="Arial" w:hAnsi="Arial" w:cs="Arial"/>
          <w:b w:val="0"/>
          <w:bCs w:val="0"/>
          <w:sz w:val="22"/>
          <w:szCs w:val="22"/>
          <w:lang w:val="en-US"/>
        </w:rPr>
        <w:t xml:space="preserve"> dan Bivalvia </w:t>
      </w:r>
      <w:proofErr w:type="spellStart"/>
      <w:r w:rsidRPr="005A257A">
        <w:rPr>
          <w:rFonts w:ascii="Arial" w:hAnsi="Arial" w:cs="Arial"/>
          <w:b w:val="0"/>
          <w:bCs w:val="0"/>
          <w:sz w:val="22"/>
          <w:szCs w:val="22"/>
          <w:lang w:val="en-US"/>
        </w:rPr>
        <w:t>Beserta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Kategorinya</w:t>
      </w:r>
      <w:proofErr w:type="spellEnd"/>
      <w:r w:rsidRPr="005A257A">
        <w:rPr>
          <w:rFonts w:ascii="Arial" w:hAnsi="Arial" w:cs="Arial"/>
          <w:b w:val="0"/>
          <w:bCs w:val="0"/>
          <w:sz w:val="22"/>
          <w:szCs w:val="22"/>
          <w:lang w:val="en-US"/>
        </w:rPr>
        <w:t xml:space="preserve"> pada Masing-masing </w:t>
      </w:r>
      <w:proofErr w:type="spellStart"/>
      <w:r w:rsidRPr="005A257A">
        <w:rPr>
          <w:rFonts w:ascii="Arial" w:hAnsi="Arial" w:cs="Arial"/>
          <w:b w:val="0"/>
          <w:bCs w:val="0"/>
          <w:sz w:val="22"/>
          <w:szCs w:val="22"/>
          <w:lang w:val="en-US"/>
        </w:rPr>
        <w:t>Stasiun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Penelitian</w:t>
      </w:r>
      <w:proofErr w:type="spellEnd"/>
      <w:r w:rsidRPr="005A257A">
        <w:rPr>
          <w:rFonts w:ascii="Arial" w:hAnsi="Arial" w:cs="Arial"/>
          <w:b w:val="0"/>
          <w:bCs w:val="0"/>
          <w:sz w:val="22"/>
          <w:szCs w:val="22"/>
          <w:lang w:val="en-US"/>
        </w:rPr>
        <w:t>,</w:t>
      </w:r>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Kepulauan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Karimunjawa</w:t>
      </w:r>
      <w:proofErr w:type="spellEnd"/>
      <w:r w:rsidRPr="005A257A">
        <w:rPr>
          <w:rFonts w:ascii="Arial" w:hAnsi="Arial" w:cs="Arial"/>
          <w:b w:val="0"/>
          <w:bCs w:val="0"/>
          <w:sz w:val="22"/>
          <w:szCs w:val="22"/>
          <w:lang w:val="en-US"/>
        </w:rPr>
        <w:t xml:space="preserve">. </w:t>
      </w:r>
    </w:p>
    <w:tbl>
      <w:tblPr>
        <w:tblW w:w="7655" w:type="dxa"/>
        <w:jc w:val="center"/>
        <w:tblBorders>
          <w:top w:val="single" w:sz="12" w:space="0" w:color="auto"/>
          <w:bottom w:val="single" w:sz="12" w:space="0" w:color="auto"/>
        </w:tblBorders>
        <w:tblLook w:val="04A0" w:firstRow="1" w:lastRow="0" w:firstColumn="1" w:lastColumn="0" w:noHBand="0" w:noVBand="1"/>
      </w:tblPr>
      <w:tblGrid>
        <w:gridCol w:w="1129"/>
        <w:gridCol w:w="998"/>
        <w:gridCol w:w="1417"/>
        <w:gridCol w:w="767"/>
        <w:gridCol w:w="1417"/>
        <w:gridCol w:w="850"/>
        <w:gridCol w:w="1366"/>
      </w:tblGrid>
      <w:tr w:rsidR="005032C7" w:rsidRPr="005A257A" w14:paraId="3D9F6AA1" w14:textId="77777777" w:rsidTr="00345F0F">
        <w:trPr>
          <w:trHeight w:val="227"/>
          <w:jc w:val="center"/>
        </w:trPr>
        <w:tc>
          <w:tcPr>
            <w:tcW w:w="1129" w:type="dxa"/>
            <w:vMerge w:val="restart"/>
            <w:tcBorders>
              <w:top w:val="single" w:sz="12" w:space="0" w:color="auto"/>
              <w:bottom w:val="nil"/>
            </w:tcBorders>
            <w:shd w:val="clear" w:color="auto" w:fill="auto"/>
            <w:noWrap/>
            <w:vAlign w:val="center"/>
            <w:hideMark/>
          </w:tcPr>
          <w:p w14:paraId="60254197" w14:textId="77777777" w:rsidR="005032C7" w:rsidRPr="005A257A" w:rsidRDefault="005032C7" w:rsidP="00345F0F">
            <w:pPr>
              <w:spacing w:after="0" w:line="240" w:lineRule="auto"/>
              <w:jc w:val="center"/>
              <w:rPr>
                <w:rFonts w:ascii="Arial" w:eastAsia="Times New Roman" w:hAnsi="Arial" w:cs="Arial"/>
                <w:b/>
                <w:bCs/>
                <w:color w:val="000000"/>
                <w:lang w:eastAsia="en-ID"/>
              </w:rPr>
            </w:pPr>
            <w:proofErr w:type="spellStart"/>
            <w:r w:rsidRPr="005A257A">
              <w:rPr>
                <w:rFonts w:ascii="Arial" w:eastAsia="Times New Roman" w:hAnsi="Arial" w:cs="Arial"/>
                <w:b/>
                <w:bCs/>
                <w:color w:val="000000"/>
                <w:lang w:eastAsia="en-ID"/>
              </w:rPr>
              <w:t>Stasiun</w:t>
            </w:r>
            <w:proofErr w:type="spellEnd"/>
            <w:r w:rsidRPr="005A257A">
              <w:rPr>
                <w:rFonts w:ascii="Arial" w:eastAsia="Times New Roman" w:hAnsi="Arial" w:cs="Arial"/>
                <w:b/>
                <w:bCs/>
                <w:color w:val="000000"/>
                <w:lang w:eastAsia="en-ID"/>
              </w:rPr>
              <w:t xml:space="preserve"> </w:t>
            </w:r>
          </w:p>
        </w:tc>
        <w:tc>
          <w:tcPr>
            <w:tcW w:w="2415" w:type="dxa"/>
            <w:gridSpan w:val="2"/>
            <w:tcBorders>
              <w:top w:val="single" w:sz="12" w:space="0" w:color="auto"/>
              <w:bottom w:val="nil"/>
            </w:tcBorders>
            <w:shd w:val="clear" w:color="auto" w:fill="auto"/>
            <w:noWrap/>
            <w:vAlign w:val="bottom"/>
            <w:hideMark/>
          </w:tcPr>
          <w:p w14:paraId="105226AF" w14:textId="77777777" w:rsidR="005032C7" w:rsidRPr="005A257A" w:rsidRDefault="005032C7" w:rsidP="00345F0F">
            <w:pPr>
              <w:spacing w:after="0" w:line="240" w:lineRule="auto"/>
              <w:jc w:val="center"/>
              <w:rPr>
                <w:rFonts w:ascii="Arial" w:eastAsia="Times New Roman" w:hAnsi="Arial" w:cs="Arial"/>
                <w:b/>
                <w:bCs/>
                <w:color w:val="000000"/>
                <w:lang w:eastAsia="en-ID"/>
              </w:rPr>
            </w:pPr>
            <w:proofErr w:type="spellStart"/>
            <w:r w:rsidRPr="005A257A">
              <w:rPr>
                <w:rFonts w:ascii="Arial" w:eastAsia="Times New Roman" w:hAnsi="Arial" w:cs="Arial"/>
                <w:b/>
                <w:bCs/>
                <w:color w:val="000000"/>
                <w:lang w:eastAsia="en-ID"/>
              </w:rPr>
              <w:t>Keanekaragaman</w:t>
            </w:r>
            <w:proofErr w:type="spellEnd"/>
          </w:p>
        </w:tc>
        <w:tc>
          <w:tcPr>
            <w:tcW w:w="2126" w:type="dxa"/>
            <w:gridSpan w:val="2"/>
            <w:tcBorders>
              <w:top w:val="single" w:sz="12" w:space="0" w:color="auto"/>
              <w:bottom w:val="nil"/>
            </w:tcBorders>
            <w:shd w:val="clear" w:color="auto" w:fill="auto"/>
            <w:noWrap/>
            <w:vAlign w:val="center"/>
            <w:hideMark/>
          </w:tcPr>
          <w:p w14:paraId="3AA2BF79" w14:textId="77777777" w:rsidR="005032C7" w:rsidRPr="005A257A" w:rsidRDefault="005032C7" w:rsidP="00345F0F">
            <w:pPr>
              <w:spacing w:after="0" w:line="240" w:lineRule="auto"/>
              <w:jc w:val="center"/>
              <w:rPr>
                <w:rFonts w:ascii="Arial" w:eastAsia="Times New Roman" w:hAnsi="Arial" w:cs="Arial"/>
                <w:b/>
                <w:bCs/>
                <w:color w:val="000000"/>
                <w:lang w:eastAsia="en-ID"/>
              </w:rPr>
            </w:pPr>
            <w:proofErr w:type="spellStart"/>
            <w:r w:rsidRPr="005A257A">
              <w:rPr>
                <w:rFonts w:ascii="Arial" w:eastAsia="Times New Roman" w:hAnsi="Arial" w:cs="Arial"/>
                <w:b/>
                <w:bCs/>
                <w:color w:val="000000"/>
                <w:lang w:eastAsia="en-ID"/>
              </w:rPr>
              <w:t>Keseragaman</w:t>
            </w:r>
            <w:proofErr w:type="spellEnd"/>
          </w:p>
        </w:tc>
        <w:tc>
          <w:tcPr>
            <w:tcW w:w="1985" w:type="dxa"/>
            <w:gridSpan w:val="2"/>
            <w:tcBorders>
              <w:top w:val="single" w:sz="12" w:space="0" w:color="auto"/>
              <w:bottom w:val="nil"/>
            </w:tcBorders>
            <w:shd w:val="clear" w:color="auto" w:fill="auto"/>
            <w:noWrap/>
            <w:vAlign w:val="bottom"/>
            <w:hideMark/>
          </w:tcPr>
          <w:p w14:paraId="10984BC4" w14:textId="77777777" w:rsidR="005032C7" w:rsidRPr="005A257A" w:rsidRDefault="005032C7" w:rsidP="00345F0F">
            <w:pPr>
              <w:spacing w:after="0" w:line="240" w:lineRule="auto"/>
              <w:jc w:val="center"/>
              <w:rPr>
                <w:rFonts w:ascii="Arial" w:eastAsia="Times New Roman" w:hAnsi="Arial" w:cs="Arial"/>
                <w:b/>
                <w:bCs/>
                <w:color w:val="000000"/>
                <w:lang w:eastAsia="en-ID"/>
              </w:rPr>
            </w:pPr>
            <w:proofErr w:type="spellStart"/>
            <w:r w:rsidRPr="005A257A">
              <w:rPr>
                <w:rFonts w:ascii="Arial" w:eastAsia="Times New Roman" w:hAnsi="Arial" w:cs="Arial"/>
                <w:b/>
                <w:bCs/>
                <w:color w:val="000000"/>
                <w:lang w:eastAsia="en-ID"/>
              </w:rPr>
              <w:t>Dominansi</w:t>
            </w:r>
            <w:proofErr w:type="spellEnd"/>
          </w:p>
        </w:tc>
      </w:tr>
      <w:tr w:rsidR="005032C7" w:rsidRPr="005A257A" w14:paraId="447CDD88" w14:textId="77777777" w:rsidTr="00345F0F">
        <w:trPr>
          <w:trHeight w:val="227"/>
          <w:jc w:val="center"/>
        </w:trPr>
        <w:tc>
          <w:tcPr>
            <w:tcW w:w="1129" w:type="dxa"/>
            <w:vMerge/>
            <w:tcBorders>
              <w:top w:val="nil"/>
              <w:bottom w:val="single" w:sz="6" w:space="0" w:color="auto"/>
            </w:tcBorders>
            <w:vAlign w:val="center"/>
            <w:hideMark/>
          </w:tcPr>
          <w:p w14:paraId="27CA86D2" w14:textId="77777777" w:rsidR="005032C7" w:rsidRPr="005A257A" w:rsidRDefault="005032C7" w:rsidP="00345F0F">
            <w:pPr>
              <w:spacing w:after="0" w:line="240" w:lineRule="auto"/>
              <w:rPr>
                <w:rFonts w:ascii="Arial" w:eastAsia="Times New Roman" w:hAnsi="Arial" w:cs="Arial"/>
                <w:b/>
                <w:bCs/>
                <w:color w:val="000000"/>
                <w:lang w:eastAsia="en-ID"/>
              </w:rPr>
            </w:pPr>
          </w:p>
        </w:tc>
        <w:tc>
          <w:tcPr>
            <w:tcW w:w="998" w:type="dxa"/>
            <w:tcBorders>
              <w:top w:val="nil"/>
              <w:bottom w:val="single" w:sz="6" w:space="0" w:color="auto"/>
            </w:tcBorders>
            <w:shd w:val="clear" w:color="auto" w:fill="auto"/>
            <w:noWrap/>
            <w:vAlign w:val="bottom"/>
            <w:hideMark/>
          </w:tcPr>
          <w:p w14:paraId="1FA2E216" w14:textId="77777777" w:rsidR="005032C7" w:rsidRPr="005A257A" w:rsidRDefault="005032C7" w:rsidP="00345F0F">
            <w:pPr>
              <w:spacing w:after="0" w:line="240" w:lineRule="auto"/>
              <w:jc w:val="center"/>
              <w:rPr>
                <w:rFonts w:ascii="Arial" w:eastAsia="Times New Roman" w:hAnsi="Arial" w:cs="Arial"/>
                <w:b/>
                <w:bCs/>
                <w:color w:val="000000"/>
                <w:lang w:eastAsia="en-ID"/>
              </w:rPr>
            </w:pPr>
            <w:r w:rsidRPr="005A257A">
              <w:rPr>
                <w:rFonts w:ascii="Arial" w:eastAsia="Times New Roman" w:hAnsi="Arial" w:cs="Arial"/>
                <w:b/>
                <w:bCs/>
                <w:color w:val="000000"/>
                <w:lang w:eastAsia="en-ID"/>
              </w:rPr>
              <w:t>H'</w:t>
            </w:r>
          </w:p>
        </w:tc>
        <w:tc>
          <w:tcPr>
            <w:tcW w:w="1417" w:type="dxa"/>
            <w:tcBorders>
              <w:top w:val="nil"/>
              <w:bottom w:val="single" w:sz="6" w:space="0" w:color="auto"/>
            </w:tcBorders>
            <w:shd w:val="clear" w:color="auto" w:fill="auto"/>
            <w:noWrap/>
            <w:vAlign w:val="bottom"/>
            <w:hideMark/>
          </w:tcPr>
          <w:p w14:paraId="46C81785" w14:textId="77777777" w:rsidR="005032C7" w:rsidRPr="005A257A" w:rsidRDefault="005032C7" w:rsidP="00345F0F">
            <w:pPr>
              <w:spacing w:after="0" w:line="240" w:lineRule="auto"/>
              <w:jc w:val="center"/>
              <w:rPr>
                <w:rFonts w:ascii="Arial" w:eastAsia="Times New Roman" w:hAnsi="Arial" w:cs="Arial"/>
                <w:b/>
                <w:bCs/>
                <w:color w:val="000000"/>
                <w:lang w:eastAsia="en-ID"/>
              </w:rPr>
            </w:pPr>
            <w:proofErr w:type="spellStart"/>
            <w:r w:rsidRPr="005A257A">
              <w:rPr>
                <w:rFonts w:ascii="Arial" w:eastAsia="Times New Roman" w:hAnsi="Arial" w:cs="Arial"/>
                <w:b/>
                <w:bCs/>
                <w:color w:val="000000"/>
                <w:lang w:eastAsia="en-ID"/>
              </w:rPr>
              <w:t>Kategori</w:t>
            </w:r>
            <w:proofErr w:type="spellEnd"/>
            <w:r w:rsidRPr="005A257A">
              <w:rPr>
                <w:rFonts w:ascii="Arial" w:eastAsia="Times New Roman" w:hAnsi="Arial" w:cs="Arial"/>
                <w:b/>
                <w:bCs/>
                <w:color w:val="000000"/>
                <w:lang w:eastAsia="en-ID"/>
              </w:rPr>
              <w:t>*</w:t>
            </w:r>
          </w:p>
        </w:tc>
        <w:tc>
          <w:tcPr>
            <w:tcW w:w="709" w:type="dxa"/>
            <w:tcBorders>
              <w:top w:val="nil"/>
              <w:bottom w:val="single" w:sz="6" w:space="0" w:color="auto"/>
            </w:tcBorders>
            <w:shd w:val="clear" w:color="auto" w:fill="auto"/>
            <w:noWrap/>
            <w:vAlign w:val="center"/>
            <w:hideMark/>
          </w:tcPr>
          <w:p w14:paraId="053B25A2" w14:textId="77777777" w:rsidR="005032C7" w:rsidRPr="005A257A" w:rsidRDefault="005032C7" w:rsidP="00345F0F">
            <w:pPr>
              <w:spacing w:after="0" w:line="240" w:lineRule="auto"/>
              <w:jc w:val="center"/>
              <w:rPr>
                <w:rFonts w:ascii="Arial" w:eastAsia="Times New Roman" w:hAnsi="Arial" w:cs="Arial"/>
                <w:b/>
                <w:bCs/>
                <w:color w:val="000000"/>
                <w:lang w:eastAsia="en-ID"/>
              </w:rPr>
            </w:pPr>
            <w:r w:rsidRPr="005A257A">
              <w:rPr>
                <w:rFonts w:ascii="Arial" w:eastAsia="Times New Roman" w:hAnsi="Arial" w:cs="Arial"/>
                <w:b/>
                <w:bCs/>
                <w:color w:val="000000"/>
                <w:lang w:eastAsia="en-ID"/>
              </w:rPr>
              <w:t>e</w:t>
            </w:r>
          </w:p>
        </w:tc>
        <w:tc>
          <w:tcPr>
            <w:tcW w:w="1417" w:type="dxa"/>
            <w:tcBorders>
              <w:top w:val="nil"/>
              <w:bottom w:val="single" w:sz="6" w:space="0" w:color="auto"/>
            </w:tcBorders>
            <w:shd w:val="clear" w:color="auto" w:fill="auto"/>
            <w:noWrap/>
            <w:vAlign w:val="center"/>
            <w:hideMark/>
          </w:tcPr>
          <w:p w14:paraId="491F62EF" w14:textId="77777777" w:rsidR="005032C7" w:rsidRPr="005A257A" w:rsidRDefault="005032C7" w:rsidP="00345F0F">
            <w:pPr>
              <w:spacing w:after="0" w:line="240" w:lineRule="auto"/>
              <w:jc w:val="center"/>
              <w:rPr>
                <w:rFonts w:ascii="Arial" w:eastAsia="Times New Roman" w:hAnsi="Arial" w:cs="Arial"/>
                <w:b/>
                <w:bCs/>
                <w:color w:val="000000"/>
                <w:lang w:eastAsia="en-ID"/>
              </w:rPr>
            </w:pPr>
            <w:proofErr w:type="spellStart"/>
            <w:r w:rsidRPr="005A257A">
              <w:rPr>
                <w:rFonts w:ascii="Arial" w:eastAsia="Times New Roman" w:hAnsi="Arial" w:cs="Arial"/>
                <w:b/>
                <w:bCs/>
                <w:color w:val="000000"/>
                <w:lang w:eastAsia="en-ID"/>
              </w:rPr>
              <w:t>Kategori</w:t>
            </w:r>
            <w:proofErr w:type="spellEnd"/>
            <w:r w:rsidRPr="005A257A">
              <w:rPr>
                <w:rFonts w:ascii="Arial" w:eastAsia="Times New Roman" w:hAnsi="Arial" w:cs="Arial"/>
                <w:b/>
                <w:bCs/>
                <w:color w:val="000000"/>
                <w:lang w:eastAsia="en-ID"/>
              </w:rPr>
              <w:t>**</w:t>
            </w:r>
          </w:p>
        </w:tc>
        <w:tc>
          <w:tcPr>
            <w:tcW w:w="850" w:type="dxa"/>
            <w:tcBorders>
              <w:top w:val="nil"/>
              <w:bottom w:val="single" w:sz="6" w:space="0" w:color="auto"/>
            </w:tcBorders>
            <w:shd w:val="clear" w:color="auto" w:fill="auto"/>
            <w:noWrap/>
            <w:vAlign w:val="bottom"/>
            <w:hideMark/>
          </w:tcPr>
          <w:p w14:paraId="542355AC" w14:textId="77777777" w:rsidR="005032C7" w:rsidRPr="005A257A" w:rsidRDefault="005032C7" w:rsidP="00345F0F">
            <w:pPr>
              <w:spacing w:after="0" w:line="240" w:lineRule="auto"/>
              <w:jc w:val="center"/>
              <w:rPr>
                <w:rFonts w:ascii="Arial" w:eastAsia="Times New Roman" w:hAnsi="Arial" w:cs="Arial"/>
                <w:b/>
                <w:bCs/>
                <w:color w:val="000000"/>
                <w:lang w:eastAsia="en-ID"/>
              </w:rPr>
            </w:pPr>
            <w:r w:rsidRPr="005A257A">
              <w:rPr>
                <w:rFonts w:ascii="Arial" w:eastAsia="Times New Roman" w:hAnsi="Arial" w:cs="Arial"/>
                <w:b/>
                <w:bCs/>
                <w:color w:val="000000"/>
                <w:lang w:eastAsia="en-ID"/>
              </w:rPr>
              <w:t>C</w:t>
            </w:r>
          </w:p>
        </w:tc>
        <w:tc>
          <w:tcPr>
            <w:tcW w:w="1135" w:type="dxa"/>
            <w:tcBorders>
              <w:top w:val="nil"/>
              <w:bottom w:val="single" w:sz="6" w:space="0" w:color="auto"/>
            </w:tcBorders>
            <w:shd w:val="clear" w:color="auto" w:fill="auto"/>
            <w:noWrap/>
            <w:vAlign w:val="bottom"/>
            <w:hideMark/>
          </w:tcPr>
          <w:p w14:paraId="6A9A8212" w14:textId="77777777" w:rsidR="005032C7" w:rsidRPr="005A257A" w:rsidRDefault="005032C7" w:rsidP="00345F0F">
            <w:pPr>
              <w:spacing w:after="0" w:line="240" w:lineRule="auto"/>
              <w:jc w:val="center"/>
              <w:rPr>
                <w:rFonts w:ascii="Arial" w:eastAsia="Times New Roman" w:hAnsi="Arial" w:cs="Arial"/>
                <w:b/>
                <w:bCs/>
                <w:color w:val="000000"/>
                <w:lang w:eastAsia="en-ID"/>
              </w:rPr>
            </w:pPr>
            <w:proofErr w:type="spellStart"/>
            <w:r w:rsidRPr="005A257A">
              <w:rPr>
                <w:rFonts w:ascii="Arial" w:eastAsia="Times New Roman" w:hAnsi="Arial" w:cs="Arial"/>
                <w:b/>
                <w:bCs/>
                <w:color w:val="000000"/>
                <w:lang w:eastAsia="en-ID"/>
              </w:rPr>
              <w:t>Kategori</w:t>
            </w:r>
            <w:proofErr w:type="spellEnd"/>
            <w:r w:rsidRPr="005A257A">
              <w:rPr>
                <w:rFonts w:ascii="Arial" w:eastAsia="Times New Roman" w:hAnsi="Arial" w:cs="Arial"/>
                <w:b/>
                <w:bCs/>
                <w:color w:val="000000"/>
                <w:lang w:eastAsia="en-ID"/>
              </w:rPr>
              <w:t>***</w:t>
            </w:r>
          </w:p>
        </w:tc>
      </w:tr>
      <w:tr w:rsidR="005032C7" w:rsidRPr="005A257A" w14:paraId="66BFBEF5" w14:textId="77777777" w:rsidTr="00345F0F">
        <w:trPr>
          <w:trHeight w:val="227"/>
          <w:jc w:val="center"/>
        </w:trPr>
        <w:tc>
          <w:tcPr>
            <w:tcW w:w="1129" w:type="dxa"/>
            <w:tcBorders>
              <w:top w:val="single" w:sz="6" w:space="0" w:color="auto"/>
            </w:tcBorders>
            <w:shd w:val="clear" w:color="auto" w:fill="auto"/>
            <w:noWrap/>
            <w:vAlign w:val="center"/>
            <w:hideMark/>
          </w:tcPr>
          <w:p w14:paraId="054B80F4"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I</w:t>
            </w:r>
          </w:p>
        </w:tc>
        <w:tc>
          <w:tcPr>
            <w:tcW w:w="998" w:type="dxa"/>
            <w:tcBorders>
              <w:top w:val="single" w:sz="6" w:space="0" w:color="auto"/>
            </w:tcBorders>
            <w:shd w:val="clear" w:color="auto" w:fill="auto"/>
            <w:noWrap/>
            <w:vAlign w:val="center"/>
            <w:hideMark/>
          </w:tcPr>
          <w:p w14:paraId="3C9EBC40"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2,018</w:t>
            </w:r>
          </w:p>
        </w:tc>
        <w:tc>
          <w:tcPr>
            <w:tcW w:w="1417" w:type="dxa"/>
            <w:tcBorders>
              <w:top w:val="single" w:sz="6" w:space="0" w:color="auto"/>
            </w:tcBorders>
            <w:shd w:val="clear" w:color="auto" w:fill="auto"/>
            <w:noWrap/>
            <w:vAlign w:val="center"/>
            <w:hideMark/>
          </w:tcPr>
          <w:p w14:paraId="30A8B227"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Sedang</w:t>
            </w:r>
          </w:p>
        </w:tc>
        <w:tc>
          <w:tcPr>
            <w:tcW w:w="709" w:type="dxa"/>
            <w:tcBorders>
              <w:top w:val="single" w:sz="6" w:space="0" w:color="auto"/>
            </w:tcBorders>
            <w:shd w:val="clear" w:color="auto" w:fill="auto"/>
            <w:noWrap/>
            <w:vAlign w:val="center"/>
            <w:hideMark/>
          </w:tcPr>
          <w:p w14:paraId="52C73FE8"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0,847</w:t>
            </w:r>
          </w:p>
        </w:tc>
        <w:tc>
          <w:tcPr>
            <w:tcW w:w="1417" w:type="dxa"/>
            <w:tcBorders>
              <w:top w:val="single" w:sz="6" w:space="0" w:color="auto"/>
            </w:tcBorders>
            <w:shd w:val="clear" w:color="auto" w:fill="auto"/>
            <w:noWrap/>
            <w:vAlign w:val="center"/>
            <w:hideMark/>
          </w:tcPr>
          <w:p w14:paraId="40EB9AE5"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Tinggi</w:t>
            </w:r>
          </w:p>
        </w:tc>
        <w:tc>
          <w:tcPr>
            <w:tcW w:w="850" w:type="dxa"/>
            <w:tcBorders>
              <w:top w:val="single" w:sz="6" w:space="0" w:color="auto"/>
            </w:tcBorders>
            <w:shd w:val="clear" w:color="auto" w:fill="auto"/>
            <w:noWrap/>
            <w:vAlign w:val="center"/>
            <w:hideMark/>
          </w:tcPr>
          <w:p w14:paraId="29A22772"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0,148</w:t>
            </w:r>
          </w:p>
        </w:tc>
        <w:tc>
          <w:tcPr>
            <w:tcW w:w="1135" w:type="dxa"/>
            <w:tcBorders>
              <w:top w:val="single" w:sz="6" w:space="0" w:color="auto"/>
            </w:tcBorders>
            <w:shd w:val="clear" w:color="auto" w:fill="auto"/>
            <w:noWrap/>
            <w:vAlign w:val="center"/>
            <w:hideMark/>
          </w:tcPr>
          <w:p w14:paraId="4CD01B9A"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TAD</w:t>
            </w:r>
          </w:p>
        </w:tc>
      </w:tr>
      <w:tr w:rsidR="005032C7" w:rsidRPr="005A257A" w14:paraId="0F511EFA" w14:textId="77777777" w:rsidTr="00345F0F">
        <w:trPr>
          <w:trHeight w:val="227"/>
          <w:jc w:val="center"/>
        </w:trPr>
        <w:tc>
          <w:tcPr>
            <w:tcW w:w="1129" w:type="dxa"/>
            <w:shd w:val="clear" w:color="auto" w:fill="auto"/>
            <w:noWrap/>
            <w:vAlign w:val="center"/>
            <w:hideMark/>
          </w:tcPr>
          <w:p w14:paraId="650D98F0"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II</w:t>
            </w:r>
          </w:p>
        </w:tc>
        <w:tc>
          <w:tcPr>
            <w:tcW w:w="998" w:type="dxa"/>
            <w:shd w:val="clear" w:color="auto" w:fill="auto"/>
            <w:noWrap/>
            <w:vAlign w:val="center"/>
            <w:hideMark/>
          </w:tcPr>
          <w:p w14:paraId="55B12A85"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2,250</w:t>
            </w:r>
          </w:p>
        </w:tc>
        <w:tc>
          <w:tcPr>
            <w:tcW w:w="1417" w:type="dxa"/>
            <w:shd w:val="clear" w:color="auto" w:fill="auto"/>
            <w:noWrap/>
            <w:vAlign w:val="center"/>
            <w:hideMark/>
          </w:tcPr>
          <w:p w14:paraId="08B90969"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Sedang</w:t>
            </w:r>
          </w:p>
        </w:tc>
        <w:tc>
          <w:tcPr>
            <w:tcW w:w="709" w:type="dxa"/>
            <w:shd w:val="clear" w:color="auto" w:fill="auto"/>
            <w:noWrap/>
            <w:vAlign w:val="center"/>
            <w:hideMark/>
          </w:tcPr>
          <w:p w14:paraId="3DAAB37F"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0,980</w:t>
            </w:r>
          </w:p>
        </w:tc>
        <w:tc>
          <w:tcPr>
            <w:tcW w:w="1417" w:type="dxa"/>
            <w:shd w:val="clear" w:color="auto" w:fill="auto"/>
            <w:noWrap/>
            <w:vAlign w:val="center"/>
            <w:hideMark/>
          </w:tcPr>
          <w:p w14:paraId="58B4EB5F"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Tinggi</w:t>
            </w:r>
          </w:p>
        </w:tc>
        <w:tc>
          <w:tcPr>
            <w:tcW w:w="850" w:type="dxa"/>
            <w:shd w:val="clear" w:color="auto" w:fill="auto"/>
            <w:noWrap/>
            <w:vAlign w:val="center"/>
            <w:hideMark/>
          </w:tcPr>
          <w:p w14:paraId="2FB68C5B"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0,127</w:t>
            </w:r>
          </w:p>
        </w:tc>
        <w:tc>
          <w:tcPr>
            <w:tcW w:w="1135" w:type="dxa"/>
            <w:shd w:val="clear" w:color="auto" w:fill="auto"/>
            <w:noWrap/>
            <w:vAlign w:val="center"/>
            <w:hideMark/>
          </w:tcPr>
          <w:p w14:paraId="093347AB"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TAD</w:t>
            </w:r>
          </w:p>
        </w:tc>
      </w:tr>
    </w:tbl>
    <w:p w14:paraId="5207DB1E" w14:textId="77777777" w:rsidR="005032C7" w:rsidRPr="005A257A" w:rsidRDefault="005032C7" w:rsidP="00345F0F">
      <w:pPr>
        <w:pStyle w:val="Heading2"/>
        <w:spacing w:before="0"/>
        <w:ind w:left="993" w:firstLine="0"/>
        <w:rPr>
          <w:rFonts w:ascii="Arial" w:hAnsi="Arial" w:cs="Arial"/>
          <w:b w:val="0"/>
          <w:bCs w:val="0"/>
          <w:sz w:val="22"/>
          <w:szCs w:val="22"/>
          <w:lang w:val="en-US"/>
        </w:rPr>
      </w:pPr>
      <w:proofErr w:type="spellStart"/>
      <w:r w:rsidRPr="005A257A">
        <w:rPr>
          <w:rFonts w:ascii="Arial" w:hAnsi="Arial" w:cs="Arial"/>
          <w:b w:val="0"/>
          <w:bCs w:val="0"/>
          <w:sz w:val="22"/>
          <w:szCs w:val="22"/>
          <w:lang w:val="en-US"/>
        </w:rPr>
        <w:t>Keterangan</w:t>
      </w:r>
      <w:proofErr w:type="spellEnd"/>
      <w:r w:rsidRPr="005A257A">
        <w:rPr>
          <w:rFonts w:ascii="Arial" w:hAnsi="Arial" w:cs="Arial"/>
          <w:b w:val="0"/>
          <w:bCs w:val="0"/>
          <w:sz w:val="22"/>
          <w:szCs w:val="22"/>
          <w:lang w:val="en-US"/>
        </w:rPr>
        <w:t>: *</w:t>
      </w:r>
      <w:proofErr w:type="spellStart"/>
      <w:r w:rsidRPr="005A257A">
        <w:rPr>
          <w:rFonts w:ascii="Arial" w:hAnsi="Arial" w:cs="Arial"/>
          <w:b w:val="0"/>
          <w:bCs w:val="0"/>
          <w:sz w:val="22"/>
          <w:szCs w:val="22"/>
          <w:lang w:val="en-US"/>
        </w:rPr>
        <w:t>Wilhm</w:t>
      </w:r>
      <w:proofErr w:type="spellEnd"/>
      <w:r w:rsidRPr="005A257A">
        <w:rPr>
          <w:rFonts w:ascii="Arial" w:hAnsi="Arial" w:cs="Arial"/>
          <w:b w:val="0"/>
          <w:bCs w:val="0"/>
          <w:sz w:val="22"/>
          <w:szCs w:val="22"/>
          <w:lang w:val="en-US"/>
        </w:rPr>
        <w:t xml:space="preserve"> (1975), **Krebs (1985), ***Odum (1993)</w:t>
      </w:r>
    </w:p>
    <w:p w14:paraId="126DEDBC" w14:textId="77777777" w:rsidR="005032C7" w:rsidRPr="005A257A" w:rsidRDefault="005032C7" w:rsidP="00345F0F">
      <w:pPr>
        <w:pStyle w:val="Heading2"/>
        <w:spacing w:before="0"/>
        <w:ind w:left="1985" w:firstLine="0"/>
        <w:rPr>
          <w:rFonts w:ascii="Arial" w:hAnsi="Arial" w:cs="Arial"/>
          <w:b w:val="0"/>
          <w:bCs w:val="0"/>
          <w:sz w:val="22"/>
          <w:szCs w:val="22"/>
          <w:lang w:val="en-US"/>
        </w:rPr>
      </w:pPr>
      <w:r w:rsidRPr="005A257A">
        <w:rPr>
          <w:rFonts w:ascii="Arial" w:hAnsi="Arial" w:cs="Arial"/>
          <w:b w:val="0"/>
          <w:bCs w:val="0"/>
          <w:sz w:val="22"/>
          <w:szCs w:val="22"/>
          <w:lang w:val="en-US"/>
        </w:rPr>
        <w:t xml:space="preserve">TAD = Tidak Ada </w:t>
      </w:r>
      <w:proofErr w:type="spellStart"/>
      <w:r w:rsidRPr="005A257A">
        <w:rPr>
          <w:rFonts w:ascii="Arial" w:hAnsi="Arial" w:cs="Arial"/>
          <w:b w:val="0"/>
          <w:bCs w:val="0"/>
          <w:sz w:val="22"/>
          <w:szCs w:val="22"/>
          <w:lang w:val="en-US"/>
        </w:rPr>
        <w:t>Dominansi</w:t>
      </w:r>
      <w:proofErr w:type="spellEnd"/>
    </w:p>
    <w:p w14:paraId="680B38F7" w14:textId="77777777" w:rsidR="005032C7" w:rsidRPr="005A257A" w:rsidRDefault="005032C7" w:rsidP="00345F0F">
      <w:pPr>
        <w:spacing w:after="0" w:line="240" w:lineRule="auto"/>
        <w:ind w:right="17" w:firstLine="720"/>
        <w:jc w:val="both"/>
        <w:rPr>
          <w:rFonts w:ascii="Arial" w:hAnsi="Arial" w:cs="Arial"/>
          <w:lang w:val="en-US"/>
        </w:rPr>
      </w:pPr>
    </w:p>
    <w:p w14:paraId="18A215CD" w14:textId="4F90B9C5" w:rsidR="001343F9" w:rsidRPr="005A257A" w:rsidRDefault="001343F9" w:rsidP="00345F0F">
      <w:pPr>
        <w:spacing w:after="0" w:line="240" w:lineRule="auto"/>
        <w:ind w:right="17" w:firstLine="720"/>
        <w:jc w:val="both"/>
        <w:rPr>
          <w:rFonts w:ascii="Arial" w:hAnsi="Arial" w:cs="Arial"/>
          <w:color w:val="1D1B11"/>
        </w:rPr>
      </w:pPr>
      <w:proofErr w:type="spellStart"/>
      <w:r w:rsidRPr="005A257A">
        <w:rPr>
          <w:rFonts w:ascii="Arial" w:hAnsi="Arial" w:cs="Arial"/>
          <w:lang w:val="en-US"/>
        </w:rPr>
        <w:t>Stasiun</w:t>
      </w:r>
      <w:proofErr w:type="spellEnd"/>
      <w:r w:rsidRPr="005A257A">
        <w:rPr>
          <w:rFonts w:ascii="Arial" w:hAnsi="Arial" w:cs="Arial"/>
          <w:lang w:val="en-US"/>
        </w:rPr>
        <w:t xml:space="preserve"> I (NN) </w:t>
      </w:r>
      <w:proofErr w:type="spellStart"/>
      <w:r w:rsidRPr="005A257A">
        <w:rPr>
          <w:rFonts w:ascii="Arial" w:hAnsi="Arial" w:cs="Arial"/>
          <w:lang w:val="en-US"/>
        </w:rPr>
        <w:t>memperoleh</w:t>
      </w:r>
      <w:proofErr w:type="spellEnd"/>
      <w:r w:rsidRPr="005A257A">
        <w:rPr>
          <w:rFonts w:ascii="Arial" w:hAnsi="Arial" w:cs="Arial"/>
          <w:lang w:val="en-US"/>
        </w:rPr>
        <w:t xml:space="preserve"> </w:t>
      </w:r>
      <w:proofErr w:type="spellStart"/>
      <w:r w:rsidRPr="005A257A">
        <w:rPr>
          <w:rFonts w:ascii="Arial" w:hAnsi="Arial" w:cs="Arial"/>
          <w:lang w:val="en-US"/>
        </w:rPr>
        <w:t>hasil</w:t>
      </w:r>
      <w:proofErr w:type="spellEnd"/>
      <w:r w:rsidRPr="005A257A">
        <w:rPr>
          <w:rFonts w:ascii="Arial" w:hAnsi="Arial" w:cs="Arial"/>
          <w:lang w:val="en-US"/>
        </w:rPr>
        <w:t xml:space="preserve"> n</w:t>
      </w:r>
      <w:proofErr w:type="spellStart"/>
      <w:r w:rsidRPr="005A257A">
        <w:rPr>
          <w:rFonts w:ascii="Arial" w:hAnsi="Arial" w:cs="Arial"/>
          <w:color w:val="000000"/>
          <w:lang w:eastAsia="en-ID"/>
        </w:rPr>
        <w:t>ilai</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Indeks</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Keanekaragaman</w:t>
      </w:r>
      <w:proofErr w:type="spellEnd"/>
      <w:r w:rsidRPr="005A257A">
        <w:rPr>
          <w:rFonts w:ascii="Arial" w:hAnsi="Arial" w:cs="Arial"/>
          <w:lang w:val="en-US"/>
        </w:rPr>
        <w:t xml:space="preserve"> </w:t>
      </w:r>
      <w:proofErr w:type="spellStart"/>
      <w:r w:rsidRPr="005A257A">
        <w:rPr>
          <w:rFonts w:ascii="Arial" w:hAnsi="Arial" w:cs="Arial"/>
          <w:lang w:val="en-US"/>
        </w:rPr>
        <w:t>sebesar</w:t>
      </w:r>
      <w:proofErr w:type="spellEnd"/>
      <w:r w:rsidRPr="005A257A">
        <w:rPr>
          <w:rFonts w:ascii="Arial" w:hAnsi="Arial" w:cs="Arial"/>
          <w:lang w:val="en-US"/>
        </w:rPr>
        <w:t xml:space="preserve"> 2,018, </w:t>
      </w:r>
      <w:proofErr w:type="spellStart"/>
      <w:r w:rsidRPr="005A257A">
        <w:rPr>
          <w:rFonts w:ascii="Arial" w:hAnsi="Arial" w:cs="Arial"/>
          <w:lang w:val="en-US"/>
        </w:rPr>
        <w:t>sedangkan</w:t>
      </w:r>
      <w:proofErr w:type="spellEnd"/>
      <w:r w:rsidRPr="005A257A">
        <w:rPr>
          <w:rFonts w:ascii="Arial" w:hAnsi="Arial" w:cs="Arial"/>
          <w:lang w:val="en-US"/>
        </w:rPr>
        <w:t xml:space="preserve"> </w:t>
      </w:r>
      <w:proofErr w:type="spellStart"/>
      <w:r w:rsidRPr="005A257A">
        <w:rPr>
          <w:rFonts w:ascii="Arial" w:hAnsi="Arial" w:cs="Arial"/>
          <w:lang w:val="en-US"/>
        </w:rPr>
        <w:t>Stasiun</w:t>
      </w:r>
      <w:proofErr w:type="spellEnd"/>
      <w:r w:rsidRPr="005A257A">
        <w:rPr>
          <w:rFonts w:ascii="Arial" w:hAnsi="Arial" w:cs="Arial"/>
          <w:lang w:val="en-US"/>
        </w:rPr>
        <w:t xml:space="preserve"> II (JK) </w:t>
      </w:r>
      <w:proofErr w:type="spellStart"/>
      <w:r w:rsidRPr="005A257A">
        <w:rPr>
          <w:rFonts w:ascii="Arial" w:hAnsi="Arial" w:cs="Arial"/>
          <w:lang w:val="en-US"/>
        </w:rPr>
        <w:t>sebesar</w:t>
      </w:r>
      <w:proofErr w:type="spellEnd"/>
      <w:r w:rsidRPr="005A257A">
        <w:rPr>
          <w:rFonts w:ascii="Arial" w:hAnsi="Arial" w:cs="Arial"/>
          <w:lang w:val="en-US"/>
        </w:rPr>
        <w:t xml:space="preserve"> 2,250</w:t>
      </w:r>
      <w:r w:rsidR="004C65B1" w:rsidRPr="005A257A">
        <w:rPr>
          <w:rFonts w:ascii="Arial" w:hAnsi="Arial" w:cs="Arial"/>
          <w:lang w:val="en-US"/>
        </w:rPr>
        <w:t xml:space="preserve"> </w:t>
      </w:r>
      <w:r w:rsidR="004C65B1" w:rsidRPr="005A257A">
        <w:rPr>
          <w:rFonts w:ascii="Arial" w:hAnsi="Arial" w:cs="Arial"/>
          <w:lang w:val="en-US"/>
        </w:rPr>
        <w:t>(</w:t>
      </w:r>
      <w:r w:rsidR="004C65B1" w:rsidRPr="005A257A">
        <w:rPr>
          <w:rFonts w:ascii="Arial" w:hAnsi="Arial" w:cs="Arial"/>
          <w:b/>
          <w:bCs/>
          <w:lang w:val="en-US"/>
        </w:rPr>
        <w:t xml:space="preserve">Tabel </w:t>
      </w:r>
      <w:r w:rsidR="00345F0F" w:rsidRPr="005A257A">
        <w:rPr>
          <w:rFonts w:ascii="Arial" w:hAnsi="Arial" w:cs="Arial"/>
          <w:b/>
          <w:bCs/>
          <w:lang w:val="en-US"/>
        </w:rPr>
        <w:t>2</w:t>
      </w:r>
      <w:r w:rsidR="004C65B1" w:rsidRPr="005A257A">
        <w:rPr>
          <w:rFonts w:ascii="Arial" w:hAnsi="Arial" w:cs="Arial"/>
          <w:lang w:val="en-US"/>
        </w:rPr>
        <w:t>)</w:t>
      </w:r>
      <w:r w:rsidRPr="005A257A">
        <w:rPr>
          <w:rFonts w:ascii="Arial" w:hAnsi="Arial" w:cs="Arial"/>
          <w:lang w:val="en-US"/>
        </w:rPr>
        <w:t xml:space="preserve">. Hasil </w:t>
      </w:r>
      <w:proofErr w:type="spellStart"/>
      <w:r w:rsidRPr="005A257A">
        <w:rPr>
          <w:rFonts w:ascii="Arial" w:hAnsi="Arial" w:cs="Arial"/>
          <w:lang w:val="en-US"/>
        </w:rPr>
        <w:t>indeks</w:t>
      </w:r>
      <w:proofErr w:type="spellEnd"/>
      <w:r w:rsidRPr="005A257A">
        <w:rPr>
          <w:rFonts w:ascii="Arial" w:hAnsi="Arial" w:cs="Arial"/>
          <w:lang w:val="en-US"/>
        </w:rPr>
        <w:t xml:space="preserve"> pada </w:t>
      </w:r>
      <w:proofErr w:type="spellStart"/>
      <w:r w:rsidRPr="005A257A">
        <w:rPr>
          <w:rFonts w:ascii="Arial" w:hAnsi="Arial" w:cs="Arial"/>
          <w:lang w:val="en-US"/>
        </w:rPr>
        <w:t>kedua</w:t>
      </w:r>
      <w:proofErr w:type="spellEnd"/>
      <w:r w:rsidRPr="005A257A">
        <w:rPr>
          <w:rFonts w:ascii="Arial" w:hAnsi="Arial" w:cs="Arial"/>
          <w:lang w:val="en-US"/>
        </w:rPr>
        <w:t xml:space="preserve"> </w:t>
      </w:r>
      <w:proofErr w:type="spellStart"/>
      <w:r w:rsidRPr="005A257A">
        <w:rPr>
          <w:rFonts w:ascii="Arial" w:hAnsi="Arial" w:cs="Arial"/>
          <w:lang w:val="en-US"/>
        </w:rPr>
        <w:t>stasiun</w:t>
      </w:r>
      <w:proofErr w:type="spellEnd"/>
      <w:r w:rsidRPr="005A257A">
        <w:rPr>
          <w:rFonts w:ascii="Arial" w:hAnsi="Arial" w:cs="Arial"/>
          <w:lang w:val="en-US"/>
        </w:rPr>
        <w:t xml:space="preserve"> </w:t>
      </w:r>
      <w:proofErr w:type="spellStart"/>
      <w:r w:rsidRPr="005A257A">
        <w:rPr>
          <w:rFonts w:ascii="Arial" w:hAnsi="Arial" w:cs="Arial"/>
          <w:lang w:val="en-US"/>
        </w:rPr>
        <w:t>memiliki</w:t>
      </w:r>
      <w:proofErr w:type="spellEnd"/>
      <w:r w:rsidRPr="005A257A">
        <w:rPr>
          <w:rFonts w:ascii="Arial" w:hAnsi="Arial" w:cs="Arial"/>
          <w:lang w:val="en-US"/>
        </w:rPr>
        <w:t xml:space="preserve"> </w:t>
      </w:r>
      <w:proofErr w:type="spellStart"/>
      <w:r w:rsidRPr="005A257A">
        <w:rPr>
          <w:rFonts w:ascii="Arial" w:hAnsi="Arial" w:cs="Arial"/>
          <w:lang w:val="en-US"/>
        </w:rPr>
        <w:t>perolehan</w:t>
      </w:r>
      <w:proofErr w:type="spellEnd"/>
      <w:r w:rsidRPr="005A257A">
        <w:rPr>
          <w:rFonts w:ascii="Arial" w:hAnsi="Arial" w:cs="Arial"/>
          <w:lang w:val="en-US"/>
        </w:rPr>
        <w:t xml:space="preserve"> yang </w:t>
      </w:r>
      <w:proofErr w:type="spellStart"/>
      <w:r w:rsidRPr="005A257A">
        <w:rPr>
          <w:rFonts w:ascii="Arial" w:hAnsi="Arial" w:cs="Arial"/>
          <w:lang w:val="en-US"/>
        </w:rPr>
        <w:t>hampir</w:t>
      </w:r>
      <w:proofErr w:type="spellEnd"/>
      <w:r w:rsidRPr="005A257A">
        <w:rPr>
          <w:rFonts w:ascii="Arial" w:hAnsi="Arial" w:cs="Arial"/>
          <w:lang w:val="en-US"/>
        </w:rPr>
        <w:t xml:space="preserve"> </w:t>
      </w:r>
      <w:proofErr w:type="spellStart"/>
      <w:r w:rsidRPr="005A257A">
        <w:rPr>
          <w:rFonts w:ascii="Arial" w:hAnsi="Arial" w:cs="Arial"/>
          <w:lang w:val="en-US"/>
        </w:rPr>
        <w:t>sama</w:t>
      </w:r>
      <w:proofErr w:type="spellEnd"/>
      <w:r w:rsidRPr="005A257A">
        <w:rPr>
          <w:rFonts w:ascii="Arial" w:hAnsi="Arial" w:cs="Arial"/>
          <w:lang w:val="en-US"/>
        </w:rPr>
        <w:t xml:space="preserve"> </w:t>
      </w:r>
      <w:proofErr w:type="spellStart"/>
      <w:r w:rsidRPr="005A257A">
        <w:rPr>
          <w:rFonts w:ascii="Arial" w:hAnsi="Arial" w:cs="Arial"/>
          <w:lang w:val="en-US"/>
        </w:rPr>
        <w:t>dengan</w:t>
      </w:r>
      <w:proofErr w:type="spellEnd"/>
      <w:r w:rsidRPr="005A257A">
        <w:rPr>
          <w:rFonts w:ascii="Arial" w:hAnsi="Arial" w:cs="Arial"/>
          <w:lang w:val="en-US"/>
        </w:rPr>
        <w:t xml:space="preserve"> </w:t>
      </w:r>
      <w:proofErr w:type="spellStart"/>
      <w:r w:rsidRPr="005A257A">
        <w:rPr>
          <w:rFonts w:ascii="Arial" w:hAnsi="Arial" w:cs="Arial"/>
          <w:lang w:val="en-US"/>
        </w:rPr>
        <w:t>kategori</w:t>
      </w:r>
      <w:proofErr w:type="spellEnd"/>
      <w:r w:rsidRPr="005A257A">
        <w:rPr>
          <w:rFonts w:ascii="Arial" w:hAnsi="Arial" w:cs="Arial"/>
          <w:lang w:val="en-US"/>
        </w:rPr>
        <w:t xml:space="preserve"> </w:t>
      </w:r>
      <w:proofErr w:type="spellStart"/>
      <w:r w:rsidRPr="005A257A">
        <w:rPr>
          <w:rFonts w:ascii="Arial" w:hAnsi="Arial" w:cs="Arial"/>
          <w:lang w:val="en-US"/>
        </w:rPr>
        <w:t>sama</w:t>
      </w:r>
      <w:proofErr w:type="spellEnd"/>
      <w:r w:rsidRPr="005A257A">
        <w:rPr>
          <w:rFonts w:ascii="Arial" w:hAnsi="Arial" w:cs="Arial"/>
          <w:lang w:val="en-US"/>
        </w:rPr>
        <w:t xml:space="preserve">. </w:t>
      </w:r>
      <w:proofErr w:type="spellStart"/>
      <w:r w:rsidRPr="005A257A">
        <w:rPr>
          <w:rFonts w:ascii="Arial" w:hAnsi="Arial" w:cs="Arial"/>
          <w:lang w:val="en-US"/>
        </w:rPr>
        <w:t>Kategori</w:t>
      </w:r>
      <w:proofErr w:type="spellEnd"/>
      <w:r w:rsidRPr="005A257A">
        <w:rPr>
          <w:rFonts w:ascii="Arial" w:hAnsi="Arial" w:cs="Arial"/>
          <w:lang w:val="en-US"/>
        </w:rPr>
        <w:t xml:space="preserve"> </w:t>
      </w:r>
      <w:proofErr w:type="spellStart"/>
      <w:r w:rsidRPr="005A257A">
        <w:rPr>
          <w:rFonts w:ascii="Arial" w:hAnsi="Arial" w:cs="Arial"/>
          <w:lang w:val="en-US"/>
        </w:rPr>
        <w:t>Indeks</w:t>
      </w:r>
      <w:proofErr w:type="spellEnd"/>
      <w:r w:rsidRPr="005A257A">
        <w:rPr>
          <w:rFonts w:ascii="Arial" w:hAnsi="Arial" w:cs="Arial"/>
          <w:lang w:val="en-US"/>
        </w:rPr>
        <w:t xml:space="preserve"> </w:t>
      </w:r>
      <w:proofErr w:type="spellStart"/>
      <w:r w:rsidRPr="005A257A">
        <w:rPr>
          <w:rFonts w:ascii="Arial" w:hAnsi="Arial" w:cs="Arial"/>
          <w:lang w:val="en-US"/>
        </w:rPr>
        <w:t>Keanekaragaman</w:t>
      </w:r>
      <w:proofErr w:type="spellEnd"/>
      <w:r w:rsidRPr="005A257A">
        <w:rPr>
          <w:rFonts w:ascii="Arial" w:hAnsi="Arial" w:cs="Arial"/>
          <w:lang w:val="en-US"/>
        </w:rPr>
        <w:t xml:space="preserve"> yang </w:t>
      </w:r>
      <w:proofErr w:type="spellStart"/>
      <w:r w:rsidRPr="005A257A">
        <w:rPr>
          <w:rFonts w:ascii="Arial" w:hAnsi="Arial" w:cs="Arial"/>
          <w:lang w:val="en-US"/>
        </w:rPr>
        <w:t>diperoleh</w:t>
      </w:r>
      <w:proofErr w:type="spellEnd"/>
      <w:r w:rsidRPr="005A257A">
        <w:rPr>
          <w:rFonts w:ascii="Arial" w:hAnsi="Arial" w:cs="Arial"/>
          <w:lang w:val="en-US"/>
        </w:rPr>
        <w:t xml:space="preserve"> pada </w:t>
      </w:r>
      <w:proofErr w:type="spellStart"/>
      <w:r w:rsidRPr="005A257A">
        <w:rPr>
          <w:rFonts w:ascii="Arial" w:hAnsi="Arial" w:cs="Arial"/>
          <w:lang w:val="en-US"/>
        </w:rPr>
        <w:t>kedua</w:t>
      </w:r>
      <w:proofErr w:type="spellEnd"/>
      <w:r w:rsidRPr="005A257A">
        <w:rPr>
          <w:rFonts w:ascii="Arial" w:hAnsi="Arial" w:cs="Arial"/>
          <w:lang w:val="en-US"/>
        </w:rPr>
        <w:t xml:space="preserve"> </w:t>
      </w:r>
      <w:proofErr w:type="spellStart"/>
      <w:r w:rsidRPr="005A257A">
        <w:rPr>
          <w:rFonts w:ascii="Arial" w:hAnsi="Arial" w:cs="Arial"/>
          <w:lang w:val="en-US"/>
        </w:rPr>
        <w:t>stasiun</w:t>
      </w:r>
      <w:proofErr w:type="spellEnd"/>
      <w:r w:rsidRPr="005A257A">
        <w:rPr>
          <w:rFonts w:ascii="Arial" w:hAnsi="Arial" w:cs="Arial"/>
          <w:lang w:val="en-US"/>
        </w:rPr>
        <w:t xml:space="preserve"> </w:t>
      </w:r>
      <w:proofErr w:type="spellStart"/>
      <w:r w:rsidRPr="005A257A">
        <w:rPr>
          <w:rFonts w:ascii="Arial" w:hAnsi="Arial" w:cs="Arial"/>
          <w:lang w:val="en-US"/>
        </w:rPr>
        <w:t>adalah</w:t>
      </w:r>
      <w:proofErr w:type="spellEnd"/>
      <w:r w:rsidRPr="005A257A">
        <w:rPr>
          <w:rFonts w:ascii="Arial" w:hAnsi="Arial" w:cs="Arial"/>
          <w:lang w:val="en-US"/>
        </w:rPr>
        <w:t xml:space="preserve"> </w:t>
      </w:r>
      <w:proofErr w:type="spellStart"/>
      <w:r w:rsidRPr="005A257A">
        <w:rPr>
          <w:rFonts w:ascii="Arial" w:hAnsi="Arial" w:cs="Arial"/>
          <w:lang w:val="en-US"/>
        </w:rPr>
        <w:t>sedang</w:t>
      </w:r>
      <w:proofErr w:type="spellEnd"/>
      <w:r w:rsidRPr="005A257A">
        <w:rPr>
          <w:rFonts w:ascii="Arial" w:hAnsi="Arial" w:cs="Arial"/>
          <w:lang w:val="en-US"/>
        </w:rPr>
        <w:t xml:space="preserve"> </w:t>
      </w:r>
      <w:proofErr w:type="spellStart"/>
      <w:r w:rsidRPr="005A257A">
        <w:rPr>
          <w:rFonts w:ascii="Arial" w:hAnsi="Arial" w:cs="Arial"/>
          <w:lang w:val="en-US"/>
        </w:rPr>
        <w:t>dengan</w:t>
      </w:r>
      <w:proofErr w:type="spellEnd"/>
      <w:r w:rsidRPr="005A257A">
        <w:rPr>
          <w:rFonts w:ascii="Arial" w:hAnsi="Arial" w:cs="Arial"/>
          <w:lang w:val="en-US"/>
        </w:rPr>
        <w:t xml:space="preserve"> </w:t>
      </w:r>
      <w:proofErr w:type="spellStart"/>
      <w:r w:rsidRPr="005A257A">
        <w:rPr>
          <w:rFonts w:ascii="Arial" w:hAnsi="Arial" w:cs="Arial"/>
          <w:lang w:val="en-US"/>
        </w:rPr>
        <w:t>nilai</w:t>
      </w:r>
      <w:proofErr w:type="spellEnd"/>
      <w:r w:rsidRPr="005A257A">
        <w:rPr>
          <w:rFonts w:ascii="Arial" w:hAnsi="Arial" w:cs="Arial"/>
          <w:lang w:val="en-US"/>
        </w:rPr>
        <w:t xml:space="preserve"> </w:t>
      </w:r>
      <w:proofErr w:type="spellStart"/>
      <w:r w:rsidRPr="005A257A">
        <w:rPr>
          <w:rFonts w:ascii="Arial" w:hAnsi="Arial" w:cs="Arial"/>
          <w:lang w:val="en-US"/>
        </w:rPr>
        <w:t>indeks</w:t>
      </w:r>
      <w:proofErr w:type="spellEnd"/>
      <w:r w:rsidRPr="005A257A">
        <w:rPr>
          <w:rFonts w:ascii="Arial" w:hAnsi="Arial" w:cs="Arial"/>
          <w:lang w:val="en-US"/>
        </w:rPr>
        <w:t xml:space="preserve"> </w:t>
      </w:r>
      <w:proofErr w:type="spellStart"/>
      <w:r w:rsidRPr="005A257A">
        <w:rPr>
          <w:rFonts w:ascii="Arial" w:hAnsi="Arial" w:cs="Arial"/>
          <w:lang w:val="en-US"/>
        </w:rPr>
        <w:t>berada</w:t>
      </w:r>
      <w:proofErr w:type="spellEnd"/>
      <w:r w:rsidRPr="005A257A">
        <w:rPr>
          <w:rFonts w:ascii="Arial" w:hAnsi="Arial" w:cs="Arial"/>
          <w:lang w:val="en-US"/>
        </w:rPr>
        <w:t xml:space="preserve"> pada </w:t>
      </w:r>
      <w:proofErr w:type="spellStart"/>
      <w:r w:rsidRPr="005A257A">
        <w:rPr>
          <w:rFonts w:ascii="Arial" w:hAnsi="Arial" w:cs="Arial"/>
          <w:lang w:val="en-US"/>
        </w:rPr>
        <w:t>kisaran</w:t>
      </w:r>
      <w:proofErr w:type="spellEnd"/>
      <w:r w:rsidRPr="005A257A">
        <w:rPr>
          <w:rFonts w:ascii="Arial" w:hAnsi="Arial" w:cs="Arial"/>
          <w:lang w:val="en-US"/>
        </w:rPr>
        <w:t xml:space="preserve"> 1&lt; H’&lt; 3 </w:t>
      </w:r>
      <w:r w:rsidRPr="005A257A">
        <w:rPr>
          <w:rFonts w:ascii="Arial" w:hAnsi="Arial" w:cs="Arial"/>
        </w:rPr>
        <w:t>(</w:t>
      </w:r>
      <w:bookmarkStart w:id="16" w:name="_Hlk134624756"/>
      <w:proofErr w:type="spellStart"/>
      <w:r w:rsidRPr="005A257A">
        <w:rPr>
          <w:rFonts w:ascii="Arial" w:hAnsi="Arial" w:cs="Arial"/>
        </w:rPr>
        <w:t>Wilhm</w:t>
      </w:r>
      <w:proofErr w:type="spellEnd"/>
      <w:r w:rsidRPr="005A257A">
        <w:rPr>
          <w:rFonts w:ascii="Arial" w:hAnsi="Arial" w:cs="Arial"/>
        </w:rPr>
        <w:t>, 1975</w:t>
      </w:r>
      <w:bookmarkEnd w:id="16"/>
      <w:r w:rsidRPr="005A257A">
        <w:rPr>
          <w:rFonts w:ascii="Arial" w:hAnsi="Arial" w:cs="Arial"/>
        </w:rPr>
        <w:t>)</w:t>
      </w:r>
      <w:r w:rsidRPr="005A257A">
        <w:rPr>
          <w:rFonts w:ascii="Arial" w:hAnsi="Arial" w:cs="Arial"/>
          <w:lang w:val="en-US"/>
        </w:rPr>
        <w:t>.</w:t>
      </w:r>
      <w:r w:rsidRPr="005A257A">
        <w:rPr>
          <w:rFonts w:ascii="Arial" w:hAnsi="Arial" w:cs="Arial"/>
          <w:lang w:val="en-US"/>
        </w:rPr>
        <w:t xml:space="preserve"> </w:t>
      </w:r>
      <w:proofErr w:type="spellStart"/>
      <w:r w:rsidRPr="005A257A">
        <w:rPr>
          <w:rFonts w:ascii="Arial" w:hAnsi="Arial" w:cs="Arial"/>
          <w:lang w:val="en-US"/>
        </w:rPr>
        <w:t>Menurut</w:t>
      </w:r>
      <w:proofErr w:type="spellEnd"/>
      <w:r w:rsidRPr="005A257A">
        <w:rPr>
          <w:rFonts w:ascii="Arial" w:hAnsi="Arial" w:cs="Arial"/>
          <w:lang w:val="en-US"/>
        </w:rPr>
        <w:t xml:space="preserve"> </w:t>
      </w:r>
      <w:bookmarkStart w:id="17" w:name="_Hlk134624767"/>
      <w:r w:rsidRPr="005A257A">
        <w:rPr>
          <w:rFonts w:ascii="Arial" w:hAnsi="Arial" w:cs="Arial"/>
          <w:lang w:val="en-US"/>
        </w:rPr>
        <w:t xml:space="preserve">Odum, (1994) </w:t>
      </w:r>
      <w:proofErr w:type="spellStart"/>
      <w:r w:rsidRPr="005A257A">
        <w:rPr>
          <w:rFonts w:ascii="Arial" w:hAnsi="Arial" w:cs="Arial"/>
          <w:lang w:val="en-US"/>
        </w:rPr>
        <w:t>dalam</w:t>
      </w:r>
      <w:proofErr w:type="spellEnd"/>
      <w:r w:rsidRPr="005A257A">
        <w:rPr>
          <w:rFonts w:ascii="Arial" w:hAnsi="Arial" w:cs="Arial"/>
          <w:lang w:val="en-US"/>
        </w:rPr>
        <w:t xml:space="preserve"> </w:t>
      </w:r>
      <w:proofErr w:type="spellStart"/>
      <w:r w:rsidRPr="005A257A">
        <w:rPr>
          <w:rFonts w:ascii="Arial" w:hAnsi="Arial" w:cs="Arial"/>
          <w:lang w:val="en-US"/>
        </w:rPr>
        <w:t>Kisman</w:t>
      </w:r>
      <w:proofErr w:type="spellEnd"/>
      <w:r w:rsidRPr="005A257A">
        <w:rPr>
          <w:rFonts w:ascii="Arial" w:hAnsi="Arial" w:cs="Arial"/>
          <w:lang w:val="en-US"/>
        </w:rPr>
        <w:t xml:space="preserve"> </w:t>
      </w:r>
      <w:r w:rsidRPr="005A257A">
        <w:rPr>
          <w:rFonts w:ascii="Arial" w:hAnsi="Arial" w:cs="Arial"/>
          <w:i/>
          <w:iCs/>
          <w:lang w:val="en-US"/>
        </w:rPr>
        <w:t>et al.</w:t>
      </w:r>
      <w:r w:rsidRPr="005A257A">
        <w:rPr>
          <w:rFonts w:ascii="Arial" w:hAnsi="Arial" w:cs="Arial"/>
          <w:lang w:val="en-US"/>
        </w:rPr>
        <w:t>, (2016)</w:t>
      </w:r>
      <w:bookmarkEnd w:id="17"/>
      <w:r w:rsidRPr="005A257A">
        <w:rPr>
          <w:rFonts w:ascii="Arial" w:hAnsi="Arial" w:cs="Arial"/>
          <w:lang w:val="en-US"/>
        </w:rPr>
        <w:t xml:space="preserve"> </w:t>
      </w:r>
      <w:proofErr w:type="spellStart"/>
      <w:r w:rsidRPr="005A257A">
        <w:rPr>
          <w:rFonts w:ascii="Arial" w:hAnsi="Arial" w:cs="Arial"/>
          <w:lang w:val="en-US"/>
        </w:rPr>
        <w:t>nilai</w:t>
      </w:r>
      <w:proofErr w:type="spellEnd"/>
      <w:r w:rsidRPr="005A257A">
        <w:rPr>
          <w:rFonts w:ascii="Arial" w:hAnsi="Arial" w:cs="Arial"/>
          <w:lang w:val="en-US"/>
        </w:rPr>
        <w:t xml:space="preserve"> </w:t>
      </w:r>
      <w:proofErr w:type="spellStart"/>
      <w:r w:rsidRPr="005A257A">
        <w:rPr>
          <w:rFonts w:ascii="Arial" w:hAnsi="Arial" w:cs="Arial"/>
          <w:lang w:val="en-US"/>
        </w:rPr>
        <w:t>Indeks</w:t>
      </w:r>
      <w:proofErr w:type="spellEnd"/>
      <w:r w:rsidRPr="005A257A">
        <w:rPr>
          <w:rFonts w:ascii="Arial" w:hAnsi="Arial" w:cs="Arial"/>
          <w:lang w:val="en-US"/>
        </w:rPr>
        <w:t xml:space="preserve"> </w:t>
      </w:r>
      <w:proofErr w:type="spellStart"/>
      <w:r w:rsidRPr="005A257A">
        <w:rPr>
          <w:rFonts w:ascii="Arial" w:hAnsi="Arial" w:cs="Arial"/>
          <w:lang w:val="en-US"/>
        </w:rPr>
        <w:t>Keanekaragaman</w:t>
      </w:r>
      <w:proofErr w:type="spellEnd"/>
      <w:r w:rsidRPr="005A257A">
        <w:rPr>
          <w:rFonts w:ascii="Arial" w:hAnsi="Arial" w:cs="Arial"/>
          <w:lang w:val="en-US"/>
        </w:rPr>
        <w:t xml:space="preserve"> </w:t>
      </w:r>
      <w:proofErr w:type="spellStart"/>
      <w:r w:rsidRPr="005A257A">
        <w:rPr>
          <w:rFonts w:ascii="Arial" w:hAnsi="Arial" w:cs="Arial"/>
          <w:lang w:val="en-US"/>
        </w:rPr>
        <w:t>dengan</w:t>
      </w:r>
      <w:proofErr w:type="spellEnd"/>
      <w:r w:rsidRPr="005A257A">
        <w:rPr>
          <w:rFonts w:ascii="Arial" w:hAnsi="Arial" w:cs="Arial"/>
          <w:lang w:val="en-US"/>
        </w:rPr>
        <w:t xml:space="preserve"> </w:t>
      </w:r>
      <w:proofErr w:type="spellStart"/>
      <w:r w:rsidRPr="005A257A">
        <w:rPr>
          <w:rFonts w:ascii="Arial" w:hAnsi="Arial" w:cs="Arial"/>
          <w:lang w:val="en-US"/>
        </w:rPr>
        <w:t>kategori</w:t>
      </w:r>
      <w:proofErr w:type="spellEnd"/>
      <w:r w:rsidRPr="005A257A">
        <w:rPr>
          <w:rFonts w:ascii="Arial" w:hAnsi="Arial" w:cs="Arial"/>
          <w:lang w:val="en-US"/>
        </w:rPr>
        <w:t xml:space="preserve"> </w:t>
      </w:r>
      <w:proofErr w:type="spellStart"/>
      <w:r w:rsidRPr="005A257A">
        <w:rPr>
          <w:rFonts w:ascii="Arial" w:hAnsi="Arial" w:cs="Arial"/>
          <w:lang w:val="en-US"/>
        </w:rPr>
        <w:t>sedang</w:t>
      </w:r>
      <w:proofErr w:type="spellEnd"/>
      <w:r w:rsidRPr="005A257A">
        <w:rPr>
          <w:rFonts w:ascii="Arial" w:hAnsi="Arial" w:cs="Arial"/>
          <w:lang w:val="en-US"/>
        </w:rPr>
        <w:t xml:space="preserve">, </w:t>
      </w:r>
      <w:proofErr w:type="spellStart"/>
      <w:r w:rsidRPr="005A257A">
        <w:rPr>
          <w:rFonts w:ascii="Arial" w:hAnsi="Arial" w:cs="Arial"/>
          <w:lang w:val="en-US"/>
        </w:rPr>
        <w:t>menunjukkan</w:t>
      </w:r>
      <w:proofErr w:type="spellEnd"/>
      <w:r w:rsidRPr="005A257A">
        <w:rPr>
          <w:rFonts w:ascii="Arial" w:hAnsi="Arial" w:cs="Arial"/>
          <w:lang w:val="en-US"/>
        </w:rPr>
        <w:t xml:space="preserve"> </w:t>
      </w:r>
      <w:proofErr w:type="spellStart"/>
      <w:r w:rsidRPr="005A257A">
        <w:rPr>
          <w:rFonts w:ascii="Arial" w:hAnsi="Arial" w:cs="Arial"/>
          <w:lang w:val="en-US"/>
        </w:rPr>
        <w:t>bahwa</w:t>
      </w:r>
      <w:proofErr w:type="spellEnd"/>
      <w:r w:rsidRPr="005A257A">
        <w:rPr>
          <w:rFonts w:ascii="Arial" w:hAnsi="Arial" w:cs="Arial"/>
          <w:lang w:val="en-US"/>
        </w:rPr>
        <w:t xml:space="preserve"> </w:t>
      </w:r>
      <w:proofErr w:type="spellStart"/>
      <w:r w:rsidRPr="005A257A">
        <w:rPr>
          <w:rFonts w:ascii="Arial" w:hAnsi="Arial" w:cs="Arial"/>
          <w:lang w:val="en-US"/>
        </w:rPr>
        <w:t>kondisi</w:t>
      </w:r>
      <w:proofErr w:type="spellEnd"/>
      <w:r w:rsidRPr="005A257A">
        <w:rPr>
          <w:rFonts w:ascii="Arial" w:hAnsi="Arial" w:cs="Arial"/>
          <w:lang w:val="en-US"/>
        </w:rPr>
        <w:t xml:space="preserve"> </w:t>
      </w:r>
      <w:proofErr w:type="spellStart"/>
      <w:r w:rsidRPr="005A257A">
        <w:rPr>
          <w:rFonts w:ascii="Arial" w:hAnsi="Arial" w:cs="Arial"/>
          <w:lang w:val="en-US"/>
        </w:rPr>
        <w:t>lingkungan</w:t>
      </w:r>
      <w:proofErr w:type="spellEnd"/>
      <w:r w:rsidRPr="005A257A">
        <w:rPr>
          <w:rFonts w:ascii="Arial" w:hAnsi="Arial" w:cs="Arial"/>
          <w:lang w:val="en-US"/>
        </w:rPr>
        <w:t xml:space="preserve"> </w:t>
      </w:r>
      <w:proofErr w:type="spellStart"/>
      <w:r w:rsidRPr="005A257A">
        <w:rPr>
          <w:rFonts w:ascii="Arial" w:hAnsi="Arial" w:cs="Arial"/>
          <w:lang w:val="en-US"/>
        </w:rPr>
        <w:t>perairan</w:t>
      </w:r>
      <w:proofErr w:type="spellEnd"/>
      <w:r w:rsidRPr="005A257A">
        <w:rPr>
          <w:rFonts w:ascii="Arial" w:hAnsi="Arial" w:cs="Arial"/>
          <w:lang w:val="en-US"/>
        </w:rPr>
        <w:t xml:space="preserve"> </w:t>
      </w:r>
      <w:proofErr w:type="spellStart"/>
      <w:r w:rsidRPr="005A257A">
        <w:rPr>
          <w:rFonts w:ascii="Arial" w:hAnsi="Arial" w:cs="Arial"/>
          <w:lang w:val="en-US"/>
        </w:rPr>
        <w:t>tersebut</w:t>
      </w:r>
      <w:proofErr w:type="spellEnd"/>
      <w:r w:rsidRPr="005A257A">
        <w:rPr>
          <w:rFonts w:ascii="Arial" w:hAnsi="Arial" w:cs="Arial"/>
          <w:lang w:val="en-US"/>
        </w:rPr>
        <w:t xml:space="preserve"> </w:t>
      </w:r>
      <w:proofErr w:type="spellStart"/>
      <w:r w:rsidRPr="005A257A">
        <w:rPr>
          <w:rFonts w:ascii="Arial" w:hAnsi="Arial" w:cs="Arial"/>
          <w:lang w:val="en-US"/>
        </w:rPr>
        <w:t>masih</w:t>
      </w:r>
      <w:proofErr w:type="spellEnd"/>
      <w:r w:rsidRPr="005A257A">
        <w:rPr>
          <w:rFonts w:ascii="Arial" w:hAnsi="Arial" w:cs="Arial"/>
          <w:lang w:val="en-US"/>
        </w:rPr>
        <w:t xml:space="preserve"> </w:t>
      </w:r>
      <w:proofErr w:type="spellStart"/>
      <w:r w:rsidRPr="005A257A">
        <w:rPr>
          <w:rFonts w:ascii="Arial" w:hAnsi="Arial" w:cs="Arial"/>
          <w:lang w:val="en-US"/>
        </w:rPr>
        <w:t>dapat</w:t>
      </w:r>
      <w:proofErr w:type="spellEnd"/>
      <w:r w:rsidRPr="005A257A">
        <w:rPr>
          <w:rFonts w:ascii="Arial" w:hAnsi="Arial" w:cs="Arial"/>
          <w:lang w:val="en-US"/>
        </w:rPr>
        <w:t xml:space="preserve"> </w:t>
      </w:r>
      <w:proofErr w:type="spellStart"/>
      <w:r w:rsidRPr="005A257A">
        <w:rPr>
          <w:rFonts w:ascii="Arial" w:hAnsi="Arial" w:cs="Arial"/>
          <w:lang w:val="en-US"/>
        </w:rPr>
        <w:t>ditolerir</w:t>
      </w:r>
      <w:proofErr w:type="spellEnd"/>
      <w:r w:rsidRPr="005A257A">
        <w:rPr>
          <w:rFonts w:ascii="Arial" w:hAnsi="Arial" w:cs="Arial"/>
          <w:lang w:val="en-US"/>
        </w:rPr>
        <w:t xml:space="preserve"> oleh </w:t>
      </w:r>
      <w:proofErr w:type="spellStart"/>
      <w:r w:rsidRPr="005A257A">
        <w:rPr>
          <w:rFonts w:ascii="Arial" w:hAnsi="Arial" w:cs="Arial"/>
          <w:lang w:val="en-US"/>
        </w:rPr>
        <w:t>organisme</w:t>
      </w:r>
      <w:proofErr w:type="spellEnd"/>
      <w:r w:rsidRPr="005A257A">
        <w:rPr>
          <w:rFonts w:ascii="Arial" w:hAnsi="Arial" w:cs="Arial"/>
          <w:lang w:val="en-US"/>
        </w:rPr>
        <w:t xml:space="preserve"> </w:t>
      </w:r>
      <w:proofErr w:type="spellStart"/>
      <w:r w:rsidRPr="005A257A">
        <w:rPr>
          <w:rFonts w:ascii="Arial" w:hAnsi="Arial" w:cs="Arial"/>
          <w:lang w:val="en-US"/>
        </w:rPr>
        <w:t>serta</w:t>
      </w:r>
      <w:proofErr w:type="spellEnd"/>
      <w:r w:rsidRPr="005A257A">
        <w:rPr>
          <w:rFonts w:ascii="Arial" w:hAnsi="Arial" w:cs="Arial"/>
          <w:lang w:val="en-US"/>
        </w:rPr>
        <w:t xml:space="preserve"> </w:t>
      </w:r>
      <w:proofErr w:type="spellStart"/>
      <w:r w:rsidRPr="005A257A">
        <w:rPr>
          <w:rFonts w:ascii="Arial" w:hAnsi="Arial" w:cs="Arial"/>
          <w:lang w:val="en-US"/>
        </w:rPr>
        <w:t>masih</w:t>
      </w:r>
      <w:proofErr w:type="spellEnd"/>
      <w:r w:rsidRPr="005A257A">
        <w:rPr>
          <w:rFonts w:ascii="Arial" w:hAnsi="Arial" w:cs="Arial"/>
          <w:lang w:val="en-US"/>
        </w:rPr>
        <w:t xml:space="preserve"> </w:t>
      </w:r>
      <w:proofErr w:type="spellStart"/>
      <w:r w:rsidRPr="005A257A">
        <w:rPr>
          <w:rFonts w:ascii="Arial" w:hAnsi="Arial" w:cs="Arial"/>
          <w:lang w:val="en-US"/>
        </w:rPr>
        <w:t>bisa</w:t>
      </w:r>
      <w:proofErr w:type="spellEnd"/>
      <w:r w:rsidRPr="005A257A">
        <w:rPr>
          <w:rFonts w:ascii="Arial" w:hAnsi="Arial" w:cs="Arial"/>
          <w:lang w:val="en-US"/>
        </w:rPr>
        <w:t xml:space="preserve"> </w:t>
      </w:r>
      <w:proofErr w:type="spellStart"/>
      <w:r w:rsidRPr="005A257A">
        <w:rPr>
          <w:rFonts w:ascii="Arial" w:hAnsi="Arial" w:cs="Arial"/>
          <w:lang w:val="en-US"/>
        </w:rPr>
        <w:t>mendukung</w:t>
      </w:r>
      <w:proofErr w:type="spellEnd"/>
      <w:r w:rsidRPr="005A257A">
        <w:rPr>
          <w:rFonts w:ascii="Arial" w:hAnsi="Arial" w:cs="Arial"/>
          <w:lang w:val="en-US"/>
        </w:rPr>
        <w:t xml:space="preserve"> </w:t>
      </w:r>
      <w:proofErr w:type="spellStart"/>
      <w:r w:rsidRPr="005A257A">
        <w:rPr>
          <w:rFonts w:ascii="Arial" w:hAnsi="Arial" w:cs="Arial"/>
          <w:lang w:val="en-US"/>
        </w:rPr>
        <w:t>keberhasilan</w:t>
      </w:r>
      <w:proofErr w:type="spellEnd"/>
      <w:r w:rsidRPr="005A257A">
        <w:rPr>
          <w:rFonts w:ascii="Arial" w:hAnsi="Arial" w:cs="Arial"/>
          <w:lang w:val="en-US"/>
        </w:rPr>
        <w:t xml:space="preserve"> </w:t>
      </w:r>
      <w:proofErr w:type="spellStart"/>
      <w:r w:rsidRPr="005A257A">
        <w:rPr>
          <w:rFonts w:ascii="Arial" w:hAnsi="Arial" w:cs="Arial"/>
          <w:lang w:val="en-US"/>
        </w:rPr>
        <w:t>hidup</w:t>
      </w:r>
      <w:proofErr w:type="spellEnd"/>
      <w:r w:rsidRPr="005A257A">
        <w:rPr>
          <w:rFonts w:ascii="Arial" w:hAnsi="Arial" w:cs="Arial"/>
          <w:lang w:val="en-US"/>
        </w:rPr>
        <w:t xml:space="preserve"> dan </w:t>
      </w:r>
      <w:proofErr w:type="spellStart"/>
      <w:r w:rsidRPr="005A257A">
        <w:rPr>
          <w:rFonts w:ascii="Arial" w:hAnsi="Arial" w:cs="Arial"/>
          <w:lang w:val="en-US"/>
        </w:rPr>
        <w:t>reproduksi</w:t>
      </w:r>
      <w:proofErr w:type="spellEnd"/>
      <w:r w:rsidRPr="005A257A">
        <w:rPr>
          <w:rFonts w:ascii="Arial" w:hAnsi="Arial" w:cs="Arial"/>
          <w:lang w:val="en-US"/>
        </w:rPr>
        <w:t xml:space="preserve"> </w:t>
      </w:r>
      <w:proofErr w:type="spellStart"/>
      <w:r w:rsidRPr="005A257A">
        <w:rPr>
          <w:rFonts w:ascii="Arial" w:hAnsi="Arial" w:cs="Arial"/>
          <w:lang w:val="en-US"/>
        </w:rPr>
        <w:t>organisme</w:t>
      </w:r>
      <w:proofErr w:type="spellEnd"/>
      <w:r w:rsidRPr="005A257A">
        <w:rPr>
          <w:rFonts w:ascii="Arial" w:hAnsi="Arial" w:cs="Arial"/>
          <w:lang w:val="en-US"/>
        </w:rPr>
        <w:t xml:space="preserve">. </w:t>
      </w:r>
      <w:proofErr w:type="spellStart"/>
      <w:r w:rsidRPr="005A257A">
        <w:rPr>
          <w:rFonts w:ascii="Arial" w:hAnsi="Arial" w:cs="Arial"/>
          <w:lang w:val="en-US"/>
        </w:rPr>
        <w:t>Kondisi</w:t>
      </w:r>
      <w:proofErr w:type="spellEnd"/>
      <w:r w:rsidRPr="005A257A">
        <w:rPr>
          <w:rFonts w:ascii="Arial" w:hAnsi="Arial" w:cs="Arial"/>
          <w:lang w:val="en-US"/>
        </w:rPr>
        <w:t xml:space="preserve"> </w:t>
      </w:r>
      <w:proofErr w:type="spellStart"/>
      <w:r w:rsidRPr="005A257A">
        <w:rPr>
          <w:rFonts w:ascii="Arial" w:hAnsi="Arial" w:cs="Arial"/>
          <w:lang w:val="en-US"/>
        </w:rPr>
        <w:t>tersebut</w:t>
      </w:r>
      <w:proofErr w:type="spellEnd"/>
      <w:r w:rsidRPr="005A257A">
        <w:rPr>
          <w:rFonts w:ascii="Arial" w:hAnsi="Arial" w:cs="Arial"/>
          <w:lang w:val="en-US"/>
        </w:rPr>
        <w:t xml:space="preserve"> </w:t>
      </w:r>
      <w:proofErr w:type="spellStart"/>
      <w:r w:rsidRPr="005A257A">
        <w:rPr>
          <w:rFonts w:ascii="Arial" w:hAnsi="Arial" w:cs="Arial"/>
          <w:lang w:val="en-US"/>
        </w:rPr>
        <w:t>akan</w:t>
      </w:r>
      <w:proofErr w:type="spellEnd"/>
      <w:r w:rsidRPr="005A257A">
        <w:rPr>
          <w:rFonts w:ascii="Arial" w:hAnsi="Arial" w:cs="Arial"/>
          <w:lang w:val="en-US"/>
        </w:rPr>
        <w:t xml:space="preserve"> </w:t>
      </w:r>
      <w:proofErr w:type="spellStart"/>
      <w:r w:rsidRPr="005A257A">
        <w:rPr>
          <w:rFonts w:ascii="Arial" w:hAnsi="Arial" w:cs="Arial"/>
          <w:lang w:val="en-US"/>
        </w:rPr>
        <w:t>mempengaruhi</w:t>
      </w:r>
      <w:proofErr w:type="spellEnd"/>
      <w:r w:rsidRPr="005A257A">
        <w:rPr>
          <w:rFonts w:ascii="Arial" w:hAnsi="Arial" w:cs="Arial"/>
          <w:lang w:val="en-US"/>
        </w:rPr>
        <w:t xml:space="preserve"> </w:t>
      </w:r>
      <w:proofErr w:type="spellStart"/>
      <w:r w:rsidRPr="005A257A">
        <w:rPr>
          <w:rFonts w:ascii="Arial" w:hAnsi="Arial" w:cs="Arial"/>
          <w:lang w:val="en-US"/>
        </w:rPr>
        <w:t>penyebaran</w:t>
      </w:r>
      <w:proofErr w:type="spellEnd"/>
      <w:r w:rsidRPr="005A257A">
        <w:rPr>
          <w:rFonts w:ascii="Arial" w:hAnsi="Arial" w:cs="Arial"/>
          <w:lang w:val="en-US"/>
        </w:rPr>
        <w:t xml:space="preserve"> </w:t>
      </w:r>
      <w:proofErr w:type="spellStart"/>
      <w:r w:rsidRPr="005A257A">
        <w:rPr>
          <w:rFonts w:ascii="Arial" w:hAnsi="Arial" w:cs="Arial"/>
          <w:lang w:val="en-US"/>
        </w:rPr>
        <w:t>jenis</w:t>
      </w:r>
      <w:proofErr w:type="spellEnd"/>
      <w:r w:rsidRPr="005A257A">
        <w:rPr>
          <w:rFonts w:ascii="Arial" w:hAnsi="Arial" w:cs="Arial"/>
          <w:lang w:val="en-US"/>
        </w:rPr>
        <w:t xml:space="preserve"> dan </w:t>
      </w:r>
      <w:proofErr w:type="spellStart"/>
      <w:r w:rsidRPr="005A257A">
        <w:rPr>
          <w:rFonts w:ascii="Arial" w:hAnsi="Arial" w:cs="Arial"/>
          <w:lang w:val="en-US"/>
        </w:rPr>
        <w:t>jumlah</w:t>
      </w:r>
      <w:proofErr w:type="spellEnd"/>
      <w:r w:rsidRPr="005A257A">
        <w:rPr>
          <w:rFonts w:ascii="Arial" w:hAnsi="Arial" w:cs="Arial"/>
          <w:lang w:val="en-US"/>
        </w:rPr>
        <w:t xml:space="preserve"> </w:t>
      </w:r>
      <w:proofErr w:type="spellStart"/>
      <w:r w:rsidRPr="005A257A">
        <w:rPr>
          <w:rFonts w:ascii="Arial" w:hAnsi="Arial" w:cs="Arial"/>
          <w:lang w:val="en-US"/>
        </w:rPr>
        <w:t>spesies</w:t>
      </w:r>
      <w:proofErr w:type="spellEnd"/>
      <w:r w:rsidRPr="005A257A">
        <w:rPr>
          <w:rFonts w:ascii="Arial" w:hAnsi="Arial" w:cs="Arial"/>
          <w:lang w:val="en-US"/>
        </w:rPr>
        <w:t xml:space="preserve">, </w:t>
      </w:r>
      <w:proofErr w:type="spellStart"/>
      <w:r w:rsidRPr="005A257A">
        <w:rPr>
          <w:rFonts w:ascii="Arial" w:hAnsi="Arial" w:cs="Arial"/>
          <w:lang w:val="en-US"/>
        </w:rPr>
        <w:t>serta</w:t>
      </w:r>
      <w:proofErr w:type="spellEnd"/>
      <w:r w:rsidRPr="005A257A">
        <w:rPr>
          <w:rFonts w:ascii="Arial" w:hAnsi="Arial" w:cs="Arial"/>
          <w:lang w:val="en-US"/>
        </w:rPr>
        <w:t xml:space="preserve"> </w:t>
      </w:r>
      <w:proofErr w:type="spellStart"/>
      <w:r w:rsidRPr="005A257A">
        <w:rPr>
          <w:rFonts w:ascii="Arial" w:hAnsi="Arial" w:cs="Arial"/>
          <w:lang w:val="en-US"/>
        </w:rPr>
        <w:t>perbedaan</w:t>
      </w:r>
      <w:proofErr w:type="spellEnd"/>
      <w:r w:rsidRPr="005A257A">
        <w:rPr>
          <w:rFonts w:ascii="Arial" w:hAnsi="Arial" w:cs="Arial"/>
          <w:lang w:val="en-US"/>
        </w:rPr>
        <w:t xml:space="preserve"> </w:t>
      </w:r>
      <w:proofErr w:type="spellStart"/>
      <w:r w:rsidRPr="005A257A">
        <w:rPr>
          <w:rFonts w:ascii="Arial" w:hAnsi="Arial" w:cs="Arial"/>
          <w:lang w:val="en-US"/>
        </w:rPr>
        <w:t>jumlah</w:t>
      </w:r>
      <w:proofErr w:type="spellEnd"/>
      <w:r w:rsidRPr="005A257A">
        <w:rPr>
          <w:rFonts w:ascii="Arial" w:hAnsi="Arial" w:cs="Arial"/>
          <w:lang w:val="en-US"/>
        </w:rPr>
        <w:t xml:space="preserve"> </w:t>
      </w:r>
      <w:proofErr w:type="spellStart"/>
      <w:r w:rsidRPr="005A257A">
        <w:rPr>
          <w:rFonts w:ascii="Arial" w:hAnsi="Arial" w:cs="Arial"/>
          <w:lang w:val="en-US"/>
        </w:rPr>
        <w:t>individu</w:t>
      </w:r>
      <w:proofErr w:type="spellEnd"/>
      <w:r w:rsidRPr="005A257A">
        <w:rPr>
          <w:rFonts w:ascii="Arial" w:hAnsi="Arial" w:cs="Arial"/>
          <w:lang w:val="en-US"/>
        </w:rPr>
        <w:t xml:space="preserve"> </w:t>
      </w:r>
      <w:proofErr w:type="spellStart"/>
      <w:r w:rsidRPr="005A257A">
        <w:rPr>
          <w:rFonts w:ascii="Arial" w:hAnsi="Arial" w:cs="Arial"/>
          <w:lang w:val="en-US"/>
        </w:rPr>
        <w:t>tiap</w:t>
      </w:r>
      <w:proofErr w:type="spellEnd"/>
      <w:r w:rsidRPr="005A257A">
        <w:rPr>
          <w:rFonts w:ascii="Arial" w:hAnsi="Arial" w:cs="Arial"/>
          <w:lang w:val="en-US"/>
        </w:rPr>
        <w:t xml:space="preserve"> </w:t>
      </w:r>
      <w:proofErr w:type="spellStart"/>
      <w:r w:rsidRPr="005A257A">
        <w:rPr>
          <w:rFonts w:ascii="Arial" w:hAnsi="Arial" w:cs="Arial"/>
          <w:lang w:val="en-US"/>
        </w:rPr>
        <w:t>spesies</w:t>
      </w:r>
      <w:proofErr w:type="spellEnd"/>
      <w:r w:rsidRPr="005A257A">
        <w:rPr>
          <w:rFonts w:ascii="Arial" w:hAnsi="Arial" w:cs="Arial"/>
          <w:lang w:val="en-US"/>
        </w:rPr>
        <w:t xml:space="preserve"> </w:t>
      </w:r>
      <w:proofErr w:type="spellStart"/>
      <w:r w:rsidRPr="005A257A">
        <w:rPr>
          <w:rFonts w:ascii="Arial" w:hAnsi="Arial" w:cs="Arial"/>
          <w:lang w:val="en-US"/>
        </w:rPr>
        <w:t>Moluska</w:t>
      </w:r>
      <w:proofErr w:type="spellEnd"/>
      <w:r w:rsidRPr="005A257A">
        <w:rPr>
          <w:rFonts w:ascii="Arial" w:hAnsi="Arial" w:cs="Arial"/>
          <w:lang w:val="en-US"/>
        </w:rPr>
        <w:t xml:space="preserve"> yang </w:t>
      </w:r>
      <w:proofErr w:type="spellStart"/>
      <w:r w:rsidRPr="005A257A">
        <w:rPr>
          <w:rFonts w:ascii="Arial" w:hAnsi="Arial" w:cs="Arial"/>
          <w:lang w:val="en-US"/>
        </w:rPr>
        <w:t>ditemukan</w:t>
      </w:r>
      <w:proofErr w:type="spellEnd"/>
      <w:r w:rsidRPr="005A257A">
        <w:rPr>
          <w:rFonts w:ascii="Arial" w:hAnsi="Arial" w:cs="Arial"/>
          <w:lang w:val="en-US"/>
        </w:rPr>
        <w:t xml:space="preserve">. Odum (1994), </w:t>
      </w:r>
      <w:proofErr w:type="spellStart"/>
      <w:r w:rsidRPr="005A257A">
        <w:rPr>
          <w:rFonts w:ascii="Arial" w:hAnsi="Arial" w:cs="Arial"/>
          <w:lang w:val="en-US"/>
        </w:rPr>
        <w:t>menyebutkan</w:t>
      </w:r>
      <w:proofErr w:type="spellEnd"/>
      <w:r w:rsidRPr="005A257A">
        <w:rPr>
          <w:rFonts w:ascii="Arial" w:hAnsi="Arial" w:cs="Arial"/>
          <w:lang w:val="en-US"/>
        </w:rPr>
        <w:t xml:space="preserve"> </w:t>
      </w:r>
      <w:proofErr w:type="spellStart"/>
      <w:r w:rsidRPr="005A257A">
        <w:rPr>
          <w:rFonts w:ascii="Arial" w:hAnsi="Arial" w:cs="Arial"/>
          <w:lang w:val="en-US"/>
        </w:rPr>
        <w:t>bahwa</w:t>
      </w:r>
      <w:proofErr w:type="spellEnd"/>
      <w:r w:rsidRPr="005A257A">
        <w:rPr>
          <w:rFonts w:ascii="Arial" w:hAnsi="Arial" w:cs="Arial"/>
          <w:lang w:val="en-US"/>
        </w:rPr>
        <w:t xml:space="preserve"> </w:t>
      </w:r>
      <w:proofErr w:type="spellStart"/>
      <w:r w:rsidRPr="005A257A">
        <w:rPr>
          <w:rFonts w:ascii="Arial" w:hAnsi="Arial" w:cs="Arial"/>
          <w:lang w:val="en-US"/>
        </w:rPr>
        <w:t>keanekaragaman</w:t>
      </w:r>
      <w:proofErr w:type="spellEnd"/>
      <w:r w:rsidRPr="005A257A">
        <w:rPr>
          <w:rFonts w:ascii="Arial" w:hAnsi="Arial" w:cs="Arial"/>
          <w:lang w:val="en-US"/>
        </w:rPr>
        <w:t xml:space="preserve"> </w:t>
      </w:r>
      <w:proofErr w:type="spellStart"/>
      <w:r w:rsidRPr="005A257A">
        <w:rPr>
          <w:rFonts w:ascii="Arial" w:hAnsi="Arial" w:cs="Arial"/>
          <w:lang w:val="en-US"/>
        </w:rPr>
        <w:t>jenis</w:t>
      </w:r>
      <w:proofErr w:type="spellEnd"/>
      <w:r w:rsidRPr="005A257A">
        <w:rPr>
          <w:rFonts w:ascii="Arial" w:hAnsi="Arial" w:cs="Arial"/>
          <w:lang w:val="en-US"/>
        </w:rPr>
        <w:t xml:space="preserve"> </w:t>
      </w:r>
      <w:proofErr w:type="spellStart"/>
      <w:r w:rsidRPr="005A257A">
        <w:rPr>
          <w:rFonts w:ascii="Arial" w:hAnsi="Arial" w:cs="Arial"/>
          <w:lang w:val="en-US"/>
        </w:rPr>
        <w:t>dipengaruhi</w:t>
      </w:r>
      <w:proofErr w:type="spellEnd"/>
      <w:r w:rsidRPr="005A257A">
        <w:rPr>
          <w:rFonts w:ascii="Arial" w:hAnsi="Arial" w:cs="Arial"/>
          <w:lang w:val="en-US"/>
        </w:rPr>
        <w:t xml:space="preserve"> oleh </w:t>
      </w:r>
      <w:proofErr w:type="spellStart"/>
      <w:r w:rsidRPr="005A257A">
        <w:rPr>
          <w:rFonts w:ascii="Arial" w:hAnsi="Arial" w:cs="Arial"/>
          <w:lang w:val="en-US"/>
        </w:rPr>
        <w:t>persebaran</w:t>
      </w:r>
      <w:proofErr w:type="spellEnd"/>
      <w:r w:rsidRPr="005A257A">
        <w:rPr>
          <w:rFonts w:ascii="Arial" w:hAnsi="Arial" w:cs="Arial"/>
          <w:lang w:val="en-US"/>
        </w:rPr>
        <w:t xml:space="preserve"> </w:t>
      </w:r>
      <w:proofErr w:type="spellStart"/>
      <w:r w:rsidRPr="005A257A">
        <w:rPr>
          <w:rFonts w:ascii="Arial" w:hAnsi="Arial" w:cs="Arial"/>
          <w:lang w:val="en-US"/>
        </w:rPr>
        <w:t>individu</w:t>
      </w:r>
      <w:proofErr w:type="spellEnd"/>
      <w:r w:rsidRPr="005A257A">
        <w:rPr>
          <w:rFonts w:ascii="Arial" w:hAnsi="Arial" w:cs="Arial"/>
          <w:lang w:val="en-US"/>
        </w:rPr>
        <w:t xml:space="preserve"> </w:t>
      </w:r>
      <w:proofErr w:type="spellStart"/>
      <w:r w:rsidRPr="005A257A">
        <w:rPr>
          <w:rFonts w:ascii="Arial" w:hAnsi="Arial" w:cs="Arial"/>
          <w:lang w:val="en-US"/>
        </w:rPr>
        <w:t>tiap</w:t>
      </w:r>
      <w:proofErr w:type="spellEnd"/>
      <w:r w:rsidRPr="005A257A">
        <w:rPr>
          <w:rFonts w:ascii="Arial" w:hAnsi="Arial" w:cs="Arial"/>
          <w:lang w:val="en-US"/>
        </w:rPr>
        <w:t xml:space="preserve"> </w:t>
      </w:r>
      <w:proofErr w:type="spellStart"/>
      <w:r w:rsidRPr="005A257A">
        <w:rPr>
          <w:rFonts w:ascii="Arial" w:hAnsi="Arial" w:cs="Arial"/>
          <w:lang w:val="en-US"/>
        </w:rPr>
        <w:t>jenis</w:t>
      </w:r>
      <w:proofErr w:type="spellEnd"/>
      <w:r w:rsidRPr="005A257A">
        <w:rPr>
          <w:rFonts w:ascii="Arial" w:hAnsi="Arial" w:cs="Arial"/>
          <w:lang w:val="en-US"/>
        </w:rPr>
        <w:t xml:space="preserve">, </w:t>
      </w:r>
      <w:proofErr w:type="spellStart"/>
      <w:r w:rsidRPr="005A257A">
        <w:rPr>
          <w:rFonts w:ascii="Arial" w:hAnsi="Arial" w:cs="Arial"/>
          <w:lang w:eastAsia="en-ID"/>
        </w:rPr>
        <w:t>jika</w:t>
      </w:r>
      <w:proofErr w:type="spellEnd"/>
      <w:r w:rsidRPr="005A257A">
        <w:rPr>
          <w:rFonts w:ascii="Arial" w:hAnsi="Arial" w:cs="Arial"/>
          <w:lang w:eastAsia="en-ID"/>
        </w:rPr>
        <w:t xml:space="preserve"> </w:t>
      </w:r>
      <w:proofErr w:type="spellStart"/>
      <w:r w:rsidRPr="005A257A">
        <w:rPr>
          <w:rFonts w:ascii="Arial" w:hAnsi="Arial" w:cs="Arial"/>
          <w:lang w:eastAsia="en-ID"/>
        </w:rPr>
        <w:t>dalam</w:t>
      </w:r>
      <w:proofErr w:type="spellEnd"/>
      <w:r w:rsidRPr="005A257A">
        <w:rPr>
          <w:rFonts w:ascii="Arial" w:hAnsi="Arial" w:cs="Arial"/>
          <w:lang w:eastAsia="en-ID"/>
        </w:rPr>
        <w:t xml:space="preserve"> </w:t>
      </w:r>
      <w:proofErr w:type="spellStart"/>
      <w:r w:rsidRPr="005A257A">
        <w:rPr>
          <w:rFonts w:ascii="Arial" w:hAnsi="Arial" w:cs="Arial"/>
          <w:lang w:eastAsia="en-ID"/>
        </w:rPr>
        <w:t>suatu</w:t>
      </w:r>
      <w:proofErr w:type="spellEnd"/>
      <w:r w:rsidRPr="005A257A">
        <w:rPr>
          <w:rFonts w:ascii="Arial" w:hAnsi="Arial" w:cs="Arial"/>
          <w:lang w:eastAsia="en-ID"/>
        </w:rPr>
        <w:t xml:space="preserve"> </w:t>
      </w:r>
      <w:proofErr w:type="spellStart"/>
      <w:r w:rsidRPr="005A257A">
        <w:rPr>
          <w:rFonts w:ascii="Arial" w:hAnsi="Arial" w:cs="Arial"/>
          <w:lang w:eastAsia="en-ID"/>
        </w:rPr>
        <w:t>komunitas</w:t>
      </w:r>
      <w:proofErr w:type="spellEnd"/>
      <w:r w:rsidRPr="005A257A">
        <w:rPr>
          <w:rFonts w:ascii="Arial" w:hAnsi="Arial" w:cs="Arial"/>
          <w:lang w:eastAsia="en-ID"/>
        </w:rPr>
        <w:t xml:space="preserve"> </w:t>
      </w:r>
      <w:proofErr w:type="spellStart"/>
      <w:r w:rsidRPr="005A257A">
        <w:rPr>
          <w:rFonts w:ascii="Arial" w:hAnsi="Arial" w:cs="Arial"/>
          <w:lang w:eastAsia="en-ID"/>
        </w:rPr>
        <w:t>terdapat</w:t>
      </w:r>
      <w:proofErr w:type="spellEnd"/>
      <w:r w:rsidRPr="005A257A">
        <w:rPr>
          <w:rFonts w:ascii="Arial" w:hAnsi="Arial" w:cs="Arial"/>
          <w:lang w:eastAsia="en-ID"/>
        </w:rPr>
        <w:t xml:space="preserve"> </w:t>
      </w:r>
      <w:proofErr w:type="spellStart"/>
      <w:r w:rsidRPr="005A257A">
        <w:rPr>
          <w:rFonts w:ascii="Arial" w:hAnsi="Arial" w:cs="Arial"/>
          <w:lang w:eastAsia="en-ID"/>
        </w:rPr>
        <w:t>banyak</w:t>
      </w:r>
      <w:proofErr w:type="spellEnd"/>
      <w:r w:rsidRPr="005A257A">
        <w:rPr>
          <w:rFonts w:ascii="Arial" w:hAnsi="Arial" w:cs="Arial"/>
          <w:lang w:eastAsia="en-ID"/>
        </w:rPr>
        <w:t xml:space="preserve"> </w:t>
      </w:r>
      <w:proofErr w:type="spellStart"/>
      <w:r w:rsidRPr="005A257A">
        <w:rPr>
          <w:rFonts w:ascii="Arial" w:hAnsi="Arial" w:cs="Arial"/>
          <w:lang w:eastAsia="en-ID"/>
        </w:rPr>
        <w:t>jenis</w:t>
      </w:r>
      <w:proofErr w:type="spellEnd"/>
      <w:r w:rsidRPr="005A257A">
        <w:rPr>
          <w:rFonts w:ascii="Arial" w:hAnsi="Arial" w:cs="Arial"/>
          <w:lang w:eastAsia="en-ID"/>
        </w:rPr>
        <w:t xml:space="preserve"> dan </w:t>
      </w:r>
      <w:proofErr w:type="spellStart"/>
      <w:r w:rsidRPr="005A257A">
        <w:rPr>
          <w:rFonts w:ascii="Arial" w:hAnsi="Arial" w:cs="Arial"/>
          <w:lang w:eastAsia="en-ID"/>
        </w:rPr>
        <w:t>penyebaran</w:t>
      </w:r>
      <w:proofErr w:type="spellEnd"/>
      <w:r w:rsidRPr="005A257A">
        <w:rPr>
          <w:rFonts w:ascii="Arial" w:hAnsi="Arial" w:cs="Arial"/>
          <w:lang w:eastAsia="en-ID"/>
        </w:rPr>
        <w:t xml:space="preserve"> </w:t>
      </w:r>
      <w:proofErr w:type="spellStart"/>
      <w:r w:rsidRPr="005A257A">
        <w:rPr>
          <w:rFonts w:ascii="Arial" w:hAnsi="Arial" w:cs="Arial"/>
          <w:lang w:eastAsia="en-ID"/>
        </w:rPr>
        <w:t>individu</w:t>
      </w:r>
      <w:proofErr w:type="spellEnd"/>
      <w:r w:rsidRPr="005A257A">
        <w:rPr>
          <w:rFonts w:ascii="Arial" w:hAnsi="Arial" w:cs="Arial"/>
          <w:lang w:eastAsia="en-ID"/>
        </w:rPr>
        <w:t xml:space="preserve"> </w:t>
      </w:r>
      <w:proofErr w:type="spellStart"/>
      <w:r w:rsidRPr="005A257A">
        <w:rPr>
          <w:rFonts w:ascii="Arial" w:hAnsi="Arial" w:cs="Arial"/>
          <w:lang w:eastAsia="en-ID"/>
        </w:rPr>
        <w:t>merata</w:t>
      </w:r>
      <w:proofErr w:type="spellEnd"/>
      <w:r w:rsidRPr="005A257A">
        <w:rPr>
          <w:rFonts w:ascii="Arial" w:hAnsi="Arial" w:cs="Arial"/>
          <w:lang w:eastAsia="en-ID"/>
        </w:rPr>
        <w:t xml:space="preserve">, </w:t>
      </w:r>
      <w:proofErr w:type="spellStart"/>
      <w:r w:rsidRPr="005A257A">
        <w:rPr>
          <w:rFonts w:ascii="Arial" w:hAnsi="Arial" w:cs="Arial"/>
          <w:lang w:eastAsia="en-ID"/>
        </w:rPr>
        <w:t>maka</w:t>
      </w:r>
      <w:proofErr w:type="spellEnd"/>
      <w:r w:rsidRPr="005A257A">
        <w:rPr>
          <w:rFonts w:ascii="Arial" w:hAnsi="Arial" w:cs="Arial"/>
          <w:lang w:eastAsia="en-ID"/>
        </w:rPr>
        <w:t xml:space="preserve"> </w:t>
      </w:r>
      <w:proofErr w:type="spellStart"/>
      <w:r w:rsidRPr="005A257A">
        <w:rPr>
          <w:rFonts w:ascii="Arial" w:hAnsi="Arial" w:cs="Arial"/>
          <w:lang w:eastAsia="en-ID"/>
        </w:rPr>
        <w:t>dapat</w:t>
      </w:r>
      <w:proofErr w:type="spellEnd"/>
      <w:r w:rsidRPr="005A257A">
        <w:rPr>
          <w:rFonts w:ascii="Arial" w:hAnsi="Arial" w:cs="Arial"/>
          <w:lang w:eastAsia="en-ID"/>
        </w:rPr>
        <w:t xml:space="preserve"> </w:t>
      </w:r>
      <w:proofErr w:type="spellStart"/>
      <w:r w:rsidRPr="005A257A">
        <w:rPr>
          <w:rFonts w:ascii="Arial" w:hAnsi="Arial" w:cs="Arial"/>
          <w:lang w:eastAsia="en-ID"/>
        </w:rPr>
        <w:t>dikatakan</w:t>
      </w:r>
      <w:proofErr w:type="spellEnd"/>
      <w:r w:rsidRPr="005A257A">
        <w:rPr>
          <w:rFonts w:ascii="Arial" w:hAnsi="Arial" w:cs="Arial"/>
          <w:lang w:eastAsia="en-ID"/>
        </w:rPr>
        <w:t xml:space="preserve"> </w:t>
      </w:r>
      <w:proofErr w:type="spellStart"/>
      <w:r w:rsidRPr="005A257A">
        <w:rPr>
          <w:rFonts w:ascii="Arial" w:hAnsi="Arial" w:cs="Arial"/>
          <w:lang w:eastAsia="en-ID"/>
        </w:rPr>
        <w:t>keanekaragaman</w:t>
      </w:r>
      <w:proofErr w:type="spellEnd"/>
      <w:r w:rsidRPr="005A257A">
        <w:rPr>
          <w:rFonts w:ascii="Arial" w:hAnsi="Arial" w:cs="Arial"/>
          <w:lang w:eastAsia="en-ID"/>
        </w:rPr>
        <w:t xml:space="preserve"> </w:t>
      </w:r>
      <w:proofErr w:type="spellStart"/>
      <w:r w:rsidRPr="005A257A">
        <w:rPr>
          <w:rFonts w:ascii="Arial" w:hAnsi="Arial" w:cs="Arial"/>
          <w:lang w:eastAsia="en-ID"/>
        </w:rPr>
        <w:t>jenisnya</w:t>
      </w:r>
      <w:proofErr w:type="spellEnd"/>
      <w:r w:rsidRPr="005A257A">
        <w:rPr>
          <w:rFonts w:ascii="Arial" w:hAnsi="Arial" w:cs="Arial"/>
          <w:lang w:eastAsia="en-ID"/>
        </w:rPr>
        <w:t xml:space="preserve"> </w:t>
      </w:r>
      <w:proofErr w:type="spellStart"/>
      <w:r w:rsidRPr="005A257A">
        <w:rPr>
          <w:rFonts w:ascii="Arial" w:hAnsi="Arial" w:cs="Arial"/>
          <w:lang w:eastAsia="en-ID"/>
        </w:rPr>
        <w:t>termasuk</w:t>
      </w:r>
      <w:proofErr w:type="spellEnd"/>
      <w:r w:rsidRPr="005A257A">
        <w:rPr>
          <w:rFonts w:ascii="Arial" w:hAnsi="Arial" w:cs="Arial"/>
          <w:lang w:eastAsia="en-ID"/>
        </w:rPr>
        <w:t xml:space="preserve"> </w:t>
      </w:r>
      <w:proofErr w:type="spellStart"/>
      <w:r w:rsidRPr="005A257A">
        <w:rPr>
          <w:rFonts w:ascii="Arial" w:hAnsi="Arial" w:cs="Arial"/>
          <w:lang w:eastAsia="en-ID"/>
        </w:rPr>
        <w:t>dalam</w:t>
      </w:r>
      <w:proofErr w:type="spellEnd"/>
      <w:r w:rsidRPr="005A257A">
        <w:rPr>
          <w:rFonts w:ascii="Arial" w:hAnsi="Arial" w:cs="Arial"/>
          <w:lang w:eastAsia="en-ID"/>
        </w:rPr>
        <w:t xml:space="preserve"> </w:t>
      </w:r>
      <w:proofErr w:type="spellStart"/>
      <w:r w:rsidRPr="005A257A">
        <w:rPr>
          <w:rFonts w:ascii="Arial" w:hAnsi="Arial" w:cs="Arial"/>
          <w:lang w:eastAsia="en-ID"/>
        </w:rPr>
        <w:t>kategori</w:t>
      </w:r>
      <w:proofErr w:type="spellEnd"/>
      <w:r w:rsidRPr="005A257A">
        <w:rPr>
          <w:rFonts w:ascii="Arial" w:hAnsi="Arial" w:cs="Arial"/>
          <w:lang w:eastAsia="en-ID"/>
        </w:rPr>
        <w:t xml:space="preserve"> </w:t>
      </w:r>
      <w:proofErr w:type="spellStart"/>
      <w:r w:rsidRPr="005A257A">
        <w:rPr>
          <w:rFonts w:ascii="Arial" w:hAnsi="Arial" w:cs="Arial"/>
          <w:lang w:eastAsia="en-ID"/>
        </w:rPr>
        <w:t>sedang</w:t>
      </w:r>
      <w:proofErr w:type="spellEnd"/>
      <w:r w:rsidRPr="005A257A">
        <w:rPr>
          <w:rFonts w:ascii="Arial" w:hAnsi="Arial" w:cs="Arial"/>
          <w:lang w:eastAsia="en-ID"/>
        </w:rPr>
        <w:t xml:space="preserve"> </w:t>
      </w:r>
      <w:proofErr w:type="spellStart"/>
      <w:r w:rsidRPr="005A257A">
        <w:rPr>
          <w:rFonts w:ascii="Arial" w:hAnsi="Arial" w:cs="Arial"/>
          <w:lang w:eastAsia="en-ID"/>
        </w:rPr>
        <w:t>sampai</w:t>
      </w:r>
      <w:proofErr w:type="spellEnd"/>
      <w:r w:rsidRPr="005A257A">
        <w:rPr>
          <w:rFonts w:ascii="Arial" w:hAnsi="Arial" w:cs="Arial"/>
          <w:lang w:eastAsia="en-ID"/>
        </w:rPr>
        <w:t xml:space="preserve"> </w:t>
      </w:r>
      <w:proofErr w:type="spellStart"/>
      <w:r w:rsidRPr="005A257A">
        <w:rPr>
          <w:rFonts w:ascii="Arial" w:hAnsi="Arial" w:cs="Arial"/>
          <w:lang w:eastAsia="en-ID"/>
        </w:rPr>
        <w:t>kategori</w:t>
      </w:r>
      <w:proofErr w:type="spellEnd"/>
      <w:r w:rsidRPr="005A257A">
        <w:rPr>
          <w:rFonts w:ascii="Arial" w:hAnsi="Arial" w:cs="Arial"/>
          <w:lang w:eastAsia="en-ID"/>
        </w:rPr>
        <w:t xml:space="preserve"> </w:t>
      </w:r>
      <w:proofErr w:type="spellStart"/>
      <w:r w:rsidRPr="005A257A">
        <w:rPr>
          <w:rFonts w:ascii="Arial" w:hAnsi="Arial" w:cs="Arial"/>
          <w:lang w:eastAsia="en-ID"/>
        </w:rPr>
        <w:t>tinggi</w:t>
      </w:r>
      <w:proofErr w:type="spellEnd"/>
      <w:r w:rsidRPr="005A257A">
        <w:rPr>
          <w:rFonts w:ascii="Arial" w:hAnsi="Arial" w:cs="Arial"/>
          <w:lang w:eastAsia="en-ID"/>
        </w:rPr>
        <w:t xml:space="preserve">. </w:t>
      </w:r>
    </w:p>
    <w:p w14:paraId="2FECA40B" w14:textId="1B4731AA" w:rsidR="001C561A" w:rsidRPr="005A257A" w:rsidRDefault="001343F9" w:rsidP="00345F0F">
      <w:pPr>
        <w:spacing w:after="0" w:line="240" w:lineRule="auto"/>
        <w:ind w:right="17" w:firstLine="720"/>
        <w:jc w:val="both"/>
        <w:rPr>
          <w:rStyle w:val="selectable-text"/>
          <w:rFonts w:ascii="Arial" w:hAnsi="Arial" w:cs="Arial"/>
          <w:lang w:val="en-US"/>
        </w:rPr>
      </w:pPr>
      <w:proofErr w:type="spellStart"/>
      <w:r w:rsidRPr="005A257A">
        <w:rPr>
          <w:rFonts w:ascii="Arial" w:hAnsi="Arial" w:cs="Arial"/>
          <w:lang w:val="en-US"/>
        </w:rPr>
        <w:t>Stasiun</w:t>
      </w:r>
      <w:proofErr w:type="spellEnd"/>
      <w:r w:rsidRPr="005A257A">
        <w:rPr>
          <w:rFonts w:ascii="Arial" w:hAnsi="Arial" w:cs="Arial"/>
          <w:lang w:val="en-US"/>
        </w:rPr>
        <w:t xml:space="preserve"> I (NN) </w:t>
      </w:r>
      <w:proofErr w:type="spellStart"/>
      <w:r w:rsidRPr="005A257A">
        <w:rPr>
          <w:rFonts w:ascii="Arial" w:hAnsi="Arial" w:cs="Arial"/>
          <w:lang w:val="en-US"/>
        </w:rPr>
        <w:t>memperoleh</w:t>
      </w:r>
      <w:proofErr w:type="spellEnd"/>
      <w:r w:rsidRPr="005A257A">
        <w:rPr>
          <w:rFonts w:ascii="Arial" w:hAnsi="Arial" w:cs="Arial"/>
          <w:lang w:val="en-US"/>
        </w:rPr>
        <w:t xml:space="preserve"> n</w:t>
      </w:r>
      <w:proofErr w:type="spellStart"/>
      <w:r w:rsidRPr="005A257A">
        <w:rPr>
          <w:rFonts w:ascii="Arial" w:hAnsi="Arial" w:cs="Arial"/>
          <w:color w:val="000000"/>
          <w:lang w:eastAsia="en-ID"/>
        </w:rPr>
        <w:t>ilai</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Indeks</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Keseragaman</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sebesar</w:t>
      </w:r>
      <w:proofErr w:type="spellEnd"/>
      <w:r w:rsidRPr="005A257A">
        <w:rPr>
          <w:rFonts w:ascii="Arial" w:hAnsi="Arial" w:cs="Arial"/>
          <w:color w:val="000000"/>
          <w:lang w:eastAsia="en-ID"/>
        </w:rPr>
        <w:t xml:space="preserve"> 0,847</w:t>
      </w:r>
      <w:r w:rsidRPr="005A257A">
        <w:rPr>
          <w:rFonts w:ascii="Arial" w:hAnsi="Arial" w:cs="Arial"/>
          <w:lang w:val="en-US"/>
        </w:rPr>
        <w:t xml:space="preserve">, </w:t>
      </w:r>
      <w:proofErr w:type="spellStart"/>
      <w:r w:rsidRPr="005A257A">
        <w:rPr>
          <w:rFonts w:ascii="Arial" w:hAnsi="Arial" w:cs="Arial"/>
          <w:lang w:val="en-US"/>
        </w:rPr>
        <w:t>sedangkan</w:t>
      </w:r>
      <w:proofErr w:type="spellEnd"/>
      <w:r w:rsidRPr="005A257A">
        <w:rPr>
          <w:rFonts w:ascii="Arial" w:hAnsi="Arial" w:cs="Arial"/>
          <w:lang w:val="en-US"/>
        </w:rPr>
        <w:t xml:space="preserve"> </w:t>
      </w:r>
      <w:proofErr w:type="spellStart"/>
      <w:r w:rsidRPr="005A257A">
        <w:rPr>
          <w:rFonts w:ascii="Arial" w:hAnsi="Arial" w:cs="Arial"/>
          <w:lang w:val="en-US"/>
        </w:rPr>
        <w:t>Stasiun</w:t>
      </w:r>
      <w:proofErr w:type="spellEnd"/>
      <w:r w:rsidRPr="005A257A">
        <w:rPr>
          <w:rFonts w:ascii="Arial" w:hAnsi="Arial" w:cs="Arial"/>
          <w:lang w:val="en-US"/>
        </w:rPr>
        <w:t xml:space="preserve"> II (JK) </w:t>
      </w:r>
      <w:proofErr w:type="spellStart"/>
      <w:r w:rsidRPr="005A257A">
        <w:rPr>
          <w:rFonts w:ascii="Arial" w:hAnsi="Arial" w:cs="Arial"/>
          <w:lang w:val="en-US"/>
        </w:rPr>
        <w:t>sebesar</w:t>
      </w:r>
      <w:proofErr w:type="spellEnd"/>
      <w:r w:rsidRPr="005A257A">
        <w:rPr>
          <w:rFonts w:ascii="Arial" w:hAnsi="Arial" w:cs="Arial"/>
          <w:lang w:val="en-US"/>
        </w:rPr>
        <w:t xml:space="preserve"> </w:t>
      </w:r>
      <w:r w:rsidRPr="005A257A">
        <w:rPr>
          <w:rFonts w:ascii="Arial" w:hAnsi="Arial" w:cs="Arial"/>
          <w:color w:val="000000"/>
          <w:lang w:eastAsia="en-ID"/>
        </w:rPr>
        <w:t>0,980</w:t>
      </w:r>
      <w:r w:rsidR="004C65B1" w:rsidRPr="005A257A">
        <w:rPr>
          <w:rFonts w:ascii="Arial" w:hAnsi="Arial" w:cs="Arial"/>
          <w:color w:val="000000"/>
          <w:lang w:eastAsia="en-ID"/>
        </w:rPr>
        <w:t xml:space="preserve"> </w:t>
      </w:r>
      <w:r w:rsidR="004C65B1" w:rsidRPr="005A257A">
        <w:rPr>
          <w:rFonts w:ascii="Arial" w:hAnsi="Arial" w:cs="Arial"/>
          <w:lang w:val="en-US"/>
        </w:rPr>
        <w:t>(</w:t>
      </w:r>
      <w:r w:rsidR="004C65B1" w:rsidRPr="005A257A">
        <w:rPr>
          <w:rFonts w:ascii="Arial" w:hAnsi="Arial" w:cs="Arial"/>
          <w:b/>
          <w:bCs/>
          <w:lang w:val="en-US"/>
        </w:rPr>
        <w:t xml:space="preserve">Tabel </w:t>
      </w:r>
      <w:r w:rsidR="00345F0F" w:rsidRPr="005A257A">
        <w:rPr>
          <w:rFonts w:ascii="Arial" w:hAnsi="Arial" w:cs="Arial"/>
          <w:b/>
          <w:bCs/>
          <w:lang w:val="en-US"/>
        </w:rPr>
        <w:t>2</w:t>
      </w:r>
      <w:r w:rsidR="004C65B1" w:rsidRPr="005A257A">
        <w:rPr>
          <w:rFonts w:ascii="Arial" w:hAnsi="Arial" w:cs="Arial"/>
          <w:lang w:val="en-US"/>
        </w:rPr>
        <w:t>)</w:t>
      </w:r>
      <w:r w:rsidRPr="005A257A">
        <w:rPr>
          <w:rFonts w:ascii="Arial" w:hAnsi="Arial" w:cs="Arial"/>
          <w:color w:val="000000"/>
          <w:lang w:eastAsia="en-ID"/>
        </w:rPr>
        <w:t xml:space="preserve">. </w:t>
      </w:r>
      <w:proofErr w:type="spellStart"/>
      <w:r w:rsidRPr="005A257A">
        <w:rPr>
          <w:rFonts w:ascii="Arial" w:hAnsi="Arial" w:cs="Arial"/>
          <w:lang w:val="en-US"/>
        </w:rPr>
        <w:t>Kategori</w:t>
      </w:r>
      <w:proofErr w:type="spellEnd"/>
      <w:r w:rsidRPr="005A257A">
        <w:rPr>
          <w:rFonts w:ascii="Arial" w:hAnsi="Arial" w:cs="Arial"/>
          <w:lang w:val="en-US"/>
        </w:rPr>
        <w:t xml:space="preserve"> </w:t>
      </w:r>
      <w:proofErr w:type="spellStart"/>
      <w:r w:rsidRPr="005A257A">
        <w:rPr>
          <w:rFonts w:ascii="Arial" w:hAnsi="Arial" w:cs="Arial"/>
          <w:lang w:val="en-US"/>
        </w:rPr>
        <w:t>hasil</w:t>
      </w:r>
      <w:proofErr w:type="spellEnd"/>
      <w:r w:rsidRPr="005A257A">
        <w:rPr>
          <w:rFonts w:ascii="Arial" w:hAnsi="Arial" w:cs="Arial"/>
          <w:lang w:val="en-US"/>
        </w:rPr>
        <w:t xml:space="preserve"> </w:t>
      </w:r>
      <w:proofErr w:type="spellStart"/>
      <w:r w:rsidRPr="005A257A">
        <w:rPr>
          <w:rFonts w:ascii="Arial" w:hAnsi="Arial" w:cs="Arial"/>
          <w:lang w:val="en-US"/>
        </w:rPr>
        <w:t>Indeks</w:t>
      </w:r>
      <w:proofErr w:type="spellEnd"/>
      <w:r w:rsidRPr="005A257A">
        <w:rPr>
          <w:rFonts w:ascii="Arial" w:hAnsi="Arial" w:cs="Arial"/>
          <w:lang w:val="en-US"/>
        </w:rPr>
        <w:t xml:space="preserve"> </w:t>
      </w:r>
      <w:proofErr w:type="spellStart"/>
      <w:r w:rsidRPr="005A257A">
        <w:rPr>
          <w:rFonts w:ascii="Arial" w:hAnsi="Arial" w:cs="Arial"/>
          <w:lang w:val="en-US"/>
        </w:rPr>
        <w:t>Keseragaman</w:t>
      </w:r>
      <w:proofErr w:type="spellEnd"/>
      <w:r w:rsidRPr="005A257A">
        <w:rPr>
          <w:rFonts w:ascii="Arial" w:hAnsi="Arial" w:cs="Arial"/>
          <w:lang w:val="en-US"/>
        </w:rPr>
        <w:t xml:space="preserve"> </w:t>
      </w:r>
      <w:proofErr w:type="spellStart"/>
      <w:r w:rsidRPr="005A257A">
        <w:rPr>
          <w:rFonts w:ascii="Arial" w:hAnsi="Arial" w:cs="Arial"/>
          <w:lang w:val="en-US"/>
        </w:rPr>
        <w:t>kedua</w:t>
      </w:r>
      <w:proofErr w:type="spellEnd"/>
      <w:r w:rsidRPr="005A257A">
        <w:rPr>
          <w:rFonts w:ascii="Arial" w:hAnsi="Arial" w:cs="Arial"/>
          <w:lang w:val="en-US"/>
        </w:rPr>
        <w:t xml:space="preserve"> </w:t>
      </w:r>
      <w:proofErr w:type="spellStart"/>
      <w:r w:rsidRPr="005A257A">
        <w:rPr>
          <w:rFonts w:ascii="Arial" w:hAnsi="Arial" w:cs="Arial"/>
          <w:lang w:val="en-US"/>
        </w:rPr>
        <w:t>stasiun</w:t>
      </w:r>
      <w:proofErr w:type="spellEnd"/>
      <w:r w:rsidRPr="005A257A">
        <w:rPr>
          <w:rFonts w:ascii="Arial" w:hAnsi="Arial" w:cs="Arial"/>
          <w:lang w:val="en-US"/>
        </w:rPr>
        <w:t xml:space="preserve"> </w:t>
      </w:r>
      <w:proofErr w:type="spellStart"/>
      <w:r w:rsidRPr="005A257A">
        <w:rPr>
          <w:rFonts w:ascii="Arial" w:hAnsi="Arial" w:cs="Arial"/>
          <w:lang w:val="en-US"/>
        </w:rPr>
        <w:t>tergolong</w:t>
      </w:r>
      <w:proofErr w:type="spellEnd"/>
      <w:r w:rsidRPr="005A257A">
        <w:rPr>
          <w:rFonts w:ascii="Arial" w:hAnsi="Arial" w:cs="Arial"/>
          <w:lang w:val="en-US"/>
        </w:rPr>
        <w:t xml:space="preserve"> </w:t>
      </w:r>
      <w:proofErr w:type="spellStart"/>
      <w:r w:rsidRPr="005A257A">
        <w:rPr>
          <w:rFonts w:ascii="Arial" w:hAnsi="Arial" w:cs="Arial"/>
          <w:lang w:val="en-US"/>
        </w:rPr>
        <w:t>tinggi</w:t>
      </w:r>
      <w:proofErr w:type="spellEnd"/>
      <w:r w:rsidRPr="005A257A">
        <w:rPr>
          <w:rFonts w:ascii="Arial" w:hAnsi="Arial" w:cs="Arial"/>
          <w:lang w:val="en-US"/>
        </w:rPr>
        <w:t xml:space="preserve"> </w:t>
      </w:r>
      <w:proofErr w:type="spellStart"/>
      <w:r w:rsidRPr="005A257A">
        <w:rPr>
          <w:rFonts w:ascii="Arial" w:hAnsi="Arial" w:cs="Arial"/>
          <w:lang w:val="en-US"/>
        </w:rPr>
        <w:t>dengan</w:t>
      </w:r>
      <w:proofErr w:type="spellEnd"/>
      <w:r w:rsidRPr="005A257A">
        <w:rPr>
          <w:rFonts w:ascii="Arial" w:hAnsi="Arial" w:cs="Arial"/>
          <w:lang w:val="en-US"/>
        </w:rPr>
        <w:t xml:space="preserve"> </w:t>
      </w:r>
      <w:proofErr w:type="spellStart"/>
      <w:r w:rsidRPr="005A257A">
        <w:rPr>
          <w:rFonts w:ascii="Arial" w:hAnsi="Arial" w:cs="Arial"/>
          <w:lang w:val="en-US"/>
        </w:rPr>
        <w:t>nilai</w:t>
      </w:r>
      <w:proofErr w:type="spellEnd"/>
      <w:r w:rsidRPr="005A257A">
        <w:rPr>
          <w:rFonts w:ascii="Arial" w:hAnsi="Arial" w:cs="Arial"/>
          <w:lang w:val="en-US"/>
        </w:rPr>
        <w:t xml:space="preserve"> </w:t>
      </w:r>
      <w:proofErr w:type="spellStart"/>
      <w:r w:rsidRPr="005A257A">
        <w:rPr>
          <w:rFonts w:ascii="Arial" w:hAnsi="Arial" w:cs="Arial"/>
          <w:lang w:val="en-US"/>
        </w:rPr>
        <w:t>indeks</w:t>
      </w:r>
      <w:proofErr w:type="spellEnd"/>
      <w:r w:rsidRPr="005A257A">
        <w:rPr>
          <w:rFonts w:ascii="Arial" w:hAnsi="Arial" w:cs="Arial"/>
          <w:lang w:val="en-US"/>
        </w:rPr>
        <w:t xml:space="preserve"> e &gt; 0,6 (</w:t>
      </w:r>
      <w:bookmarkStart w:id="18" w:name="_Hlk134624786"/>
      <w:r w:rsidRPr="005A257A">
        <w:rPr>
          <w:rFonts w:ascii="Arial" w:hAnsi="Arial" w:cs="Arial"/>
          <w:lang w:val="en-US"/>
        </w:rPr>
        <w:t>Krebs, 1985).</w:t>
      </w:r>
      <w:bookmarkEnd w:id="18"/>
      <w:r w:rsidRPr="005A257A">
        <w:rPr>
          <w:rFonts w:ascii="Arial" w:hAnsi="Arial" w:cs="Arial"/>
          <w:lang w:val="en-US"/>
        </w:rPr>
        <w:t xml:space="preserve"> </w:t>
      </w:r>
      <w:proofErr w:type="spellStart"/>
      <w:r w:rsidRPr="005A257A">
        <w:rPr>
          <w:rStyle w:val="selectable-text"/>
          <w:rFonts w:ascii="Arial" w:hAnsi="Arial" w:cs="Arial"/>
        </w:rPr>
        <w:t>Tingginya</w:t>
      </w:r>
      <w:proofErr w:type="spellEnd"/>
      <w:r w:rsidRPr="005A257A">
        <w:rPr>
          <w:rStyle w:val="selectable-text"/>
          <w:rFonts w:ascii="Arial" w:hAnsi="Arial" w:cs="Arial"/>
        </w:rPr>
        <w:t xml:space="preserve"> I</w:t>
      </w:r>
      <w:proofErr w:type="spellStart"/>
      <w:r w:rsidRPr="005A257A">
        <w:rPr>
          <w:rStyle w:val="selectable-text"/>
          <w:rFonts w:ascii="Arial" w:hAnsi="Arial" w:cs="Arial"/>
        </w:rPr>
        <w:t>ndeks</w:t>
      </w:r>
      <w:proofErr w:type="spellEnd"/>
      <w:r w:rsidRPr="005A257A">
        <w:rPr>
          <w:rStyle w:val="selectable-text"/>
          <w:rFonts w:ascii="Arial" w:hAnsi="Arial" w:cs="Arial"/>
        </w:rPr>
        <w:t xml:space="preserve"> K</w:t>
      </w:r>
      <w:proofErr w:type="spellStart"/>
      <w:r w:rsidRPr="005A257A">
        <w:rPr>
          <w:rStyle w:val="selectable-text"/>
          <w:rFonts w:ascii="Arial" w:hAnsi="Arial" w:cs="Arial"/>
        </w:rPr>
        <w:t>eseragaman</w:t>
      </w:r>
      <w:proofErr w:type="spellEnd"/>
      <w:r w:rsidRPr="005A257A">
        <w:rPr>
          <w:rStyle w:val="selectable-text"/>
          <w:rFonts w:ascii="Arial" w:hAnsi="Arial" w:cs="Arial"/>
        </w:rPr>
        <w:t xml:space="preserve"> pada </w:t>
      </w:r>
      <w:proofErr w:type="spellStart"/>
      <w:r w:rsidRPr="005A257A">
        <w:rPr>
          <w:rStyle w:val="selectable-text"/>
          <w:rFonts w:ascii="Arial" w:hAnsi="Arial" w:cs="Arial"/>
        </w:rPr>
        <w:t>kedua</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stasiun</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diduga</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karena</w:t>
      </w:r>
      <w:proofErr w:type="spellEnd"/>
      <w:r w:rsidRPr="005A257A">
        <w:rPr>
          <w:rStyle w:val="selectable-text"/>
          <w:rFonts w:ascii="Arial" w:hAnsi="Arial" w:cs="Arial"/>
        </w:rPr>
        <w:t xml:space="preserve"> </w:t>
      </w:r>
      <w:proofErr w:type="spellStart"/>
      <w:r w:rsidRPr="005A257A">
        <w:rPr>
          <w:rFonts w:ascii="Arial" w:hAnsi="Arial" w:cs="Arial"/>
          <w:lang w:val="en-US"/>
        </w:rPr>
        <w:t>ekosistem</w:t>
      </w:r>
      <w:proofErr w:type="spellEnd"/>
      <w:r w:rsidRPr="005A257A">
        <w:rPr>
          <w:rFonts w:ascii="Arial" w:hAnsi="Arial" w:cs="Arial"/>
          <w:lang w:val="en-US"/>
        </w:rPr>
        <w:t xml:space="preserve"> mangrove </w:t>
      </w:r>
      <w:proofErr w:type="spellStart"/>
      <w:r w:rsidRPr="005A257A">
        <w:rPr>
          <w:rFonts w:ascii="Arial" w:hAnsi="Arial" w:cs="Arial"/>
          <w:lang w:val="en-US"/>
        </w:rPr>
        <w:t>daerah</w:t>
      </w:r>
      <w:proofErr w:type="spellEnd"/>
      <w:r w:rsidRPr="005A257A">
        <w:rPr>
          <w:rFonts w:ascii="Arial" w:hAnsi="Arial" w:cs="Arial"/>
          <w:lang w:val="en-US"/>
        </w:rPr>
        <w:t xml:space="preserve"> </w:t>
      </w:r>
      <w:proofErr w:type="spellStart"/>
      <w:r w:rsidRPr="005A257A">
        <w:rPr>
          <w:rFonts w:ascii="Arial" w:hAnsi="Arial" w:cs="Arial"/>
          <w:lang w:val="en-US"/>
        </w:rPr>
        <w:t>Kepulauan</w:t>
      </w:r>
      <w:proofErr w:type="spellEnd"/>
      <w:r w:rsidRPr="005A257A">
        <w:rPr>
          <w:rFonts w:ascii="Arial" w:hAnsi="Arial" w:cs="Arial"/>
          <w:lang w:val="en-US"/>
        </w:rPr>
        <w:t xml:space="preserve"> </w:t>
      </w:r>
      <w:proofErr w:type="spellStart"/>
      <w:r w:rsidRPr="005A257A">
        <w:rPr>
          <w:rFonts w:ascii="Arial" w:hAnsi="Arial" w:cs="Arial"/>
          <w:lang w:val="en-US"/>
        </w:rPr>
        <w:t>Karimunjawa</w:t>
      </w:r>
      <w:proofErr w:type="spellEnd"/>
      <w:r w:rsidRPr="005A257A">
        <w:rPr>
          <w:rFonts w:ascii="Arial" w:hAnsi="Arial" w:cs="Arial"/>
          <w:lang w:val="en-US"/>
        </w:rPr>
        <w:t xml:space="preserve"> </w:t>
      </w:r>
      <w:proofErr w:type="spellStart"/>
      <w:r w:rsidRPr="005A257A">
        <w:rPr>
          <w:rFonts w:ascii="Arial" w:hAnsi="Arial" w:cs="Arial"/>
          <w:lang w:val="en-US"/>
        </w:rPr>
        <w:t>memiliki</w:t>
      </w:r>
      <w:proofErr w:type="spellEnd"/>
      <w:r w:rsidRPr="005A257A">
        <w:rPr>
          <w:rFonts w:ascii="Arial" w:hAnsi="Arial" w:cs="Arial"/>
          <w:lang w:val="en-US"/>
        </w:rPr>
        <w:t xml:space="preserve"> </w:t>
      </w:r>
      <w:proofErr w:type="spellStart"/>
      <w:r w:rsidRPr="005A257A">
        <w:rPr>
          <w:rFonts w:ascii="Arial" w:hAnsi="Arial" w:cs="Arial"/>
          <w:lang w:val="en-US"/>
        </w:rPr>
        <w:t>produktivitas</w:t>
      </w:r>
      <w:proofErr w:type="spellEnd"/>
      <w:r w:rsidRPr="005A257A">
        <w:rPr>
          <w:rFonts w:ascii="Arial" w:hAnsi="Arial" w:cs="Arial"/>
          <w:lang w:val="en-US"/>
        </w:rPr>
        <w:t xml:space="preserve"> </w:t>
      </w:r>
      <w:proofErr w:type="spellStart"/>
      <w:r w:rsidRPr="005A257A">
        <w:rPr>
          <w:rFonts w:ascii="Arial" w:hAnsi="Arial" w:cs="Arial"/>
          <w:lang w:val="en-US"/>
        </w:rPr>
        <w:t>baik</w:t>
      </w:r>
      <w:proofErr w:type="spellEnd"/>
      <w:r w:rsidRPr="005A257A">
        <w:rPr>
          <w:rFonts w:ascii="Arial" w:hAnsi="Arial" w:cs="Arial"/>
          <w:lang w:val="en-US"/>
        </w:rPr>
        <w:t xml:space="preserve">, </w:t>
      </w:r>
      <w:proofErr w:type="spellStart"/>
      <w:r w:rsidRPr="005A257A">
        <w:rPr>
          <w:rFonts w:ascii="Arial" w:hAnsi="Arial" w:cs="Arial"/>
          <w:lang w:val="en-US"/>
        </w:rPr>
        <w:t>kondisi</w:t>
      </w:r>
      <w:proofErr w:type="spellEnd"/>
      <w:r w:rsidRPr="005A257A">
        <w:rPr>
          <w:rFonts w:ascii="Arial" w:hAnsi="Arial" w:cs="Arial"/>
          <w:lang w:val="en-US"/>
        </w:rPr>
        <w:t xml:space="preserve"> </w:t>
      </w:r>
      <w:proofErr w:type="spellStart"/>
      <w:r w:rsidRPr="005A257A">
        <w:rPr>
          <w:rFonts w:ascii="Arial" w:hAnsi="Arial" w:cs="Arial"/>
          <w:lang w:val="en-US"/>
        </w:rPr>
        <w:t>ekosistem</w:t>
      </w:r>
      <w:proofErr w:type="spellEnd"/>
      <w:r w:rsidRPr="005A257A">
        <w:rPr>
          <w:rFonts w:ascii="Arial" w:hAnsi="Arial" w:cs="Arial"/>
          <w:lang w:val="en-US"/>
        </w:rPr>
        <w:t xml:space="preserve"> </w:t>
      </w:r>
      <w:proofErr w:type="spellStart"/>
      <w:r w:rsidRPr="005A257A">
        <w:rPr>
          <w:rFonts w:ascii="Arial" w:hAnsi="Arial" w:cs="Arial"/>
          <w:lang w:val="en-US"/>
        </w:rPr>
        <w:t>seimbang</w:t>
      </w:r>
      <w:proofErr w:type="spellEnd"/>
      <w:r w:rsidRPr="005A257A">
        <w:rPr>
          <w:rFonts w:ascii="Arial" w:hAnsi="Arial" w:cs="Arial"/>
          <w:lang w:val="en-US"/>
        </w:rPr>
        <w:t xml:space="preserve">, dan </w:t>
      </w:r>
      <w:proofErr w:type="spellStart"/>
      <w:r w:rsidRPr="005A257A">
        <w:rPr>
          <w:rFonts w:ascii="Arial" w:hAnsi="Arial" w:cs="Arial"/>
          <w:lang w:val="en-US"/>
        </w:rPr>
        <w:t>tidak</w:t>
      </w:r>
      <w:proofErr w:type="spellEnd"/>
      <w:r w:rsidRPr="005A257A">
        <w:rPr>
          <w:rFonts w:ascii="Arial" w:hAnsi="Arial" w:cs="Arial"/>
          <w:lang w:val="en-US"/>
        </w:rPr>
        <w:t xml:space="preserve"> </w:t>
      </w:r>
      <w:proofErr w:type="spellStart"/>
      <w:r w:rsidRPr="005A257A">
        <w:rPr>
          <w:rFonts w:ascii="Arial" w:hAnsi="Arial" w:cs="Arial"/>
          <w:lang w:val="en-US"/>
        </w:rPr>
        <w:t>adanya</w:t>
      </w:r>
      <w:proofErr w:type="spellEnd"/>
      <w:r w:rsidRPr="005A257A">
        <w:rPr>
          <w:rFonts w:ascii="Arial" w:hAnsi="Arial" w:cs="Arial"/>
          <w:lang w:val="en-US"/>
        </w:rPr>
        <w:t xml:space="preserve"> </w:t>
      </w:r>
      <w:proofErr w:type="spellStart"/>
      <w:r w:rsidRPr="005A257A">
        <w:rPr>
          <w:rFonts w:ascii="Arial" w:hAnsi="Arial" w:cs="Arial"/>
          <w:lang w:val="en-US"/>
        </w:rPr>
        <w:t>tekanan</w:t>
      </w:r>
      <w:proofErr w:type="spellEnd"/>
      <w:r w:rsidRPr="005A257A">
        <w:rPr>
          <w:rFonts w:ascii="Arial" w:hAnsi="Arial" w:cs="Arial"/>
          <w:lang w:val="en-US"/>
        </w:rPr>
        <w:t xml:space="preserve"> </w:t>
      </w:r>
      <w:proofErr w:type="spellStart"/>
      <w:r w:rsidRPr="005A257A">
        <w:rPr>
          <w:rFonts w:ascii="Arial" w:hAnsi="Arial" w:cs="Arial"/>
          <w:lang w:val="en-US"/>
        </w:rPr>
        <w:t>ekologi</w:t>
      </w:r>
      <w:proofErr w:type="spellEnd"/>
      <w:r w:rsidRPr="005A257A">
        <w:rPr>
          <w:rFonts w:ascii="Arial" w:hAnsi="Arial" w:cs="Arial"/>
          <w:lang w:val="en-US"/>
        </w:rPr>
        <w:t xml:space="preserve">, </w:t>
      </w:r>
      <w:proofErr w:type="spellStart"/>
      <w:r w:rsidRPr="005A257A">
        <w:rPr>
          <w:rFonts w:ascii="Arial" w:hAnsi="Arial" w:cs="Arial"/>
          <w:lang w:val="en-US"/>
        </w:rPr>
        <w:t>sehingga</w:t>
      </w:r>
      <w:proofErr w:type="spellEnd"/>
      <w:r w:rsidRPr="005A257A">
        <w:rPr>
          <w:rFonts w:ascii="Arial" w:hAnsi="Arial" w:cs="Arial"/>
          <w:lang w:val="en-US"/>
        </w:rPr>
        <w:t xml:space="preserve"> </w:t>
      </w:r>
      <w:proofErr w:type="spellStart"/>
      <w:r w:rsidRPr="005A257A">
        <w:rPr>
          <w:rFonts w:ascii="Arial" w:hAnsi="Arial" w:cs="Arial"/>
          <w:lang w:val="en-US"/>
        </w:rPr>
        <w:t>layak</w:t>
      </w:r>
      <w:proofErr w:type="spellEnd"/>
      <w:r w:rsidRPr="005A257A">
        <w:rPr>
          <w:rFonts w:ascii="Arial" w:hAnsi="Arial" w:cs="Arial"/>
          <w:lang w:val="en-US"/>
        </w:rPr>
        <w:t xml:space="preserve"> </w:t>
      </w:r>
      <w:proofErr w:type="spellStart"/>
      <w:r w:rsidRPr="005A257A">
        <w:rPr>
          <w:rFonts w:ascii="Arial" w:hAnsi="Arial" w:cs="Arial"/>
          <w:lang w:val="en-US"/>
        </w:rPr>
        <w:t>bagi</w:t>
      </w:r>
      <w:proofErr w:type="spellEnd"/>
      <w:r w:rsidRPr="005A257A">
        <w:rPr>
          <w:rFonts w:ascii="Arial" w:hAnsi="Arial" w:cs="Arial"/>
          <w:lang w:val="en-US"/>
        </w:rPr>
        <w:t xml:space="preserve"> </w:t>
      </w:r>
      <w:proofErr w:type="spellStart"/>
      <w:r w:rsidRPr="005A257A">
        <w:rPr>
          <w:rFonts w:ascii="Arial" w:hAnsi="Arial" w:cs="Arial"/>
          <w:lang w:val="en-US"/>
        </w:rPr>
        <w:t>kehidupan</w:t>
      </w:r>
      <w:proofErr w:type="spellEnd"/>
      <w:r w:rsidRPr="005A257A">
        <w:rPr>
          <w:rFonts w:ascii="Arial" w:hAnsi="Arial" w:cs="Arial"/>
          <w:lang w:val="en-US"/>
        </w:rPr>
        <w:t xml:space="preserve"> </w:t>
      </w:r>
      <w:proofErr w:type="spellStart"/>
      <w:r w:rsidRPr="005A257A">
        <w:rPr>
          <w:rFonts w:ascii="Arial" w:hAnsi="Arial" w:cs="Arial"/>
          <w:lang w:val="en-US"/>
        </w:rPr>
        <w:t>Gastropoda</w:t>
      </w:r>
      <w:proofErr w:type="spellEnd"/>
      <w:r w:rsidRPr="005A257A">
        <w:rPr>
          <w:rFonts w:ascii="Arial" w:hAnsi="Arial" w:cs="Arial"/>
          <w:lang w:val="en-US"/>
        </w:rPr>
        <w:t xml:space="preserve"> dan Bivalvia. Nilai </w:t>
      </w:r>
      <w:proofErr w:type="spellStart"/>
      <w:r w:rsidRPr="005A257A">
        <w:rPr>
          <w:rFonts w:ascii="Arial" w:hAnsi="Arial" w:cs="Arial"/>
          <w:lang w:val="en-US"/>
        </w:rPr>
        <w:t>Indeks</w:t>
      </w:r>
      <w:proofErr w:type="spellEnd"/>
      <w:r w:rsidRPr="005A257A">
        <w:rPr>
          <w:rFonts w:ascii="Arial" w:hAnsi="Arial" w:cs="Arial"/>
          <w:lang w:val="en-US"/>
        </w:rPr>
        <w:t xml:space="preserve"> </w:t>
      </w:r>
      <w:proofErr w:type="spellStart"/>
      <w:r w:rsidRPr="005A257A">
        <w:rPr>
          <w:rFonts w:ascii="Arial" w:hAnsi="Arial" w:cs="Arial"/>
          <w:lang w:val="en-US"/>
        </w:rPr>
        <w:t>Keseragaman</w:t>
      </w:r>
      <w:proofErr w:type="spellEnd"/>
      <w:r w:rsidRPr="005A257A">
        <w:rPr>
          <w:rFonts w:ascii="Arial" w:hAnsi="Arial" w:cs="Arial"/>
          <w:lang w:val="en-US"/>
        </w:rPr>
        <w:t xml:space="preserve"> </w:t>
      </w:r>
      <w:proofErr w:type="spellStart"/>
      <w:r w:rsidRPr="005A257A">
        <w:rPr>
          <w:rStyle w:val="selectable-text"/>
          <w:rFonts w:ascii="Arial" w:hAnsi="Arial" w:cs="Arial"/>
        </w:rPr>
        <w:t>disebabkan</w:t>
      </w:r>
      <w:proofErr w:type="spellEnd"/>
      <w:r w:rsidRPr="005A257A">
        <w:rPr>
          <w:rStyle w:val="selectable-text"/>
          <w:rFonts w:ascii="Arial" w:hAnsi="Arial" w:cs="Arial"/>
        </w:rPr>
        <w:t xml:space="preserve"> oleh </w:t>
      </w:r>
      <w:proofErr w:type="spellStart"/>
      <w:r w:rsidRPr="005A257A">
        <w:rPr>
          <w:rFonts w:ascii="Arial" w:hAnsi="Arial" w:cs="Arial"/>
          <w:lang w:val="en-US"/>
        </w:rPr>
        <w:t>kondisi</w:t>
      </w:r>
      <w:proofErr w:type="spellEnd"/>
      <w:r w:rsidRPr="005A257A">
        <w:rPr>
          <w:rFonts w:ascii="Arial" w:hAnsi="Arial" w:cs="Arial"/>
          <w:lang w:val="en-US"/>
        </w:rPr>
        <w:t xml:space="preserve"> </w:t>
      </w:r>
      <w:proofErr w:type="spellStart"/>
      <w:r w:rsidRPr="005A257A">
        <w:rPr>
          <w:rFonts w:ascii="Arial" w:hAnsi="Arial" w:cs="Arial"/>
          <w:lang w:val="en-US"/>
        </w:rPr>
        <w:t>ekosistem</w:t>
      </w:r>
      <w:proofErr w:type="spellEnd"/>
      <w:r w:rsidRPr="005A257A">
        <w:rPr>
          <w:rFonts w:ascii="Arial" w:hAnsi="Arial" w:cs="Arial"/>
          <w:lang w:val="en-US"/>
        </w:rPr>
        <w:t xml:space="preserve"> mangrove yang </w:t>
      </w:r>
      <w:proofErr w:type="spellStart"/>
      <w:r w:rsidRPr="005A257A">
        <w:rPr>
          <w:rFonts w:ascii="Arial" w:hAnsi="Arial" w:cs="Arial"/>
          <w:lang w:val="en-US"/>
        </w:rPr>
        <w:t>stabil</w:t>
      </w:r>
      <w:proofErr w:type="spellEnd"/>
      <w:r w:rsidRPr="005A257A">
        <w:rPr>
          <w:rFonts w:ascii="Arial" w:hAnsi="Arial" w:cs="Arial"/>
          <w:lang w:val="en-US"/>
        </w:rPr>
        <w:t xml:space="preserve"> dan </w:t>
      </w:r>
      <w:proofErr w:type="spellStart"/>
      <w:r w:rsidRPr="005A257A">
        <w:rPr>
          <w:rFonts w:ascii="Arial" w:hAnsi="Arial" w:cs="Arial"/>
          <w:lang w:val="en-US"/>
        </w:rPr>
        <w:t>interaksi</w:t>
      </w:r>
      <w:proofErr w:type="spellEnd"/>
      <w:r w:rsidRPr="005A257A">
        <w:rPr>
          <w:rFonts w:ascii="Arial" w:hAnsi="Arial" w:cs="Arial"/>
          <w:lang w:val="en-US"/>
        </w:rPr>
        <w:t xml:space="preserve"> </w:t>
      </w:r>
      <w:proofErr w:type="spellStart"/>
      <w:r w:rsidRPr="005A257A">
        <w:rPr>
          <w:rFonts w:ascii="Arial" w:hAnsi="Arial" w:cs="Arial"/>
          <w:lang w:val="en-US"/>
        </w:rPr>
        <w:t>spesies</w:t>
      </w:r>
      <w:proofErr w:type="spellEnd"/>
      <w:r w:rsidRPr="005A257A">
        <w:rPr>
          <w:rFonts w:ascii="Arial" w:hAnsi="Arial" w:cs="Arial"/>
          <w:lang w:val="en-US"/>
        </w:rPr>
        <w:t xml:space="preserve"> yang </w:t>
      </w:r>
      <w:proofErr w:type="spellStart"/>
      <w:r w:rsidRPr="005A257A">
        <w:rPr>
          <w:rFonts w:ascii="Arial" w:hAnsi="Arial" w:cs="Arial"/>
          <w:lang w:val="en-US"/>
        </w:rPr>
        <w:t>terjadi</w:t>
      </w:r>
      <w:proofErr w:type="spellEnd"/>
      <w:r w:rsidRPr="005A257A">
        <w:rPr>
          <w:rFonts w:ascii="Arial" w:hAnsi="Arial" w:cs="Arial"/>
          <w:lang w:val="en-US"/>
        </w:rPr>
        <w:t xml:space="preserve"> di </w:t>
      </w:r>
      <w:proofErr w:type="spellStart"/>
      <w:r w:rsidRPr="005A257A">
        <w:rPr>
          <w:rFonts w:ascii="Arial" w:hAnsi="Arial" w:cs="Arial"/>
          <w:lang w:val="en-US"/>
        </w:rPr>
        <w:t>dalam</w:t>
      </w:r>
      <w:proofErr w:type="spellEnd"/>
      <w:r w:rsidRPr="005A257A">
        <w:rPr>
          <w:rFonts w:ascii="Arial" w:hAnsi="Arial" w:cs="Arial"/>
          <w:lang w:val="en-US"/>
        </w:rPr>
        <w:t xml:space="preserve"> </w:t>
      </w:r>
      <w:proofErr w:type="spellStart"/>
      <w:r w:rsidRPr="005A257A">
        <w:rPr>
          <w:rFonts w:ascii="Arial" w:hAnsi="Arial" w:cs="Arial"/>
          <w:lang w:val="en-US"/>
        </w:rPr>
        <w:t>komunitas</w:t>
      </w:r>
      <w:proofErr w:type="spellEnd"/>
      <w:r w:rsidRPr="005A257A">
        <w:rPr>
          <w:rFonts w:ascii="Arial" w:hAnsi="Arial" w:cs="Arial"/>
          <w:lang w:val="en-US"/>
        </w:rPr>
        <w:t xml:space="preserve"> </w:t>
      </w:r>
      <w:proofErr w:type="spellStart"/>
      <w:r w:rsidRPr="005A257A">
        <w:rPr>
          <w:rFonts w:ascii="Arial" w:hAnsi="Arial" w:cs="Arial"/>
          <w:lang w:val="en-US"/>
        </w:rPr>
        <w:t>cukup</w:t>
      </w:r>
      <w:proofErr w:type="spellEnd"/>
      <w:r w:rsidRPr="005A257A">
        <w:rPr>
          <w:rFonts w:ascii="Arial" w:hAnsi="Arial" w:cs="Arial"/>
          <w:lang w:val="en-US"/>
        </w:rPr>
        <w:t xml:space="preserve"> </w:t>
      </w:r>
      <w:proofErr w:type="spellStart"/>
      <w:r w:rsidRPr="005A257A">
        <w:rPr>
          <w:rFonts w:ascii="Arial" w:hAnsi="Arial" w:cs="Arial"/>
          <w:lang w:val="en-US"/>
        </w:rPr>
        <w:t>baik</w:t>
      </w:r>
      <w:proofErr w:type="spellEnd"/>
      <w:r w:rsidRPr="005A257A">
        <w:rPr>
          <w:rFonts w:ascii="Arial" w:hAnsi="Arial" w:cs="Arial"/>
          <w:lang w:val="en-US"/>
        </w:rPr>
        <w:t xml:space="preserve"> yang </w:t>
      </w:r>
      <w:proofErr w:type="spellStart"/>
      <w:r w:rsidRPr="005A257A">
        <w:rPr>
          <w:rFonts w:ascii="Arial" w:hAnsi="Arial" w:cs="Arial"/>
          <w:lang w:val="en-US"/>
        </w:rPr>
        <w:t>akan</w:t>
      </w:r>
      <w:proofErr w:type="spellEnd"/>
      <w:r w:rsidRPr="005A257A">
        <w:rPr>
          <w:rFonts w:ascii="Arial" w:hAnsi="Arial" w:cs="Arial"/>
          <w:lang w:val="en-US"/>
        </w:rPr>
        <w:t xml:space="preserve"> </w:t>
      </w:r>
      <w:proofErr w:type="spellStart"/>
      <w:r w:rsidRPr="005A257A">
        <w:rPr>
          <w:rFonts w:ascii="Arial" w:hAnsi="Arial" w:cs="Arial"/>
          <w:lang w:val="en-US"/>
        </w:rPr>
        <w:t>menyebabkan</w:t>
      </w:r>
      <w:proofErr w:type="spellEnd"/>
      <w:r w:rsidRPr="005A257A">
        <w:rPr>
          <w:rFonts w:ascii="Arial" w:hAnsi="Arial" w:cs="Arial"/>
          <w:lang w:val="en-US"/>
        </w:rPr>
        <w:t xml:space="preserve"> </w:t>
      </w:r>
      <w:proofErr w:type="spellStart"/>
      <w:r w:rsidRPr="005A257A">
        <w:rPr>
          <w:rStyle w:val="selectable-text"/>
          <w:rFonts w:ascii="Arial" w:hAnsi="Arial" w:cs="Arial"/>
        </w:rPr>
        <w:t>penyebaran</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tiap</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spesies</w:t>
      </w:r>
      <w:proofErr w:type="spellEnd"/>
      <w:r w:rsidRPr="005A257A">
        <w:rPr>
          <w:rStyle w:val="selectable-text"/>
          <w:rFonts w:ascii="Arial" w:hAnsi="Arial" w:cs="Arial"/>
        </w:rPr>
        <w:t xml:space="preserve"> pada </w:t>
      </w:r>
      <w:proofErr w:type="spellStart"/>
      <w:r w:rsidRPr="005A257A">
        <w:rPr>
          <w:rStyle w:val="selectable-text"/>
          <w:rFonts w:ascii="Arial" w:hAnsi="Arial" w:cs="Arial"/>
        </w:rPr>
        <w:t>suatu</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ekosistem</w:t>
      </w:r>
      <w:proofErr w:type="spellEnd"/>
      <w:r w:rsidRPr="005A257A">
        <w:rPr>
          <w:rStyle w:val="selectable-text"/>
          <w:rFonts w:ascii="Arial" w:hAnsi="Arial" w:cs="Arial"/>
        </w:rPr>
        <w:t xml:space="preserve"> (</w:t>
      </w:r>
      <w:bookmarkStart w:id="19" w:name="_Hlk134624794"/>
      <w:r w:rsidRPr="005A257A">
        <w:rPr>
          <w:rFonts w:ascii="Arial" w:hAnsi="Arial" w:cs="Arial"/>
          <w:lang w:val="en-US"/>
        </w:rPr>
        <w:t xml:space="preserve">Samson dan </w:t>
      </w:r>
      <w:proofErr w:type="spellStart"/>
      <w:r w:rsidRPr="005A257A">
        <w:rPr>
          <w:rFonts w:ascii="Arial" w:hAnsi="Arial" w:cs="Arial"/>
          <w:lang w:val="en-US"/>
        </w:rPr>
        <w:t>Kasale</w:t>
      </w:r>
      <w:proofErr w:type="spellEnd"/>
      <w:r w:rsidRPr="005A257A">
        <w:rPr>
          <w:rFonts w:ascii="Arial" w:hAnsi="Arial" w:cs="Arial"/>
          <w:lang w:val="en-US"/>
        </w:rPr>
        <w:t>, 2020</w:t>
      </w:r>
      <w:bookmarkEnd w:id="19"/>
      <w:r w:rsidRPr="005A257A">
        <w:rPr>
          <w:rFonts w:ascii="Arial" w:hAnsi="Arial" w:cs="Arial"/>
          <w:lang w:val="en-US"/>
        </w:rPr>
        <w:t>)</w:t>
      </w:r>
      <w:r w:rsidRPr="005A257A">
        <w:rPr>
          <w:rStyle w:val="selectable-text"/>
          <w:rFonts w:ascii="Arial" w:hAnsi="Arial" w:cs="Arial"/>
        </w:rPr>
        <w:t>.</w:t>
      </w:r>
      <w:r w:rsidRPr="005A257A">
        <w:rPr>
          <w:rStyle w:val="selectable-text"/>
          <w:rFonts w:ascii="Arial" w:hAnsi="Arial" w:cs="Arial"/>
          <w:lang w:val="en-US"/>
        </w:rPr>
        <w:t xml:space="preserve"> </w:t>
      </w:r>
      <w:r w:rsidRPr="005A257A">
        <w:rPr>
          <w:rStyle w:val="selectable-text"/>
          <w:rFonts w:ascii="Arial" w:hAnsi="Arial" w:cs="Arial"/>
        </w:rPr>
        <w:t xml:space="preserve">Odum (1993) </w:t>
      </w:r>
      <w:proofErr w:type="spellStart"/>
      <w:r w:rsidRPr="005A257A">
        <w:rPr>
          <w:rStyle w:val="selectable-text"/>
          <w:rFonts w:ascii="Arial" w:hAnsi="Arial" w:cs="Arial"/>
        </w:rPr>
        <w:t>menyatakan</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bahwa</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kategori</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keseragaman</w:t>
      </w:r>
      <w:proofErr w:type="spellEnd"/>
      <w:r w:rsidRPr="005A257A">
        <w:rPr>
          <w:rStyle w:val="selectable-text"/>
          <w:rFonts w:ascii="Arial" w:hAnsi="Arial" w:cs="Arial"/>
        </w:rPr>
        <w:t xml:space="preserve"> yang </w:t>
      </w:r>
      <w:proofErr w:type="spellStart"/>
      <w:r w:rsidRPr="005A257A">
        <w:rPr>
          <w:rStyle w:val="selectable-text"/>
          <w:rFonts w:ascii="Arial" w:hAnsi="Arial" w:cs="Arial"/>
        </w:rPr>
        <w:t>tinggi</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menunjukan</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kesamaan</w:t>
      </w:r>
      <w:proofErr w:type="spellEnd"/>
      <w:r w:rsidRPr="005A257A">
        <w:rPr>
          <w:rStyle w:val="selectable-text"/>
          <w:rFonts w:ascii="Arial" w:hAnsi="Arial" w:cs="Arial"/>
        </w:rPr>
        <w:t xml:space="preserve"> pada </w:t>
      </w:r>
      <w:proofErr w:type="spellStart"/>
      <w:r w:rsidRPr="005A257A">
        <w:rPr>
          <w:rStyle w:val="selectable-text"/>
          <w:rFonts w:ascii="Arial" w:hAnsi="Arial" w:cs="Arial"/>
        </w:rPr>
        <w:t>seluruh</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spesies</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cenderung</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besar</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artinya</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kelimpahan</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dari</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spesies</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tertentu</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cenderung</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kecil</w:t>
      </w:r>
      <w:proofErr w:type="spellEnd"/>
      <w:r w:rsidRPr="005A257A">
        <w:rPr>
          <w:rStyle w:val="selectable-text"/>
          <w:rFonts w:ascii="Arial" w:hAnsi="Arial" w:cs="Arial"/>
        </w:rPr>
        <w:t>.</w:t>
      </w:r>
    </w:p>
    <w:p w14:paraId="74E3724C" w14:textId="2480743B" w:rsidR="001343F9" w:rsidRPr="005A257A" w:rsidRDefault="001343F9" w:rsidP="00345F0F">
      <w:pPr>
        <w:spacing w:after="0" w:line="240" w:lineRule="auto"/>
        <w:ind w:right="17" w:firstLine="720"/>
        <w:jc w:val="both"/>
        <w:rPr>
          <w:rFonts w:ascii="Arial" w:hAnsi="Arial" w:cs="Arial"/>
          <w:lang w:val="en-US"/>
        </w:rPr>
      </w:pPr>
      <w:proofErr w:type="spellStart"/>
      <w:r w:rsidRPr="005A257A">
        <w:rPr>
          <w:rFonts w:ascii="Arial" w:hAnsi="Arial" w:cs="Arial"/>
          <w:color w:val="000000"/>
          <w:lang w:eastAsia="en-ID"/>
        </w:rPr>
        <w:t>Stasiun</w:t>
      </w:r>
      <w:proofErr w:type="spellEnd"/>
      <w:r w:rsidRPr="005A257A">
        <w:rPr>
          <w:rFonts w:ascii="Arial" w:hAnsi="Arial" w:cs="Arial"/>
          <w:color w:val="000000"/>
          <w:lang w:eastAsia="en-ID"/>
        </w:rPr>
        <w:t xml:space="preserve"> I (NN) </w:t>
      </w:r>
      <w:proofErr w:type="spellStart"/>
      <w:r w:rsidRPr="005A257A">
        <w:rPr>
          <w:rFonts w:ascii="Arial" w:hAnsi="Arial" w:cs="Arial"/>
          <w:color w:val="000000"/>
          <w:lang w:eastAsia="en-ID"/>
        </w:rPr>
        <w:t>memperoleh</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nilai</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Indeks</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Dominansi</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sebesar</w:t>
      </w:r>
      <w:proofErr w:type="spellEnd"/>
      <w:r w:rsidRPr="005A257A">
        <w:rPr>
          <w:rFonts w:ascii="Arial" w:hAnsi="Arial" w:cs="Arial"/>
          <w:color w:val="000000"/>
          <w:lang w:eastAsia="en-ID"/>
        </w:rPr>
        <w:t xml:space="preserve"> 0,148, </w:t>
      </w:r>
      <w:proofErr w:type="spellStart"/>
      <w:r w:rsidRPr="005A257A">
        <w:rPr>
          <w:rFonts w:ascii="Arial" w:hAnsi="Arial" w:cs="Arial"/>
          <w:color w:val="000000"/>
          <w:lang w:eastAsia="en-ID"/>
        </w:rPr>
        <w:t>sedangkan</w:t>
      </w:r>
      <w:proofErr w:type="spellEnd"/>
      <w:r w:rsidRPr="005A257A">
        <w:rPr>
          <w:rFonts w:ascii="Arial" w:hAnsi="Arial" w:cs="Arial"/>
          <w:color w:val="000000"/>
          <w:lang w:eastAsia="en-ID"/>
        </w:rPr>
        <w:t xml:space="preserve"> St</w:t>
      </w:r>
      <w:proofErr w:type="spellStart"/>
      <w:r w:rsidRPr="005A257A">
        <w:rPr>
          <w:rFonts w:ascii="Arial" w:hAnsi="Arial" w:cs="Arial"/>
          <w:lang w:val="en-US"/>
        </w:rPr>
        <w:t>asiun</w:t>
      </w:r>
      <w:proofErr w:type="spellEnd"/>
      <w:r w:rsidRPr="005A257A">
        <w:rPr>
          <w:rFonts w:ascii="Arial" w:hAnsi="Arial" w:cs="Arial"/>
          <w:lang w:val="en-US"/>
        </w:rPr>
        <w:t xml:space="preserve"> II (JK) </w:t>
      </w:r>
      <w:proofErr w:type="spellStart"/>
      <w:r w:rsidRPr="005A257A">
        <w:rPr>
          <w:rFonts w:ascii="Arial" w:hAnsi="Arial" w:cs="Arial"/>
          <w:color w:val="000000"/>
          <w:lang w:eastAsia="en-ID"/>
        </w:rPr>
        <w:t>sebesar</w:t>
      </w:r>
      <w:proofErr w:type="spellEnd"/>
      <w:r w:rsidRPr="005A257A">
        <w:rPr>
          <w:rFonts w:ascii="Arial" w:hAnsi="Arial" w:cs="Arial"/>
          <w:color w:val="000000"/>
          <w:lang w:eastAsia="en-ID"/>
        </w:rPr>
        <w:t xml:space="preserve"> 0,127</w:t>
      </w:r>
      <w:r w:rsidR="005032C7" w:rsidRPr="005A257A">
        <w:rPr>
          <w:rFonts w:ascii="Arial" w:hAnsi="Arial" w:cs="Arial"/>
          <w:color w:val="000000"/>
          <w:lang w:eastAsia="en-ID"/>
        </w:rPr>
        <w:t xml:space="preserve"> </w:t>
      </w:r>
      <w:r w:rsidR="005032C7" w:rsidRPr="005A257A">
        <w:rPr>
          <w:rFonts w:ascii="Arial" w:hAnsi="Arial" w:cs="Arial"/>
          <w:lang w:val="en-US"/>
        </w:rPr>
        <w:t>(</w:t>
      </w:r>
      <w:r w:rsidR="005032C7" w:rsidRPr="005A257A">
        <w:rPr>
          <w:rFonts w:ascii="Arial" w:hAnsi="Arial" w:cs="Arial"/>
          <w:b/>
          <w:bCs/>
          <w:lang w:val="en-US"/>
        </w:rPr>
        <w:t xml:space="preserve">Tabel </w:t>
      </w:r>
      <w:r w:rsidR="00345F0F" w:rsidRPr="005A257A">
        <w:rPr>
          <w:rFonts w:ascii="Arial" w:hAnsi="Arial" w:cs="Arial"/>
          <w:b/>
          <w:bCs/>
          <w:lang w:val="en-US"/>
        </w:rPr>
        <w:t>2</w:t>
      </w:r>
      <w:r w:rsidR="005032C7" w:rsidRPr="005A257A">
        <w:rPr>
          <w:rFonts w:ascii="Arial" w:hAnsi="Arial" w:cs="Arial"/>
          <w:lang w:val="en-US"/>
        </w:rPr>
        <w:t>)</w:t>
      </w:r>
      <w:r w:rsidRPr="005A257A">
        <w:rPr>
          <w:rFonts w:ascii="Arial" w:hAnsi="Arial" w:cs="Arial"/>
          <w:color w:val="000000"/>
          <w:lang w:eastAsia="en-ID"/>
        </w:rPr>
        <w:t xml:space="preserve">. </w:t>
      </w:r>
      <w:proofErr w:type="spellStart"/>
      <w:r w:rsidRPr="005A257A">
        <w:rPr>
          <w:rFonts w:ascii="Arial" w:hAnsi="Arial" w:cs="Arial"/>
          <w:lang w:val="en-US"/>
        </w:rPr>
        <w:t>Kategori</w:t>
      </w:r>
      <w:proofErr w:type="spellEnd"/>
      <w:r w:rsidRPr="005A257A">
        <w:rPr>
          <w:rFonts w:ascii="Arial" w:hAnsi="Arial" w:cs="Arial"/>
          <w:lang w:val="en-US"/>
        </w:rPr>
        <w:t xml:space="preserve"> </w:t>
      </w:r>
      <w:proofErr w:type="spellStart"/>
      <w:r w:rsidRPr="005A257A">
        <w:rPr>
          <w:rFonts w:ascii="Arial" w:hAnsi="Arial" w:cs="Arial"/>
          <w:lang w:val="en-US"/>
        </w:rPr>
        <w:t>hasil</w:t>
      </w:r>
      <w:proofErr w:type="spellEnd"/>
      <w:r w:rsidRPr="005A257A">
        <w:rPr>
          <w:rFonts w:ascii="Arial" w:hAnsi="Arial" w:cs="Arial"/>
          <w:lang w:val="en-US"/>
        </w:rPr>
        <w:t xml:space="preserve"> </w:t>
      </w:r>
      <w:proofErr w:type="spellStart"/>
      <w:r w:rsidRPr="005A257A">
        <w:rPr>
          <w:rFonts w:ascii="Arial" w:hAnsi="Arial" w:cs="Arial"/>
          <w:color w:val="000000"/>
          <w:lang w:eastAsia="en-ID"/>
        </w:rPr>
        <w:t>Indeks</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Dominansi</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menunjukan</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tidak</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adanya</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dominansi</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karena</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nilai</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indeks</w:t>
      </w:r>
      <w:proofErr w:type="spellEnd"/>
      <w:r w:rsidRPr="005A257A">
        <w:rPr>
          <w:rFonts w:ascii="Arial" w:hAnsi="Arial" w:cs="Arial"/>
          <w:color w:val="000000"/>
          <w:lang w:eastAsia="en-ID"/>
        </w:rPr>
        <w:t xml:space="preserve"> </w:t>
      </w:r>
      <w:proofErr w:type="spellStart"/>
      <w:r w:rsidRPr="005A257A">
        <w:rPr>
          <w:rFonts w:ascii="Arial" w:hAnsi="Arial" w:cs="Arial"/>
          <w:color w:val="000000"/>
          <w:lang w:eastAsia="en-ID"/>
        </w:rPr>
        <w:t>berada</w:t>
      </w:r>
      <w:proofErr w:type="spellEnd"/>
      <w:r w:rsidRPr="005A257A">
        <w:rPr>
          <w:rFonts w:ascii="Arial" w:hAnsi="Arial" w:cs="Arial"/>
          <w:color w:val="000000"/>
          <w:lang w:eastAsia="en-ID"/>
        </w:rPr>
        <w:t xml:space="preserve"> pada </w:t>
      </w:r>
      <w:proofErr w:type="spellStart"/>
      <w:r w:rsidRPr="005A257A">
        <w:rPr>
          <w:rFonts w:ascii="Arial" w:hAnsi="Arial" w:cs="Arial"/>
          <w:color w:val="000000"/>
          <w:lang w:eastAsia="en-ID"/>
        </w:rPr>
        <w:t>kisaran</w:t>
      </w:r>
      <w:proofErr w:type="spellEnd"/>
      <w:r w:rsidRPr="005A257A">
        <w:rPr>
          <w:rFonts w:ascii="Arial" w:hAnsi="Arial" w:cs="Arial"/>
          <w:color w:val="000000"/>
          <w:lang w:eastAsia="en-ID"/>
        </w:rPr>
        <w:t xml:space="preserve"> 0&lt;C&lt;0,5 (</w:t>
      </w:r>
      <w:bookmarkStart w:id="20" w:name="_Hlk134624804"/>
      <w:r w:rsidRPr="005A257A">
        <w:rPr>
          <w:rFonts w:ascii="Arial" w:hAnsi="Arial" w:cs="Arial"/>
          <w:color w:val="000000"/>
          <w:lang w:eastAsia="en-ID"/>
        </w:rPr>
        <w:t xml:space="preserve">Simpson, 1949 </w:t>
      </w:r>
      <w:proofErr w:type="spellStart"/>
      <w:r w:rsidRPr="005A257A">
        <w:rPr>
          <w:rFonts w:ascii="Arial" w:hAnsi="Arial" w:cs="Arial"/>
          <w:i/>
          <w:iCs/>
          <w:color w:val="000000"/>
          <w:lang w:eastAsia="en-ID"/>
        </w:rPr>
        <w:t>dalam</w:t>
      </w:r>
      <w:proofErr w:type="spellEnd"/>
      <w:r w:rsidRPr="005A257A">
        <w:rPr>
          <w:rFonts w:ascii="Arial" w:hAnsi="Arial" w:cs="Arial"/>
          <w:i/>
          <w:iCs/>
          <w:color w:val="000000"/>
          <w:lang w:eastAsia="en-ID"/>
        </w:rPr>
        <w:t xml:space="preserve"> </w:t>
      </w:r>
      <w:r w:rsidRPr="005A257A">
        <w:rPr>
          <w:rFonts w:ascii="Arial" w:hAnsi="Arial" w:cs="Arial"/>
          <w:color w:val="000000"/>
          <w:lang w:eastAsia="en-ID"/>
        </w:rPr>
        <w:t>Odum, 1</w:t>
      </w:r>
      <w:r w:rsidR="00894F93" w:rsidRPr="005A257A">
        <w:rPr>
          <w:rFonts w:ascii="Arial" w:hAnsi="Arial" w:cs="Arial"/>
          <w:color w:val="000000"/>
          <w:lang w:eastAsia="en-ID"/>
        </w:rPr>
        <w:t>99</w:t>
      </w:r>
      <w:r w:rsidRPr="005A257A">
        <w:rPr>
          <w:rFonts w:ascii="Arial" w:hAnsi="Arial" w:cs="Arial"/>
          <w:color w:val="000000"/>
          <w:lang w:eastAsia="en-ID"/>
        </w:rPr>
        <w:t>3</w:t>
      </w:r>
      <w:bookmarkEnd w:id="20"/>
      <w:r w:rsidRPr="005A257A">
        <w:rPr>
          <w:rFonts w:ascii="Arial" w:hAnsi="Arial" w:cs="Arial"/>
          <w:color w:val="000000"/>
          <w:lang w:eastAsia="en-ID"/>
        </w:rPr>
        <w:t>).</w:t>
      </w:r>
      <w:r w:rsidRPr="005A257A">
        <w:rPr>
          <w:rFonts w:ascii="Arial" w:hAnsi="Arial" w:cs="Arial"/>
        </w:rPr>
        <w:t xml:space="preserve"> </w:t>
      </w:r>
      <w:r w:rsidRPr="005A257A">
        <w:rPr>
          <w:rFonts w:ascii="Arial" w:hAnsi="Arial" w:cs="Arial"/>
          <w:lang w:val="en-US"/>
        </w:rPr>
        <w:t xml:space="preserve">Hasil </w:t>
      </w:r>
      <w:proofErr w:type="spellStart"/>
      <w:r w:rsidRPr="005A257A">
        <w:rPr>
          <w:rFonts w:ascii="Arial" w:hAnsi="Arial" w:cs="Arial"/>
          <w:lang w:val="en-US"/>
        </w:rPr>
        <w:t>tingkat</w:t>
      </w:r>
      <w:proofErr w:type="spellEnd"/>
      <w:r w:rsidRPr="005A257A">
        <w:rPr>
          <w:rFonts w:ascii="Arial" w:hAnsi="Arial" w:cs="Arial"/>
          <w:lang w:val="en-US"/>
        </w:rPr>
        <w:t xml:space="preserve"> </w:t>
      </w:r>
      <w:proofErr w:type="spellStart"/>
      <w:r w:rsidRPr="005A257A">
        <w:rPr>
          <w:rFonts w:ascii="Arial" w:hAnsi="Arial" w:cs="Arial"/>
          <w:lang w:val="en-US"/>
        </w:rPr>
        <w:t>keanekaragaman</w:t>
      </w:r>
      <w:proofErr w:type="spellEnd"/>
      <w:r w:rsidRPr="005A257A">
        <w:rPr>
          <w:rFonts w:ascii="Arial" w:hAnsi="Arial" w:cs="Arial"/>
          <w:lang w:val="en-US"/>
        </w:rPr>
        <w:t xml:space="preserve"> </w:t>
      </w:r>
      <w:proofErr w:type="spellStart"/>
      <w:r w:rsidRPr="005A257A">
        <w:rPr>
          <w:rFonts w:ascii="Arial" w:hAnsi="Arial" w:cs="Arial"/>
          <w:lang w:val="en-US"/>
        </w:rPr>
        <w:t>tergolong</w:t>
      </w:r>
      <w:proofErr w:type="spellEnd"/>
      <w:r w:rsidRPr="005A257A">
        <w:rPr>
          <w:rFonts w:ascii="Arial" w:hAnsi="Arial" w:cs="Arial"/>
          <w:lang w:val="en-US"/>
        </w:rPr>
        <w:t xml:space="preserve"> </w:t>
      </w:r>
      <w:proofErr w:type="spellStart"/>
      <w:r w:rsidRPr="005A257A">
        <w:rPr>
          <w:rFonts w:ascii="Arial" w:hAnsi="Arial" w:cs="Arial"/>
          <w:lang w:val="en-US"/>
        </w:rPr>
        <w:t>sedang</w:t>
      </w:r>
      <w:proofErr w:type="spellEnd"/>
      <w:r w:rsidRPr="005A257A">
        <w:rPr>
          <w:rFonts w:ascii="Arial" w:hAnsi="Arial" w:cs="Arial"/>
          <w:lang w:val="en-US"/>
        </w:rPr>
        <w:t xml:space="preserve"> dan </w:t>
      </w:r>
      <w:proofErr w:type="spellStart"/>
      <w:r w:rsidRPr="005A257A">
        <w:rPr>
          <w:rFonts w:ascii="Arial" w:hAnsi="Arial" w:cs="Arial"/>
          <w:lang w:val="en-US"/>
        </w:rPr>
        <w:t>keseragaman</w:t>
      </w:r>
      <w:proofErr w:type="spellEnd"/>
      <w:r w:rsidRPr="005A257A">
        <w:rPr>
          <w:rFonts w:ascii="Arial" w:hAnsi="Arial" w:cs="Arial"/>
          <w:lang w:val="en-US"/>
        </w:rPr>
        <w:t xml:space="preserve"> </w:t>
      </w:r>
      <w:proofErr w:type="spellStart"/>
      <w:r w:rsidRPr="005A257A">
        <w:rPr>
          <w:rFonts w:ascii="Arial" w:hAnsi="Arial" w:cs="Arial"/>
          <w:lang w:val="en-US"/>
        </w:rPr>
        <w:t>tinggi</w:t>
      </w:r>
      <w:proofErr w:type="spellEnd"/>
      <w:r w:rsidRPr="005A257A">
        <w:rPr>
          <w:rFonts w:ascii="Arial" w:hAnsi="Arial" w:cs="Arial"/>
          <w:lang w:val="en-US"/>
        </w:rPr>
        <w:t xml:space="preserve"> </w:t>
      </w:r>
      <w:proofErr w:type="spellStart"/>
      <w:r w:rsidRPr="005A257A">
        <w:rPr>
          <w:rFonts w:ascii="Arial" w:hAnsi="Arial" w:cs="Arial"/>
          <w:lang w:val="en-US"/>
        </w:rPr>
        <w:t>menyebabkan</w:t>
      </w:r>
      <w:proofErr w:type="spellEnd"/>
      <w:r w:rsidRPr="005A257A">
        <w:rPr>
          <w:rFonts w:ascii="Arial" w:hAnsi="Arial" w:cs="Arial"/>
          <w:lang w:val="en-US"/>
        </w:rPr>
        <w:t xml:space="preserve"> t</w:t>
      </w:r>
      <w:proofErr w:type="spellStart"/>
      <w:r w:rsidRPr="005A257A">
        <w:rPr>
          <w:rFonts w:ascii="Arial" w:hAnsi="Arial" w:cs="Arial"/>
        </w:rPr>
        <w:t>idak</w:t>
      </w:r>
      <w:proofErr w:type="spellEnd"/>
      <w:r w:rsidRPr="005A257A">
        <w:rPr>
          <w:rFonts w:ascii="Arial" w:hAnsi="Arial" w:cs="Arial"/>
        </w:rPr>
        <w:t xml:space="preserve"> </w:t>
      </w:r>
      <w:proofErr w:type="spellStart"/>
      <w:r w:rsidRPr="005A257A">
        <w:rPr>
          <w:rFonts w:ascii="Arial" w:hAnsi="Arial" w:cs="Arial"/>
        </w:rPr>
        <w:t>ada</w:t>
      </w:r>
      <w:r w:rsidRPr="005A257A">
        <w:rPr>
          <w:rFonts w:ascii="Arial" w:hAnsi="Arial" w:cs="Arial"/>
          <w:lang w:val="en-US"/>
        </w:rPr>
        <w:t>nya</w:t>
      </w:r>
      <w:proofErr w:type="spellEnd"/>
      <w:r w:rsidRPr="005A257A">
        <w:rPr>
          <w:rFonts w:ascii="Arial" w:hAnsi="Arial" w:cs="Arial"/>
        </w:rPr>
        <w:t xml:space="preserve"> </w:t>
      </w:r>
      <w:proofErr w:type="spellStart"/>
      <w:r w:rsidRPr="005A257A">
        <w:rPr>
          <w:rFonts w:ascii="Arial" w:hAnsi="Arial" w:cs="Arial"/>
          <w:lang w:val="en-US"/>
        </w:rPr>
        <w:t>Gastropoda</w:t>
      </w:r>
      <w:proofErr w:type="spellEnd"/>
      <w:r w:rsidRPr="005A257A">
        <w:rPr>
          <w:rFonts w:ascii="Arial" w:hAnsi="Arial" w:cs="Arial"/>
          <w:lang w:val="en-US"/>
        </w:rPr>
        <w:t xml:space="preserve"> dan Bivalvia</w:t>
      </w:r>
      <w:r w:rsidRPr="005A257A">
        <w:rPr>
          <w:rFonts w:ascii="Arial" w:hAnsi="Arial" w:cs="Arial"/>
        </w:rPr>
        <w:t xml:space="preserve"> yang </w:t>
      </w:r>
      <w:proofErr w:type="spellStart"/>
      <w:r w:rsidRPr="005A257A">
        <w:rPr>
          <w:rFonts w:ascii="Arial" w:hAnsi="Arial" w:cs="Arial"/>
          <w:lang w:val="en-US"/>
        </w:rPr>
        <w:t>mendominasi</w:t>
      </w:r>
      <w:proofErr w:type="spellEnd"/>
      <w:r w:rsidRPr="005A257A">
        <w:rPr>
          <w:rFonts w:ascii="Arial" w:hAnsi="Arial" w:cs="Arial"/>
          <w:lang w:val="en-US"/>
        </w:rPr>
        <w:t xml:space="preserve"> </w:t>
      </w:r>
      <w:proofErr w:type="spellStart"/>
      <w:r w:rsidRPr="005A257A">
        <w:rPr>
          <w:rFonts w:ascii="Arial" w:hAnsi="Arial" w:cs="Arial"/>
          <w:lang w:val="en-US"/>
        </w:rPr>
        <w:t>ekosistem</w:t>
      </w:r>
      <w:proofErr w:type="spellEnd"/>
      <w:r w:rsidRPr="005A257A">
        <w:rPr>
          <w:rFonts w:ascii="Arial" w:hAnsi="Arial" w:cs="Arial"/>
          <w:lang w:val="en-US"/>
        </w:rPr>
        <w:t xml:space="preserve"> </w:t>
      </w:r>
      <w:proofErr w:type="spellStart"/>
      <w:r w:rsidRPr="005A257A">
        <w:rPr>
          <w:rFonts w:ascii="Arial" w:hAnsi="Arial" w:cs="Arial"/>
          <w:lang w:val="en-US"/>
        </w:rPr>
        <w:t>tersebut</w:t>
      </w:r>
      <w:proofErr w:type="spellEnd"/>
      <w:r w:rsidRPr="005A257A">
        <w:rPr>
          <w:rFonts w:ascii="Arial" w:hAnsi="Arial" w:cs="Arial"/>
          <w:lang w:val="en-US"/>
        </w:rPr>
        <w:t>.</w:t>
      </w:r>
      <w:r w:rsidRPr="005A257A">
        <w:rPr>
          <w:rFonts w:ascii="Arial" w:hAnsi="Arial" w:cs="Arial"/>
          <w:lang w:val="en-US"/>
        </w:rPr>
        <w:t xml:space="preserve"> </w:t>
      </w:r>
      <w:r w:rsidRPr="005A257A">
        <w:rPr>
          <w:rFonts w:ascii="Arial" w:hAnsi="Arial" w:cs="Arial"/>
          <w:lang w:val="en-US"/>
        </w:rPr>
        <w:t xml:space="preserve">Hasil </w:t>
      </w:r>
      <w:proofErr w:type="spellStart"/>
      <w:r w:rsidRPr="005A257A">
        <w:rPr>
          <w:rFonts w:ascii="Arial" w:hAnsi="Arial" w:cs="Arial"/>
          <w:lang w:val="en-US"/>
        </w:rPr>
        <w:t>ini</w:t>
      </w:r>
      <w:proofErr w:type="spellEnd"/>
      <w:r w:rsidRPr="005A257A">
        <w:rPr>
          <w:rFonts w:ascii="Arial" w:hAnsi="Arial" w:cs="Arial"/>
          <w:lang w:val="en-US"/>
        </w:rPr>
        <w:t xml:space="preserve"> </w:t>
      </w:r>
      <w:proofErr w:type="spellStart"/>
      <w:r w:rsidRPr="005A257A">
        <w:rPr>
          <w:rFonts w:ascii="Arial" w:hAnsi="Arial" w:cs="Arial"/>
          <w:lang w:val="en-US"/>
        </w:rPr>
        <w:t>memperkuat</w:t>
      </w:r>
      <w:proofErr w:type="spellEnd"/>
      <w:r w:rsidRPr="005A257A">
        <w:rPr>
          <w:rFonts w:ascii="Arial" w:hAnsi="Arial" w:cs="Arial"/>
          <w:lang w:val="en-US"/>
        </w:rPr>
        <w:t xml:space="preserve"> </w:t>
      </w:r>
      <w:proofErr w:type="spellStart"/>
      <w:r w:rsidRPr="005A257A">
        <w:rPr>
          <w:rFonts w:ascii="Arial" w:hAnsi="Arial" w:cs="Arial"/>
          <w:lang w:val="en-US"/>
        </w:rPr>
        <w:t>bahwa</w:t>
      </w:r>
      <w:proofErr w:type="spellEnd"/>
      <w:r w:rsidRPr="005A257A">
        <w:rPr>
          <w:rFonts w:ascii="Arial" w:hAnsi="Arial" w:cs="Arial"/>
          <w:lang w:val="en-US"/>
        </w:rPr>
        <w:t xml:space="preserve"> </w:t>
      </w:r>
      <w:proofErr w:type="spellStart"/>
      <w:r w:rsidRPr="005A257A">
        <w:rPr>
          <w:rFonts w:ascii="Arial" w:hAnsi="Arial" w:cs="Arial"/>
          <w:lang w:val="en-US"/>
        </w:rPr>
        <w:t>kondisi</w:t>
      </w:r>
      <w:proofErr w:type="spellEnd"/>
      <w:r w:rsidRPr="005A257A">
        <w:rPr>
          <w:rFonts w:ascii="Arial" w:hAnsi="Arial" w:cs="Arial"/>
          <w:lang w:val="en-US"/>
        </w:rPr>
        <w:t xml:space="preserve"> </w:t>
      </w:r>
      <w:proofErr w:type="spellStart"/>
      <w:r w:rsidRPr="005A257A">
        <w:rPr>
          <w:rFonts w:ascii="Arial" w:hAnsi="Arial" w:cs="Arial"/>
          <w:lang w:val="en-US"/>
        </w:rPr>
        <w:t>lingkungan</w:t>
      </w:r>
      <w:proofErr w:type="spellEnd"/>
      <w:r w:rsidRPr="005A257A">
        <w:rPr>
          <w:rFonts w:ascii="Arial" w:hAnsi="Arial" w:cs="Arial"/>
          <w:lang w:val="en-US"/>
        </w:rPr>
        <w:t xml:space="preserve"> di </w:t>
      </w:r>
      <w:proofErr w:type="spellStart"/>
      <w:r w:rsidRPr="005A257A">
        <w:rPr>
          <w:rFonts w:ascii="Arial" w:hAnsi="Arial" w:cs="Arial"/>
          <w:lang w:val="en-US"/>
        </w:rPr>
        <w:t>Kepulauan</w:t>
      </w:r>
      <w:proofErr w:type="spellEnd"/>
      <w:r w:rsidRPr="005A257A">
        <w:rPr>
          <w:rFonts w:ascii="Arial" w:hAnsi="Arial" w:cs="Arial"/>
          <w:lang w:val="en-US"/>
        </w:rPr>
        <w:t xml:space="preserve"> </w:t>
      </w:r>
      <w:proofErr w:type="spellStart"/>
      <w:r w:rsidRPr="005A257A">
        <w:rPr>
          <w:rFonts w:ascii="Arial" w:hAnsi="Arial" w:cs="Arial"/>
          <w:lang w:val="en-US"/>
        </w:rPr>
        <w:t>Karimunjawa</w:t>
      </w:r>
      <w:proofErr w:type="spellEnd"/>
      <w:r w:rsidRPr="005A257A">
        <w:rPr>
          <w:rFonts w:ascii="Arial" w:hAnsi="Arial" w:cs="Arial"/>
          <w:lang w:val="en-US"/>
        </w:rPr>
        <w:t xml:space="preserve"> </w:t>
      </w:r>
      <w:proofErr w:type="spellStart"/>
      <w:r w:rsidRPr="005A257A">
        <w:rPr>
          <w:rFonts w:ascii="Arial" w:hAnsi="Arial" w:cs="Arial"/>
          <w:lang w:val="en-US"/>
        </w:rPr>
        <w:t>cukup</w:t>
      </w:r>
      <w:proofErr w:type="spellEnd"/>
      <w:r w:rsidRPr="005A257A">
        <w:rPr>
          <w:rFonts w:ascii="Arial" w:hAnsi="Arial" w:cs="Arial"/>
          <w:lang w:val="en-US"/>
        </w:rPr>
        <w:t xml:space="preserve"> </w:t>
      </w:r>
      <w:proofErr w:type="spellStart"/>
      <w:r w:rsidRPr="005A257A">
        <w:rPr>
          <w:rFonts w:ascii="Arial" w:hAnsi="Arial" w:cs="Arial"/>
          <w:lang w:val="en-US"/>
        </w:rPr>
        <w:t>stabil</w:t>
      </w:r>
      <w:proofErr w:type="spellEnd"/>
      <w:r w:rsidRPr="005A257A">
        <w:rPr>
          <w:rFonts w:ascii="Arial" w:hAnsi="Arial" w:cs="Arial"/>
          <w:lang w:val="en-US"/>
        </w:rPr>
        <w:t xml:space="preserve"> dan </w:t>
      </w:r>
      <w:proofErr w:type="spellStart"/>
      <w:r w:rsidRPr="005A257A">
        <w:rPr>
          <w:rFonts w:ascii="Arial" w:hAnsi="Arial" w:cs="Arial"/>
          <w:lang w:val="en-US"/>
        </w:rPr>
        <w:t>kualitas</w:t>
      </w:r>
      <w:proofErr w:type="spellEnd"/>
      <w:r w:rsidRPr="005A257A">
        <w:rPr>
          <w:rFonts w:ascii="Arial" w:hAnsi="Arial" w:cs="Arial"/>
          <w:lang w:val="en-US"/>
        </w:rPr>
        <w:t xml:space="preserve"> </w:t>
      </w:r>
      <w:proofErr w:type="spellStart"/>
      <w:r w:rsidRPr="005A257A">
        <w:rPr>
          <w:rFonts w:ascii="Arial" w:hAnsi="Arial" w:cs="Arial"/>
          <w:lang w:val="en-US"/>
        </w:rPr>
        <w:t>lingkungannya</w:t>
      </w:r>
      <w:proofErr w:type="spellEnd"/>
      <w:r w:rsidRPr="005A257A">
        <w:rPr>
          <w:rFonts w:ascii="Arial" w:hAnsi="Arial" w:cs="Arial"/>
          <w:lang w:val="en-US"/>
        </w:rPr>
        <w:t xml:space="preserve"> </w:t>
      </w:r>
      <w:proofErr w:type="spellStart"/>
      <w:r w:rsidRPr="005A257A">
        <w:rPr>
          <w:rFonts w:ascii="Arial" w:hAnsi="Arial" w:cs="Arial"/>
          <w:lang w:val="en-US"/>
        </w:rPr>
        <w:t>mendukung</w:t>
      </w:r>
      <w:proofErr w:type="spellEnd"/>
      <w:r w:rsidRPr="005A257A">
        <w:rPr>
          <w:rFonts w:ascii="Arial" w:hAnsi="Arial" w:cs="Arial"/>
          <w:lang w:val="en-US"/>
        </w:rPr>
        <w:t xml:space="preserve"> </w:t>
      </w:r>
      <w:proofErr w:type="spellStart"/>
      <w:r w:rsidRPr="005A257A">
        <w:rPr>
          <w:rFonts w:ascii="Arial" w:hAnsi="Arial" w:cs="Arial"/>
          <w:lang w:val="en-US"/>
        </w:rPr>
        <w:t>bagi</w:t>
      </w:r>
      <w:proofErr w:type="spellEnd"/>
      <w:r w:rsidRPr="005A257A">
        <w:rPr>
          <w:rFonts w:ascii="Arial" w:hAnsi="Arial" w:cs="Arial"/>
          <w:lang w:val="en-US"/>
        </w:rPr>
        <w:t xml:space="preserve"> </w:t>
      </w:r>
      <w:proofErr w:type="spellStart"/>
      <w:r w:rsidRPr="005A257A">
        <w:rPr>
          <w:rFonts w:ascii="Arial" w:hAnsi="Arial" w:cs="Arial"/>
          <w:lang w:val="en-US"/>
        </w:rPr>
        <w:t>kehidupan</w:t>
      </w:r>
      <w:proofErr w:type="spellEnd"/>
      <w:r w:rsidRPr="005A257A">
        <w:rPr>
          <w:rFonts w:ascii="Arial" w:hAnsi="Arial" w:cs="Arial"/>
          <w:lang w:val="en-US"/>
        </w:rPr>
        <w:t xml:space="preserve"> </w:t>
      </w:r>
      <w:proofErr w:type="spellStart"/>
      <w:r w:rsidRPr="005A257A">
        <w:rPr>
          <w:rFonts w:ascii="Arial" w:hAnsi="Arial" w:cs="Arial"/>
          <w:lang w:val="en-US"/>
        </w:rPr>
        <w:t>organisme</w:t>
      </w:r>
      <w:proofErr w:type="spellEnd"/>
      <w:r w:rsidRPr="005A257A">
        <w:rPr>
          <w:rFonts w:ascii="Arial" w:hAnsi="Arial" w:cs="Arial"/>
          <w:lang w:val="en-US"/>
        </w:rPr>
        <w:t xml:space="preserve"> yang </w:t>
      </w:r>
      <w:proofErr w:type="spellStart"/>
      <w:r w:rsidRPr="005A257A">
        <w:rPr>
          <w:rFonts w:ascii="Arial" w:hAnsi="Arial" w:cs="Arial"/>
          <w:lang w:val="en-US"/>
        </w:rPr>
        <w:t>berasosiasi</w:t>
      </w:r>
      <w:proofErr w:type="spellEnd"/>
      <w:r w:rsidRPr="005A257A">
        <w:rPr>
          <w:rFonts w:ascii="Arial" w:hAnsi="Arial" w:cs="Arial"/>
          <w:lang w:val="en-US"/>
        </w:rPr>
        <w:t xml:space="preserve"> di </w:t>
      </w:r>
      <w:proofErr w:type="spellStart"/>
      <w:r w:rsidRPr="005A257A">
        <w:rPr>
          <w:rFonts w:ascii="Arial" w:hAnsi="Arial" w:cs="Arial"/>
          <w:lang w:val="en-US"/>
        </w:rPr>
        <w:t>dalamnya</w:t>
      </w:r>
      <w:proofErr w:type="spellEnd"/>
      <w:r w:rsidRPr="005A257A">
        <w:rPr>
          <w:rFonts w:ascii="Arial" w:hAnsi="Arial" w:cs="Arial"/>
          <w:lang w:val="en-US"/>
        </w:rPr>
        <w:t xml:space="preserve">. Hal </w:t>
      </w:r>
      <w:proofErr w:type="spellStart"/>
      <w:r w:rsidRPr="005A257A">
        <w:rPr>
          <w:rFonts w:ascii="Arial" w:hAnsi="Arial" w:cs="Arial"/>
          <w:lang w:val="en-US"/>
        </w:rPr>
        <w:t>tersebut</w:t>
      </w:r>
      <w:proofErr w:type="spellEnd"/>
      <w:r w:rsidRPr="005A257A">
        <w:rPr>
          <w:rFonts w:ascii="Arial" w:hAnsi="Arial" w:cs="Arial"/>
          <w:lang w:val="en-US"/>
        </w:rPr>
        <w:t xml:space="preserve"> </w:t>
      </w:r>
      <w:proofErr w:type="spellStart"/>
      <w:r w:rsidRPr="005A257A">
        <w:rPr>
          <w:rFonts w:ascii="Arial" w:hAnsi="Arial" w:cs="Arial"/>
          <w:lang w:val="en-US"/>
        </w:rPr>
        <w:t>diduga</w:t>
      </w:r>
      <w:proofErr w:type="spellEnd"/>
      <w:r w:rsidRPr="005A257A">
        <w:rPr>
          <w:rFonts w:ascii="Arial" w:hAnsi="Arial" w:cs="Arial"/>
          <w:lang w:val="en-US"/>
        </w:rPr>
        <w:t xml:space="preserve"> yang </w:t>
      </w:r>
      <w:proofErr w:type="spellStart"/>
      <w:r w:rsidRPr="005A257A">
        <w:rPr>
          <w:rFonts w:ascii="Arial" w:hAnsi="Arial" w:cs="Arial"/>
          <w:lang w:val="en-US"/>
        </w:rPr>
        <w:t>menyebabkan</w:t>
      </w:r>
      <w:proofErr w:type="spellEnd"/>
      <w:r w:rsidRPr="005A257A">
        <w:rPr>
          <w:rFonts w:ascii="Arial" w:hAnsi="Arial" w:cs="Arial"/>
        </w:rPr>
        <w:t xml:space="preserve"> </w:t>
      </w:r>
      <w:proofErr w:type="spellStart"/>
      <w:r w:rsidRPr="005A257A">
        <w:rPr>
          <w:rFonts w:ascii="Arial" w:hAnsi="Arial" w:cs="Arial"/>
        </w:rPr>
        <w:t>ekosistem</w:t>
      </w:r>
      <w:proofErr w:type="spellEnd"/>
      <w:r w:rsidRPr="005A257A">
        <w:rPr>
          <w:rFonts w:ascii="Arial" w:hAnsi="Arial" w:cs="Arial"/>
        </w:rPr>
        <w:t xml:space="preserve"> mangrove </w:t>
      </w:r>
      <w:r w:rsidRPr="005A257A">
        <w:rPr>
          <w:rFonts w:ascii="Arial" w:hAnsi="Arial" w:cs="Arial"/>
          <w:lang w:val="en-US"/>
        </w:rPr>
        <w:t>di</w:t>
      </w:r>
      <w:r w:rsidRPr="005A257A">
        <w:rPr>
          <w:rFonts w:ascii="Arial" w:hAnsi="Arial" w:cs="Arial"/>
        </w:rPr>
        <w:t xml:space="preserve"> </w:t>
      </w:r>
      <w:proofErr w:type="spellStart"/>
      <w:r w:rsidRPr="005A257A">
        <w:rPr>
          <w:rFonts w:ascii="Arial" w:hAnsi="Arial" w:cs="Arial"/>
          <w:lang w:val="en-US"/>
        </w:rPr>
        <w:t>lokasi</w:t>
      </w:r>
      <w:proofErr w:type="spellEnd"/>
      <w:r w:rsidRPr="005A257A">
        <w:rPr>
          <w:rFonts w:ascii="Arial" w:hAnsi="Arial" w:cs="Arial"/>
        </w:rPr>
        <w:t xml:space="preserve"> </w:t>
      </w:r>
      <w:proofErr w:type="spellStart"/>
      <w:r w:rsidRPr="005A257A">
        <w:rPr>
          <w:rFonts w:ascii="Arial" w:hAnsi="Arial" w:cs="Arial"/>
        </w:rPr>
        <w:t>penelitian</w:t>
      </w:r>
      <w:proofErr w:type="spellEnd"/>
      <w:r w:rsidRPr="005A257A">
        <w:rPr>
          <w:rFonts w:ascii="Arial" w:hAnsi="Arial" w:cs="Arial"/>
        </w:rPr>
        <w:t xml:space="preserve"> </w:t>
      </w:r>
      <w:proofErr w:type="spellStart"/>
      <w:r w:rsidRPr="005A257A">
        <w:rPr>
          <w:rFonts w:ascii="Arial" w:hAnsi="Arial" w:cs="Arial"/>
          <w:lang w:val="en-US"/>
        </w:rPr>
        <w:t>memiliki</w:t>
      </w:r>
      <w:proofErr w:type="spellEnd"/>
      <w:r w:rsidRPr="005A257A">
        <w:rPr>
          <w:rFonts w:ascii="Arial" w:hAnsi="Arial" w:cs="Arial"/>
        </w:rPr>
        <w:t xml:space="preserve"> </w:t>
      </w:r>
      <w:proofErr w:type="spellStart"/>
      <w:r w:rsidRPr="005A257A">
        <w:rPr>
          <w:rFonts w:ascii="Arial" w:hAnsi="Arial" w:cs="Arial"/>
        </w:rPr>
        <w:t>kestabilan</w:t>
      </w:r>
      <w:proofErr w:type="spellEnd"/>
      <w:r w:rsidRPr="005A257A">
        <w:rPr>
          <w:rFonts w:ascii="Arial" w:hAnsi="Arial" w:cs="Arial"/>
        </w:rPr>
        <w:t xml:space="preserve"> </w:t>
      </w:r>
      <w:proofErr w:type="spellStart"/>
      <w:r w:rsidRPr="005A257A">
        <w:rPr>
          <w:rFonts w:ascii="Arial" w:hAnsi="Arial" w:cs="Arial"/>
        </w:rPr>
        <w:t>komunitas</w:t>
      </w:r>
      <w:proofErr w:type="spellEnd"/>
      <w:r w:rsidRPr="005A257A">
        <w:rPr>
          <w:rFonts w:ascii="Arial" w:hAnsi="Arial" w:cs="Arial"/>
          <w:lang w:val="en-US"/>
        </w:rPr>
        <w:t xml:space="preserve"> </w:t>
      </w:r>
      <w:r w:rsidRPr="005A257A">
        <w:rPr>
          <w:rFonts w:ascii="Arial" w:hAnsi="Arial" w:cs="Arial"/>
        </w:rPr>
        <w:t xml:space="preserve">dan </w:t>
      </w:r>
      <w:proofErr w:type="spellStart"/>
      <w:r w:rsidRPr="005A257A">
        <w:rPr>
          <w:rFonts w:ascii="Arial" w:hAnsi="Arial" w:cs="Arial"/>
        </w:rPr>
        <w:t>persebaran</w:t>
      </w:r>
      <w:proofErr w:type="spellEnd"/>
      <w:r w:rsidRPr="005A257A">
        <w:rPr>
          <w:rFonts w:ascii="Arial" w:hAnsi="Arial" w:cs="Arial"/>
        </w:rPr>
        <w:t xml:space="preserve"> </w:t>
      </w:r>
      <w:proofErr w:type="spellStart"/>
      <w:r w:rsidRPr="005A257A">
        <w:rPr>
          <w:rFonts w:ascii="Arial" w:hAnsi="Arial" w:cs="Arial"/>
          <w:lang w:val="en-US"/>
        </w:rPr>
        <w:t>Gastropoda</w:t>
      </w:r>
      <w:proofErr w:type="spellEnd"/>
      <w:r w:rsidRPr="005A257A">
        <w:rPr>
          <w:rFonts w:ascii="Arial" w:hAnsi="Arial" w:cs="Arial"/>
          <w:lang w:val="en-US"/>
        </w:rPr>
        <w:t xml:space="preserve"> dan Bivalvia</w:t>
      </w:r>
      <w:r w:rsidRPr="005A257A">
        <w:rPr>
          <w:rFonts w:ascii="Arial" w:hAnsi="Arial" w:cs="Arial"/>
        </w:rPr>
        <w:t xml:space="preserve"> yang </w:t>
      </w:r>
      <w:proofErr w:type="spellStart"/>
      <w:r w:rsidRPr="005A257A">
        <w:rPr>
          <w:rFonts w:ascii="Arial" w:hAnsi="Arial" w:cs="Arial"/>
        </w:rPr>
        <w:t>relatif</w:t>
      </w:r>
      <w:proofErr w:type="spellEnd"/>
      <w:r w:rsidRPr="005A257A">
        <w:rPr>
          <w:rFonts w:ascii="Arial" w:hAnsi="Arial" w:cs="Arial"/>
        </w:rPr>
        <w:t xml:space="preserve"> </w:t>
      </w:r>
      <w:proofErr w:type="spellStart"/>
      <w:r w:rsidRPr="005A257A">
        <w:rPr>
          <w:rFonts w:ascii="Arial" w:hAnsi="Arial" w:cs="Arial"/>
        </w:rPr>
        <w:t>merata</w:t>
      </w:r>
      <w:proofErr w:type="spellEnd"/>
      <w:r w:rsidRPr="005A257A">
        <w:rPr>
          <w:rFonts w:ascii="Arial" w:hAnsi="Arial" w:cs="Arial"/>
          <w:lang w:val="en-US"/>
        </w:rPr>
        <w:t xml:space="preserve"> (Tabel 4.3). Hal </w:t>
      </w:r>
      <w:proofErr w:type="spellStart"/>
      <w:r w:rsidRPr="005A257A">
        <w:rPr>
          <w:rFonts w:ascii="Arial" w:hAnsi="Arial" w:cs="Arial"/>
          <w:lang w:val="en-US"/>
        </w:rPr>
        <w:t>ini</w:t>
      </w:r>
      <w:proofErr w:type="spellEnd"/>
      <w:r w:rsidRPr="005A257A">
        <w:rPr>
          <w:rFonts w:ascii="Arial" w:hAnsi="Arial" w:cs="Arial"/>
          <w:lang w:val="en-US"/>
        </w:rPr>
        <w:t xml:space="preserve"> </w:t>
      </w:r>
      <w:proofErr w:type="spellStart"/>
      <w:r w:rsidRPr="005A257A">
        <w:rPr>
          <w:rFonts w:ascii="Arial" w:hAnsi="Arial" w:cs="Arial"/>
          <w:lang w:val="en-US"/>
        </w:rPr>
        <w:t>didukung</w:t>
      </w:r>
      <w:proofErr w:type="spellEnd"/>
      <w:r w:rsidRPr="005A257A">
        <w:rPr>
          <w:rFonts w:ascii="Arial" w:hAnsi="Arial" w:cs="Arial"/>
          <w:lang w:val="en-US"/>
        </w:rPr>
        <w:t xml:space="preserve"> oleh </w:t>
      </w:r>
      <w:proofErr w:type="spellStart"/>
      <w:r w:rsidRPr="005A257A">
        <w:rPr>
          <w:rFonts w:ascii="Arial" w:hAnsi="Arial" w:cs="Arial"/>
          <w:lang w:val="en-US"/>
        </w:rPr>
        <w:t>pernyataan</w:t>
      </w:r>
      <w:proofErr w:type="spellEnd"/>
      <w:r w:rsidRPr="005A257A">
        <w:rPr>
          <w:rFonts w:ascii="Arial" w:hAnsi="Arial" w:cs="Arial"/>
          <w:lang w:val="en-US"/>
        </w:rPr>
        <w:t xml:space="preserve"> </w:t>
      </w:r>
      <w:bookmarkStart w:id="21" w:name="_Hlk134624814"/>
      <w:proofErr w:type="spellStart"/>
      <w:r w:rsidRPr="005A257A">
        <w:rPr>
          <w:rFonts w:ascii="Arial" w:hAnsi="Arial" w:cs="Arial"/>
          <w:lang w:val="en-US"/>
        </w:rPr>
        <w:t>Rosdatina</w:t>
      </w:r>
      <w:proofErr w:type="spellEnd"/>
      <w:r w:rsidRPr="005A257A">
        <w:rPr>
          <w:rFonts w:ascii="Arial" w:hAnsi="Arial" w:cs="Arial"/>
          <w:lang w:val="en-US"/>
        </w:rPr>
        <w:t xml:space="preserve"> </w:t>
      </w:r>
      <w:r w:rsidRPr="005A257A">
        <w:rPr>
          <w:rFonts w:ascii="Arial" w:hAnsi="Arial" w:cs="Arial"/>
          <w:i/>
          <w:iCs/>
          <w:lang w:val="en-US"/>
        </w:rPr>
        <w:t xml:space="preserve">et al. </w:t>
      </w:r>
      <w:r w:rsidRPr="005A257A">
        <w:rPr>
          <w:rFonts w:ascii="Arial" w:hAnsi="Arial" w:cs="Arial"/>
          <w:lang w:val="en-US"/>
        </w:rPr>
        <w:t>(2019)</w:t>
      </w:r>
      <w:bookmarkEnd w:id="21"/>
      <w:r w:rsidRPr="005A257A">
        <w:rPr>
          <w:rFonts w:ascii="Arial" w:hAnsi="Arial" w:cs="Arial"/>
          <w:lang w:val="en-US"/>
        </w:rPr>
        <w:t xml:space="preserve">, </w:t>
      </w:r>
      <w:proofErr w:type="spellStart"/>
      <w:r w:rsidRPr="005A257A">
        <w:rPr>
          <w:rFonts w:ascii="Arial" w:hAnsi="Arial" w:cs="Arial"/>
          <w:lang w:val="en-US"/>
        </w:rPr>
        <w:t>bahwa</w:t>
      </w:r>
      <w:proofErr w:type="spellEnd"/>
      <w:r w:rsidRPr="005A257A">
        <w:rPr>
          <w:rFonts w:ascii="Arial" w:hAnsi="Arial" w:cs="Arial"/>
          <w:lang w:val="en-US"/>
        </w:rPr>
        <w:t xml:space="preserve"> </w:t>
      </w:r>
      <w:proofErr w:type="spellStart"/>
      <w:r w:rsidRPr="005A257A">
        <w:rPr>
          <w:rFonts w:ascii="Arial" w:hAnsi="Arial" w:cs="Arial"/>
          <w:lang w:val="en-US"/>
        </w:rPr>
        <w:t>nilai</w:t>
      </w:r>
      <w:proofErr w:type="spellEnd"/>
      <w:r w:rsidRPr="005A257A">
        <w:rPr>
          <w:rFonts w:ascii="Arial" w:hAnsi="Arial" w:cs="Arial"/>
          <w:lang w:val="en-US"/>
        </w:rPr>
        <w:t xml:space="preserve"> </w:t>
      </w:r>
      <w:proofErr w:type="spellStart"/>
      <w:r w:rsidRPr="005A257A">
        <w:rPr>
          <w:rFonts w:ascii="Arial" w:hAnsi="Arial" w:cs="Arial"/>
          <w:lang w:val="en-US"/>
        </w:rPr>
        <w:t>dominansi</w:t>
      </w:r>
      <w:proofErr w:type="spellEnd"/>
      <w:r w:rsidRPr="005A257A">
        <w:rPr>
          <w:rFonts w:ascii="Arial" w:hAnsi="Arial" w:cs="Arial"/>
          <w:lang w:val="en-US"/>
        </w:rPr>
        <w:t xml:space="preserve"> </w:t>
      </w:r>
      <w:proofErr w:type="spellStart"/>
      <w:r w:rsidRPr="005A257A">
        <w:rPr>
          <w:rFonts w:ascii="Arial" w:hAnsi="Arial" w:cs="Arial"/>
          <w:lang w:val="en-US"/>
        </w:rPr>
        <w:t>berbanding</w:t>
      </w:r>
      <w:proofErr w:type="spellEnd"/>
      <w:r w:rsidRPr="005A257A">
        <w:rPr>
          <w:rFonts w:ascii="Arial" w:hAnsi="Arial" w:cs="Arial"/>
          <w:lang w:val="en-US"/>
        </w:rPr>
        <w:t xml:space="preserve"> </w:t>
      </w:r>
      <w:proofErr w:type="spellStart"/>
      <w:r w:rsidRPr="005A257A">
        <w:rPr>
          <w:rFonts w:ascii="Arial" w:hAnsi="Arial" w:cs="Arial"/>
          <w:lang w:val="en-US"/>
        </w:rPr>
        <w:t>terbalik</w:t>
      </w:r>
      <w:proofErr w:type="spellEnd"/>
      <w:r w:rsidRPr="005A257A">
        <w:rPr>
          <w:rFonts w:ascii="Arial" w:hAnsi="Arial" w:cs="Arial"/>
          <w:lang w:val="en-US"/>
        </w:rPr>
        <w:t xml:space="preserve"> </w:t>
      </w:r>
      <w:proofErr w:type="spellStart"/>
      <w:r w:rsidRPr="005A257A">
        <w:rPr>
          <w:rFonts w:ascii="Arial" w:hAnsi="Arial" w:cs="Arial"/>
          <w:lang w:val="en-US"/>
        </w:rPr>
        <w:t>dengan</w:t>
      </w:r>
      <w:proofErr w:type="spellEnd"/>
      <w:r w:rsidRPr="005A257A">
        <w:rPr>
          <w:rFonts w:ascii="Arial" w:hAnsi="Arial" w:cs="Arial"/>
          <w:lang w:val="en-US"/>
        </w:rPr>
        <w:t xml:space="preserve"> </w:t>
      </w:r>
      <w:proofErr w:type="spellStart"/>
      <w:r w:rsidRPr="005A257A">
        <w:rPr>
          <w:rFonts w:ascii="Arial" w:hAnsi="Arial" w:cs="Arial"/>
          <w:lang w:val="en-US"/>
        </w:rPr>
        <w:t>nilai</w:t>
      </w:r>
      <w:proofErr w:type="spellEnd"/>
      <w:r w:rsidRPr="005A257A">
        <w:rPr>
          <w:rFonts w:ascii="Arial" w:hAnsi="Arial" w:cs="Arial"/>
          <w:lang w:val="en-US"/>
        </w:rPr>
        <w:t xml:space="preserve"> </w:t>
      </w:r>
      <w:proofErr w:type="spellStart"/>
      <w:r w:rsidRPr="005A257A">
        <w:rPr>
          <w:rFonts w:ascii="Arial" w:hAnsi="Arial" w:cs="Arial"/>
          <w:lang w:val="en-US"/>
        </w:rPr>
        <w:t>keseragaman</w:t>
      </w:r>
      <w:proofErr w:type="spellEnd"/>
      <w:r w:rsidRPr="005A257A">
        <w:rPr>
          <w:rFonts w:ascii="Arial" w:hAnsi="Arial" w:cs="Arial"/>
          <w:lang w:val="en-US"/>
        </w:rPr>
        <w:t xml:space="preserve">. Hal </w:t>
      </w:r>
      <w:proofErr w:type="spellStart"/>
      <w:r w:rsidRPr="005A257A">
        <w:rPr>
          <w:rFonts w:ascii="Arial" w:hAnsi="Arial" w:cs="Arial"/>
          <w:lang w:val="en-US"/>
        </w:rPr>
        <w:t>tersebut</w:t>
      </w:r>
      <w:proofErr w:type="spellEnd"/>
      <w:r w:rsidRPr="005A257A">
        <w:rPr>
          <w:rFonts w:ascii="Arial" w:hAnsi="Arial" w:cs="Arial"/>
          <w:lang w:val="en-US"/>
        </w:rPr>
        <w:t xml:space="preserve"> </w:t>
      </w:r>
      <w:proofErr w:type="spellStart"/>
      <w:r w:rsidRPr="005A257A">
        <w:rPr>
          <w:rFonts w:ascii="Arial" w:hAnsi="Arial" w:cs="Arial"/>
          <w:lang w:val="en-US"/>
        </w:rPr>
        <w:t>dapat</w:t>
      </w:r>
      <w:proofErr w:type="spellEnd"/>
      <w:r w:rsidRPr="005A257A">
        <w:rPr>
          <w:rFonts w:ascii="Arial" w:hAnsi="Arial" w:cs="Arial"/>
          <w:lang w:val="en-US"/>
        </w:rPr>
        <w:t xml:space="preserve"> </w:t>
      </w:r>
      <w:proofErr w:type="spellStart"/>
      <w:r w:rsidRPr="005A257A">
        <w:rPr>
          <w:rFonts w:ascii="Arial" w:hAnsi="Arial" w:cs="Arial"/>
          <w:lang w:val="en-US"/>
        </w:rPr>
        <w:t>dikatakan</w:t>
      </w:r>
      <w:proofErr w:type="spellEnd"/>
      <w:r w:rsidRPr="005A257A">
        <w:rPr>
          <w:rFonts w:ascii="Arial" w:hAnsi="Arial" w:cs="Arial"/>
          <w:lang w:val="en-US"/>
        </w:rPr>
        <w:t xml:space="preserve"> </w:t>
      </w:r>
      <w:proofErr w:type="spellStart"/>
      <w:r w:rsidRPr="005A257A">
        <w:rPr>
          <w:rFonts w:ascii="Arial" w:hAnsi="Arial" w:cs="Arial"/>
          <w:lang w:val="en-US"/>
        </w:rPr>
        <w:t>bahwa</w:t>
      </w:r>
      <w:proofErr w:type="spellEnd"/>
      <w:r w:rsidRPr="005A257A">
        <w:rPr>
          <w:rFonts w:ascii="Arial" w:hAnsi="Arial" w:cs="Arial"/>
          <w:lang w:val="en-US"/>
        </w:rPr>
        <w:t xml:space="preserve"> </w:t>
      </w:r>
      <w:proofErr w:type="spellStart"/>
      <w:r w:rsidRPr="005A257A">
        <w:rPr>
          <w:rFonts w:ascii="Arial" w:hAnsi="Arial" w:cs="Arial"/>
          <w:lang w:val="en-US"/>
        </w:rPr>
        <w:t>keseragaman</w:t>
      </w:r>
      <w:proofErr w:type="spellEnd"/>
      <w:r w:rsidRPr="005A257A">
        <w:rPr>
          <w:rFonts w:ascii="Arial" w:hAnsi="Arial" w:cs="Arial"/>
          <w:lang w:val="en-US"/>
        </w:rPr>
        <w:t xml:space="preserve"> yang </w:t>
      </w:r>
      <w:proofErr w:type="spellStart"/>
      <w:r w:rsidRPr="005A257A">
        <w:rPr>
          <w:rFonts w:ascii="Arial" w:hAnsi="Arial" w:cs="Arial"/>
          <w:lang w:val="en-US"/>
        </w:rPr>
        <w:t>tinggi</w:t>
      </w:r>
      <w:proofErr w:type="spellEnd"/>
      <w:r w:rsidRPr="005A257A">
        <w:rPr>
          <w:rFonts w:ascii="Arial" w:hAnsi="Arial" w:cs="Arial"/>
          <w:lang w:val="en-US"/>
        </w:rPr>
        <w:t xml:space="preserve"> </w:t>
      </w:r>
      <w:proofErr w:type="spellStart"/>
      <w:r w:rsidRPr="005A257A">
        <w:rPr>
          <w:rFonts w:ascii="Arial" w:hAnsi="Arial" w:cs="Arial"/>
          <w:lang w:val="en-US"/>
        </w:rPr>
        <w:t>akan</w:t>
      </w:r>
      <w:proofErr w:type="spellEnd"/>
      <w:r w:rsidRPr="005A257A">
        <w:rPr>
          <w:rFonts w:ascii="Arial" w:hAnsi="Arial" w:cs="Arial"/>
          <w:lang w:val="en-US"/>
        </w:rPr>
        <w:t xml:space="preserve"> </w:t>
      </w:r>
      <w:proofErr w:type="spellStart"/>
      <w:r w:rsidRPr="005A257A">
        <w:rPr>
          <w:rFonts w:ascii="Arial" w:hAnsi="Arial" w:cs="Arial"/>
          <w:lang w:val="en-US"/>
        </w:rPr>
        <w:t>menyebabkan</w:t>
      </w:r>
      <w:proofErr w:type="spellEnd"/>
      <w:r w:rsidRPr="005A257A">
        <w:rPr>
          <w:rFonts w:ascii="Arial" w:hAnsi="Arial" w:cs="Arial"/>
          <w:lang w:val="en-US"/>
        </w:rPr>
        <w:t xml:space="preserve"> </w:t>
      </w:r>
      <w:proofErr w:type="spellStart"/>
      <w:r w:rsidRPr="005A257A">
        <w:rPr>
          <w:rFonts w:ascii="Arial" w:hAnsi="Arial" w:cs="Arial"/>
          <w:lang w:val="en-US"/>
        </w:rPr>
        <w:t>nilai</w:t>
      </w:r>
      <w:proofErr w:type="spellEnd"/>
      <w:r w:rsidRPr="005A257A">
        <w:rPr>
          <w:rFonts w:ascii="Arial" w:hAnsi="Arial" w:cs="Arial"/>
          <w:lang w:val="en-US"/>
        </w:rPr>
        <w:t xml:space="preserve"> </w:t>
      </w:r>
      <w:proofErr w:type="spellStart"/>
      <w:r w:rsidRPr="005A257A">
        <w:rPr>
          <w:rFonts w:ascii="Arial" w:hAnsi="Arial" w:cs="Arial"/>
          <w:lang w:val="en-US"/>
        </w:rPr>
        <w:t>dominansi</w:t>
      </w:r>
      <w:proofErr w:type="spellEnd"/>
      <w:r w:rsidRPr="005A257A">
        <w:rPr>
          <w:rFonts w:ascii="Arial" w:hAnsi="Arial" w:cs="Arial"/>
          <w:lang w:val="en-US"/>
        </w:rPr>
        <w:t xml:space="preserve"> </w:t>
      </w:r>
      <w:proofErr w:type="spellStart"/>
      <w:r w:rsidRPr="005A257A">
        <w:rPr>
          <w:rFonts w:ascii="Arial" w:hAnsi="Arial" w:cs="Arial"/>
          <w:lang w:val="en-US"/>
        </w:rPr>
        <w:t>rendah</w:t>
      </w:r>
      <w:proofErr w:type="spellEnd"/>
      <w:r w:rsidRPr="005A257A">
        <w:rPr>
          <w:rFonts w:ascii="Arial" w:hAnsi="Arial" w:cs="Arial"/>
          <w:lang w:val="en-US"/>
        </w:rPr>
        <w:t xml:space="preserve"> </w:t>
      </w:r>
      <w:proofErr w:type="spellStart"/>
      <w:r w:rsidRPr="005A257A">
        <w:rPr>
          <w:rFonts w:ascii="Arial" w:hAnsi="Arial" w:cs="Arial"/>
          <w:lang w:val="en-US"/>
        </w:rPr>
        <w:t>atau</w:t>
      </w:r>
      <w:proofErr w:type="spellEnd"/>
      <w:r w:rsidRPr="005A257A">
        <w:rPr>
          <w:rFonts w:ascii="Arial" w:hAnsi="Arial" w:cs="Arial"/>
          <w:lang w:val="en-US"/>
        </w:rPr>
        <w:t xml:space="preserve"> </w:t>
      </w:r>
      <w:proofErr w:type="spellStart"/>
      <w:r w:rsidRPr="005A257A">
        <w:rPr>
          <w:rFonts w:ascii="Arial" w:hAnsi="Arial" w:cs="Arial"/>
          <w:lang w:val="en-US"/>
        </w:rPr>
        <w:t>tidak</w:t>
      </w:r>
      <w:proofErr w:type="spellEnd"/>
      <w:r w:rsidRPr="005A257A">
        <w:rPr>
          <w:rFonts w:ascii="Arial" w:hAnsi="Arial" w:cs="Arial"/>
          <w:lang w:val="en-US"/>
        </w:rPr>
        <w:t xml:space="preserve"> </w:t>
      </w:r>
      <w:proofErr w:type="spellStart"/>
      <w:r w:rsidRPr="005A257A">
        <w:rPr>
          <w:rFonts w:ascii="Arial" w:hAnsi="Arial" w:cs="Arial"/>
          <w:lang w:val="en-US"/>
        </w:rPr>
        <w:t>ada</w:t>
      </w:r>
      <w:proofErr w:type="spellEnd"/>
      <w:r w:rsidRPr="005A257A">
        <w:rPr>
          <w:rFonts w:ascii="Arial" w:hAnsi="Arial" w:cs="Arial"/>
          <w:lang w:val="en-US"/>
        </w:rPr>
        <w:t xml:space="preserve"> </w:t>
      </w:r>
      <w:proofErr w:type="spellStart"/>
      <w:r w:rsidRPr="005A257A">
        <w:rPr>
          <w:rFonts w:ascii="Arial" w:hAnsi="Arial" w:cs="Arial"/>
          <w:lang w:val="en-US"/>
        </w:rPr>
        <w:t>dominansi</w:t>
      </w:r>
      <w:proofErr w:type="spellEnd"/>
      <w:r w:rsidRPr="005A257A">
        <w:rPr>
          <w:rFonts w:ascii="Arial" w:hAnsi="Arial" w:cs="Arial"/>
          <w:lang w:val="en-US"/>
        </w:rPr>
        <w:t xml:space="preserve">. </w:t>
      </w:r>
      <w:bookmarkStart w:id="22" w:name="_Hlk134624827"/>
      <w:proofErr w:type="spellStart"/>
      <w:r w:rsidRPr="005A257A">
        <w:rPr>
          <w:rFonts w:ascii="Arial" w:hAnsi="Arial" w:cs="Arial"/>
          <w:lang w:val="en-US"/>
        </w:rPr>
        <w:t>Wilhm</w:t>
      </w:r>
      <w:proofErr w:type="spellEnd"/>
      <w:r w:rsidRPr="005A257A">
        <w:rPr>
          <w:rFonts w:ascii="Arial" w:hAnsi="Arial" w:cs="Arial"/>
          <w:lang w:val="en-US"/>
        </w:rPr>
        <w:t xml:space="preserve"> dan Dorris (1986</w:t>
      </w:r>
      <w:bookmarkEnd w:id="22"/>
      <w:r w:rsidRPr="005A257A">
        <w:rPr>
          <w:rFonts w:ascii="Arial" w:hAnsi="Arial" w:cs="Arial"/>
          <w:lang w:val="en-US"/>
        </w:rPr>
        <w:t xml:space="preserve">) juga </w:t>
      </w:r>
      <w:proofErr w:type="spellStart"/>
      <w:r w:rsidRPr="005A257A">
        <w:rPr>
          <w:rFonts w:ascii="Arial" w:hAnsi="Arial" w:cs="Arial"/>
          <w:lang w:val="en-US"/>
        </w:rPr>
        <w:t>menyatakan</w:t>
      </w:r>
      <w:proofErr w:type="spellEnd"/>
      <w:r w:rsidRPr="005A257A">
        <w:rPr>
          <w:rFonts w:ascii="Arial" w:hAnsi="Arial" w:cs="Arial"/>
          <w:lang w:val="en-US"/>
        </w:rPr>
        <w:t xml:space="preserve"> </w:t>
      </w:r>
      <w:proofErr w:type="spellStart"/>
      <w:r w:rsidRPr="005A257A">
        <w:rPr>
          <w:rFonts w:ascii="Arial" w:hAnsi="Arial" w:cs="Arial"/>
          <w:lang w:val="en-US"/>
        </w:rPr>
        <w:t>bahwa</w:t>
      </w:r>
      <w:proofErr w:type="spellEnd"/>
      <w:r w:rsidRPr="005A257A">
        <w:rPr>
          <w:rFonts w:ascii="Arial" w:hAnsi="Arial" w:cs="Arial"/>
          <w:lang w:val="en-US"/>
        </w:rPr>
        <w:t xml:space="preserve"> </w:t>
      </w:r>
      <w:proofErr w:type="spellStart"/>
      <w:r w:rsidRPr="005A257A">
        <w:rPr>
          <w:rFonts w:ascii="Arial" w:hAnsi="Arial" w:cs="Arial"/>
          <w:lang w:val="en-US"/>
        </w:rPr>
        <w:t>penyebaran</w:t>
      </w:r>
      <w:proofErr w:type="spellEnd"/>
      <w:r w:rsidRPr="005A257A">
        <w:rPr>
          <w:rFonts w:ascii="Arial" w:hAnsi="Arial" w:cs="Arial"/>
          <w:lang w:val="en-US"/>
        </w:rPr>
        <w:t xml:space="preserve"> </w:t>
      </w:r>
      <w:proofErr w:type="spellStart"/>
      <w:r w:rsidRPr="005A257A">
        <w:rPr>
          <w:rFonts w:ascii="Arial" w:hAnsi="Arial" w:cs="Arial"/>
          <w:lang w:val="en-US"/>
        </w:rPr>
        <w:t>jenis</w:t>
      </w:r>
      <w:proofErr w:type="spellEnd"/>
      <w:r w:rsidRPr="005A257A">
        <w:rPr>
          <w:rFonts w:ascii="Arial" w:hAnsi="Arial" w:cs="Arial"/>
          <w:lang w:val="en-US"/>
        </w:rPr>
        <w:t xml:space="preserve"> dan </w:t>
      </w:r>
      <w:proofErr w:type="spellStart"/>
      <w:r w:rsidRPr="005A257A">
        <w:rPr>
          <w:rFonts w:ascii="Arial" w:hAnsi="Arial" w:cs="Arial"/>
          <w:lang w:val="en-US"/>
        </w:rPr>
        <w:t>jumlah</w:t>
      </w:r>
      <w:proofErr w:type="spellEnd"/>
      <w:r w:rsidRPr="005A257A">
        <w:rPr>
          <w:rFonts w:ascii="Arial" w:hAnsi="Arial" w:cs="Arial"/>
          <w:lang w:val="en-US"/>
        </w:rPr>
        <w:t xml:space="preserve"> </w:t>
      </w:r>
      <w:proofErr w:type="spellStart"/>
      <w:r w:rsidRPr="005A257A">
        <w:rPr>
          <w:rFonts w:ascii="Arial" w:hAnsi="Arial" w:cs="Arial"/>
          <w:lang w:val="en-US"/>
        </w:rPr>
        <w:t>individu</w:t>
      </w:r>
      <w:proofErr w:type="spellEnd"/>
      <w:r w:rsidRPr="005A257A">
        <w:rPr>
          <w:rFonts w:ascii="Arial" w:hAnsi="Arial" w:cs="Arial"/>
          <w:lang w:val="en-US"/>
        </w:rPr>
        <w:t xml:space="preserve"> yang </w:t>
      </w:r>
      <w:proofErr w:type="spellStart"/>
      <w:r w:rsidRPr="005A257A">
        <w:rPr>
          <w:rFonts w:ascii="Arial" w:hAnsi="Arial" w:cs="Arial"/>
          <w:lang w:val="en-US"/>
        </w:rPr>
        <w:t>merata</w:t>
      </w:r>
      <w:proofErr w:type="spellEnd"/>
      <w:r w:rsidRPr="005A257A">
        <w:rPr>
          <w:rFonts w:ascii="Arial" w:hAnsi="Arial" w:cs="Arial"/>
          <w:lang w:val="en-US"/>
        </w:rPr>
        <w:t xml:space="preserve"> </w:t>
      </w:r>
      <w:proofErr w:type="spellStart"/>
      <w:r w:rsidRPr="005A257A">
        <w:rPr>
          <w:rFonts w:ascii="Arial" w:hAnsi="Arial" w:cs="Arial"/>
          <w:lang w:val="en-US"/>
        </w:rPr>
        <w:t>maka</w:t>
      </w:r>
      <w:proofErr w:type="spellEnd"/>
      <w:r w:rsidRPr="005A257A">
        <w:rPr>
          <w:rFonts w:ascii="Arial" w:hAnsi="Arial" w:cs="Arial"/>
          <w:lang w:val="en-US"/>
        </w:rPr>
        <w:t xml:space="preserve"> </w:t>
      </w:r>
      <w:proofErr w:type="spellStart"/>
      <w:r w:rsidRPr="005A257A">
        <w:rPr>
          <w:rFonts w:ascii="Arial" w:hAnsi="Arial" w:cs="Arial"/>
          <w:lang w:val="en-US"/>
        </w:rPr>
        <w:t>ada</w:t>
      </w:r>
      <w:proofErr w:type="spellEnd"/>
      <w:r w:rsidRPr="005A257A">
        <w:rPr>
          <w:rFonts w:ascii="Arial" w:hAnsi="Arial" w:cs="Arial"/>
          <w:lang w:val="en-US"/>
        </w:rPr>
        <w:t xml:space="preserve"> </w:t>
      </w:r>
      <w:proofErr w:type="spellStart"/>
      <w:r w:rsidRPr="005A257A">
        <w:rPr>
          <w:rFonts w:ascii="Arial" w:hAnsi="Arial" w:cs="Arial"/>
          <w:lang w:val="en-US"/>
        </w:rPr>
        <w:t>kecenderungan</w:t>
      </w:r>
      <w:proofErr w:type="spellEnd"/>
      <w:r w:rsidRPr="005A257A">
        <w:rPr>
          <w:rFonts w:ascii="Arial" w:hAnsi="Arial" w:cs="Arial"/>
          <w:lang w:val="en-US"/>
        </w:rPr>
        <w:t xml:space="preserve"> </w:t>
      </w:r>
      <w:proofErr w:type="spellStart"/>
      <w:r w:rsidRPr="005A257A">
        <w:rPr>
          <w:rFonts w:ascii="Arial" w:hAnsi="Arial" w:cs="Arial"/>
          <w:lang w:val="en-US"/>
        </w:rPr>
        <w:t>suatu</w:t>
      </w:r>
      <w:proofErr w:type="spellEnd"/>
      <w:r w:rsidRPr="005A257A">
        <w:rPr>
          <w:rFonts w:ascii="Arial" w:hAnsi="Arial" w:cs="Arial"/>
          <w:lang w:val="en-US"/>
        </w:rPr>
        <w:t xml:space="preserve"> </w:t>
      </w:r>
      <w:proofErr w:type="spellStart"/>
      <w:r w:rsidRPr="005A257A">
        <w:rPr>
          <w:rFonts w:ascii="Arial" w:hAnsi="Arial" w:cs="Arial"/>
          <w:lang w:val="en-US"/>
        </w:rPr>
        <w:t>komunitas</w:t>
      </w:r>
      <w:proofErr w:type="spellEnd"/>
      <w:r w:rsidRPr="005A257A">
        <w:rPr>
          <w:rFonts w:ascii="Arial" w:hAnsi="Arial" w:cs="Arial"/>
          <w:lang w:val="en-US"/>
        </w:rPr>
        <w:t xml:space="preserve"> </w:t>
      </w:r>
      <w:proofErr w:type="spellStart"/>
      <w:r w:rsidRPr="005A257A">
        <w:rPr>
          <w:rFonts w:ascii="Arial" w:hAnsi="Arial" w:cs="Arial"/>
          <w:lang w:val="en-US"/>
        </w:rPr>
        <w:t>tidak</w:t>
      </w:r>
      <w:proofErr w:type="spellEnd"/>
      <w:r w:rsidRPr="005A257A">
        <w:rPr>
          <w:rFonts w:ascii="Arial" w:hAnsi="Arial" w:cs="Arial"/>
          <w:lang w:val="en-US"/>
        </w:rPr>
        <w:t xml:space="preserve"> </w:t>
      </w:r>
      <w:proofErr w:type="spellStart"/>
      <w:r w:rsidRPr="005A257A">
        <w:rPr>
          <w:rFonts w:ascii="Arial" w:hAnsi="Arial" w:cs="Arial"/>
          <w:lang w:val="en-US"/>
        </w:rPr>
        <w:t>didominasi</w:t>
      </w:r>
      <w:proofErr w:type="spellEnd"/>
      <w:r w:rsidRPr="005A257A">
        <w:rPr>
          <w:rFonts w:ascii="Arial" w:hAnsi="Arial" w:cs="Arial"/>
          <w:lang w:val="en-US"/>
        </w:rPr>
        <w:t xml:space="preserve"> oleh </w:t>
      </w:r>
      <w:proofErr w:type="spellStart"/>
      <w:r w:rsidRPr="005A257A">
        <w:rPr>
          <w:rFonts w:ascii="Arial" w:hAnsi="Arial" w:cs="Arial"/>
          <w:lang w:val="en-US"/>
        </w:rPr>
        <w:t>jenis</w:t>
      </w:r>
      <w:proofErr w:type="spellEnd"/>
      <w:r w:rsidRPr="005A257A">
        <w:rPr>
          <w:rFonts w:ascii="Arial" w:hAnsi="Arial" w:cs="Arial"/>
          <w:lang w:val="en-US"/>
        </w:rPr>
        <w:t xml:space="preserve"> </w:t>
      </w:r>
      <w:proofErr w:type="spellStart"/>
      <w:r w:rsidRPr="005A257A">
        <w:rPr>
          <w:rFonts w:ascii="Arial" w:hAnsi="Arial" w:cs="Arial"/>
          <w:lang w:val="en-US"/>
        </w:rPr>
        <w:t>tertentu</w:t>
      </w:r>
      <w:proofErr w:type="spellEnd"/>
      <w:r w:rsidRPr="005A257A">
        <w:rPr>
          <w:rFonts w:ascii="Arial" w:hAnsi="Arial" w:cs="Arial"/>
          <w:lang w:val="en-US"/>
        </w:rPr>
        <w:t xml:space="preserve">, </w:t>
      </w:r>
      <w:proofErr w:type="spellStart"/>
      <w:r w:rsidRPr="005A257A">
        <w:rPr>
          <w:rFonts w:ascii="Arial" w:hAnsi="Arial" w:cs="Arial"/>
          <w:lang w:val="en-US"/>
        </w:rPr>
        <w:t>begitu</w:t>
      </w:r>
      <w:proofErr w:type="spellEnd"/>
      <w:r w:rsidRPr="005A257A">
        <w:rPr>
          <w:rFonts w:ascii="Arial" w:hAnsi="Arial" w:cs="Arial"/>
          <w:lang w:val="en-US"/>
        </w:rPr>
        <w:t xml:space="preserve"> pula </w:t>
      </w:r>
      <w:proofErr w:type="spellStart"/>
      <w:r w:rsidRPr="005A257A">
        <w:rPr>
          <w:rFonts w:ascii="Arial" w:hAnsi="Arial" w:cs="Arial"/>
          <w:lang w:val="en-US"/>
        </w:rPr>
        <w:t>sebaliknya</w:t>
      </w:r>
      <w:proofErr w:type="spellEnd"/>
      <w:r w:rsidRPr="005A257A">
        <w:rPr>
          <w:rFonts w:ascii="Arial" w:hAnsi="Arial" w:cs="Arial"/>
          <w:lang w:val="en-US"/>
        </w:rPr>
        <w:t>.</w:t>
      </w:r>
    </w:p>
    <w:p w14:paraId="456DB75E" w14:textId="77777777" w:rsidR="004C65B1" w:rsidRPr="005A257A" w:rsidRDefault="004C65B1" w:rsidP="00345F0F">
      <w:pPr>
        <w:spacing w:after="0" w:line="240" w:lineRule="auto"/>
        <w:ind w:right="17"/>
        <w:jc w:val="both"/>
        <w:rPr>
          <w:rFonts w:ascii="Arial" w:hAnsi="Arial" w:cs="Arial"/>
          <w:lang w:val="en-US"/>
        </w:rPr>
      </w:pPr>
    </w:p>
    <w:p w14:paraId="00141952" w14:textId="529E5F66" w:rsidR="004C65B1" w:rsidRPr="005A257A" w:rsidRDefault="004C65B1" w:rsidP="00345F0F">
      <w:pPr>
        <w:spacing w:after="0" w:line="240" w:lineRule="auto"/>
        <w:ind w:right="17"/>
        <w:jc w:val="both"/>
        <w:rPr>
          <w:rFonts w:ascii="Arial" w:hAnsi="Arial" w:cs="Arial"/>
          <w:b/>
          <w:bCs/>
          <w:lang w:val="en-US"/>
        </w:rPr>
      </w:pPr>
      <w:proofErr w:type="spellStart"/>
      <w:r w:rsidRPr="005A257A">
        <w:rPr>
          <w:rFonts w:ascii="Arial" w:hAnsi="Arial" w:cs="Arial"/>
          <w:b/>
          <w:bCs/>
          <w:lang w:val="en-US"/>
        </w:rPr>
        <w:t>Analisis</w:t>
      </w:r>
      <w:proofErr w:type="spellEnd"/>
      <w:r w:rsidRPr="005A257A">
        <w:rPr>
          <w:rFonts w:ascii="Arial" w:hAnsi="Arial" w:cs="Arial"/>
          <w:b/>
          <w:bCs/>
          <w:lang w:val="en-US"/>
        </w:rPr>
        <w:t xml:space="preserve"> Pola </w:t>
      </w:r>
      <w:proofErr w:type="spellStart"/>
      <w:r w:rsidRPr="005A257A">
        <w:rPr>
          <w:rFonts w:ascii="Arial" w:hAnsi="Arial" w:cs="Arial"/>
          <w:b/>
          <w:bCs/>
          <w:lang w:val="en-US"/>
        </w:rPr>
        <w:t>Sebaran</w:t>
      </w:r>
      <w:proofErr w:type="spellEnd"/>
      <w:r w:rsidRPr="005A257A">
        <w:rPr>
          <w:rFonts w:ascii="Arial" w:hAnsi="Arial" w:cs="Arial"/>
          <w:b/>
          <w:bCs/>
          <w:lang w:val="en-US"/>
        </w:rPr>
        <w:t xml:space="preserve"> Jenis dan </w:t>
      </w:r>
      <w:proofErr w:type="spellStart"/>
      <w:r w:rsidRPr="005A257A">
        <w:rPr>
          <w:rFonts w:ascii="Arial" w:hAnsi="Arial" w:cs="Arial"/>
          <w:b/>
          <w:bCs/>
          <w:lang w:val="en-US"/>
        </w:rPr>
        <w:t>Indeks</w:t>
      </w:r>
      <w:proofErr w:type="spellEnd"/>
      <w:r w:rsidRPr="005A257A">
        <w:rPr>
          <w:rFonts w:ascii="Arial" w:hAnsi="Arial" w:cs="Arial"/>
          <w:b/>
          <w:bCs/>
          <w:lang w:val="en-US"/>
        </w:rPr>
        <w:t xml:space="preserve"> </w:t>
      </w:r>
      <w:proofErr w:type="spellStart"/>
      <w:r w:rsidRPr="005A257A">
        <w:rPr>
          <w:rFonts w:ascii="Arial" w:hAnsi="Arial" w:cs="Arial"/>
          <w:b/>
          <w:bCs/>
          <w:lang w:val="en-US"/>
        </w:rPr>
        <w:t>Kesamaan</w:t>
      </w:r>
      <w:proofErr w:type="spellEnd"/>
      <w:r w:rsidRPr="005A257A">
        <w:rPr>
          <w:rFonts w:ascii="Arial" w:hAnsi="Arial" w:cs="Arial"/>
          <w:b/>
          <w:bCs/>
          <w:lang w:val="en-US"/>
        </w:rPr>
        <w:t xml:space="preserve"> </w:t>
      </w:r>
      <w:proofErr w:type="spellStart"/>
      <w:r w:rsidRPr="005A257A">
        <w:rPr>
          <w:rFonts w:ascii="Arial" w:hAnsi="Arial" w:cs="Arial"/>
          <w:b/>
          <w:bCs/>
          <w:lang w:val="en-US"/>
        </w:rPr>
        <w:t>Komunitas</w:t>
      </w:r>
      <w:proofErr w:type="spellEnd"/>
      <w:r w:rsidRPr="005A257A">
        <w:rPr>
          <w:rFonts w:ascii="Arial" w:hAnsi="Arial" w:cs="Arial"/>
          <w:b/>
          <w:bCs/>
          <w:lang w:val="en-US"/>
        </w:rPr>
        <w:t xml:space="preserve"> </w:t>
      </w:r>
      <w:proofErr w:type="spellStart"/>
      <w:r w:rsidRPr="005A257A">
        <w:rPr>
          <w:rFonts w:ascii="Arial" w:hAnsi="Arial" w:cs="Arial"/>
          <w:b/>
          <w:bCs/>
          <w:lang w:val="en-US"/>
        </w:rPr>
        <w:t>Gastropoda</w:t>
      </w:r>
      <w:proofErr w:type="spellEnd"/>
      <w:r w:rsidRPr="005A257A">
        <w:rPr>
          <w:rFonts w:ascii="Arial" w:hAnsi="Arial" w:cs="Arial"/>
          <w:b/>
          <w:bCs/>
          <w:lang w:val="en-US"/>
        </w:rPr>
        <w:t xml:space="preserve"> dan Bivalvia</w:t>
      </w:r>
    </w:p>
    <w:p w14:paraId="0B1236AA" w14:textId="6272E24A" w:rsidR="004C65B1" w:rsidRPr="005A257A" w:rsidRDefault="004C65B1" w:rsidP="00345F0F">
      <w:pPr>
        <w:pStyle w:val="Heading2"/>
        <w:spacing w:before="0"/>
        <w:ind w:left="0" w:firstLine="709"/>
        <w:rPr>
          <w:rFonts w:ascii="Arial" w:hAnsi="Arial" w:cs="Arial"/>
          <w:b w:val="0"/>
          <w:bCs w:val="0"/>
          <w:sz w:val="22"/>
          <w:szCs w:val="22"/>
        </w:rPr>
      </w:pPr>
      <w:r w:rsidRPr="005A257A">
        <w:rPr>
          <w:rFonts w:ascii="Arial" w:hAnsi="Arial" w:cs="Arial"/>
          <w:b w:val="0"/>
          <w:bCs w:val="0"/>
          <w:sz w:val="22"/>
          <w:szCs w:val="22"/>
          <w:lang w:val="en-US"/>
        </w:rPr>
        <w:t xml:space="preserve">Pola </w:t>
      </w:r>
      <w:proofErr w:type="spellStart"/>
      <w:r w:rsidRPr="005A257A">
        <w:rPr>
          <w:rFonts w:ascii="Arial" w:hAnsi="Arial" w:cs="Arial"/>
          <w:b w:val="0"/>
          <w:bCs w:val="0"/>
          <w:sz w:val="22"/>
          <w:szCs w:val="22"/>
          <w:lang w:val="en-US"/>
        </w:rPr>
        <w:t>sebaran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Gastropoda</w:t>
      </w:r>
      <w:proofErr w:type="spellEnd"/>
      <w:r w:rsidRPr="005A257A">
        <w:rPr>
          <w:rFonts w:ascii="Arial" w:hAnsi="Arial" w:cs="Arial"/>
          <w:b w:val="0"/>
          <w:bCs w:val="0"/>
          <w:sz w:val="22"/>
          <w:szCs w:val="22"/>
          <w:lang w:val="en-US"/>
        </w:rPr>
        <w:t xml:space="preserve"> dan Bivalvia </w:t>
      </w:r>
      <w:proofErr w:type="spellStart"/>
      <w:r w:rsidRPr="005A257A">
        <w:rPr>
          <w:rFonts w:ascii="Arial" w:hAnsi="Arial" w:cs="Arial"/>
          <w:b w:val="0"/>
          <w:bCs w:val="0"/>
          <w:sz w:val="22"/>
          <w:szCs w:val="22"/>
          <w:lang w:val="en-US"/>
        </w:rPr>
        <w:t>kedua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stasiun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dapat</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dilihat</w:t>
      </w:r>
      <w:proofErr w:type="spellEnd"/>
      <w:r w:rsidRPr="005A257A">
        <w:rPr>
          <w:rFonts w:ascii="Arial" w:hAnsi="Arial" w:cs="Arial"/>
          <w:b w:val="0"/>
          <w:bCs w:val="0"/>
          <w:sz w:val="22"/>
          <w:szCs w:val="22"/>
          <w:lang w:val="en-US"/>
        </w:rPr>
        <w:t xml:space="preserve"> pada </w:t>
      </w:r>
      <w:r w:rsidRPr="005A257A">
        <w:rPr>
          <w:rFonts w:ascii="Arial" w:hAnsi="Arial" w:cs="Arial"/>
          <w:sz w:val="22"/>
          <w:szCs w:val="22"/>
          <w:lang w:val="en-US"/>
        </w:rPr>
        <w:t xml:space="preserve">Tabel </w:t>
      </w:r>
      <w:r w:rsidR="00345F0F" w:rsidRPr="005A257A">
        <w:rPr>
          <w:rFonts w:ascii="Arial" w:hAnsi="Arial" w:cs="Arial"/>
          <w:sz w:val="22"/>
          <w:szCs w:val="22"/>
          <w:lang w:val="en-US"/>
        </w:rPr>
        <w:t>3</w:t>
      </w:r>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dari</w:t>
      </w:r>
      <w:proofErr w:type="spellEnd"/>
      <w:r w:rsidRPr="005A257A">
        <w:rPr>
          <w:rFonts w:ascii="Arial" w:hAnsi="Arial" w:cs="Arial"/>
          <w:b w:val="0"/>
          <w:bCs w:val="0"/>
          <w:sz w:val="22"/>
          <w:szCs w:val="22"/>
          <w:lang w:val="en-US"/>
        </w:rPr>
        <w:t xml:space="preserve"> data </w:t>
      </w:r>
      <w:proofErr w:type="spellStart"/>
      <w:r w:rsidRPr="005A257A">
        <w:rPr>
          <w:rFonts w:ascii="Arial" w:hAnsi="Arial" w:cs="Arial"/>
          <w:b w:val="0"/>
          <w:bCs w:val="0"/>
          <w:sz w:val="22"/>
          <w:szCs w:val="22"/>
          <w:lang w:val="en-US"/>
        </w:rPr>
        <w:t>tersebut</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diperoleh</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hasil</w:t>
      </w:r>
      <w:proofErr w:type="spellEnd"/>
      <w:r w:rsidRPr="005A257A">
        <w:rPr>
          <w:rFonts w:ascii="Arial" w:hAnsi="Arial" w:cs="Arial"/>
          <w:b w:val="0"/>
          <w:bCs w:val="0"/>
          <w:sz w:val="22"/>
          <w:szCs w:val="22"/>
          <w:lang w:val="en-US"/>
        </w:rPr>
        <w:t xml:space="preserve"> yang </w:t>
      </w:r>
      <w:proofErr w:type="spellStart"/>
      <w:r w:rsidRPr="005A257A">
        <w:rPr>
          <w:rFonts w:ascii="Arial" w:hAnsi="Arial" w:cs="Arial"/>
          <w:b w:val="0"/>
          <w:bCs w:val="0"/>
          <w:sz w:val="22"/>
          <w:szCs w:val="22"/>
          <w:lang w:val="en-US"/>
        </w:rPr>
        <w:t>menunjukan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pola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sebaran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kategori</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mengelompok</w:t>
      </w:r>
      <w:proofErr w:type="spellEnd"/>
      <w:r w:rsidRPr="005A257A">
        <w:rPr>
          <w:rFonts w:ascii="Arial" w:hAnsi="Arial" w:cs="Arial"/>
          <w:b w:val="0"/>
          <w:bCs w:val="0"/>
          <w:sz w:val="22"/>
          <w:szCs w:val="22"/>
          <w:lang w:val="en-US"/>
        </w:rPr>
        <w:t>/</w:t>
      </w:r>
      <w:r w:rsidRPr="005A257A">
        <w:rPr>
          <w:rFonts w:ascii="Arial" w:hAnsi="Arial" w:cs="Arial"/>
          <w:b w:val="0"/>
          <w:bCs w:val="0"/>
          <w:i/>
          <w:iCs/>
          <w:sz w:val="22"/>
          <w:szCs w:val="22"/>
          <w:lang w:val="en-US"/>
        </w:rPr>
        <w:t>clumped</w:t>
      </w:r>
      <w:r w:rsidRPr="005A257A">
        <w:rPr>
          <w:rFonts w:ascii="Arial" w:hAnsi="Arial" w:cs="Arial"/>
          <w:b w:val="0"/>
          <w:bCs w:val="0"/>
          <w:sz w:val="22"/>
          <w:szCs w:val="22"/>
          <w:lang w:val="en-US"/>
        </w:rPr>
        <w:t xml:space="preserve">. Hasil </w:t>
      </w:r>
      <w:proofErr w:type="spellStart"/>
      <w:r w:rsidRPr="005A257A">
        <w:rPr>
          <w:rFonts w:ascii="Arial" w:hAnsi="Arial" w:cs="Arial"/>
          <w:b w:val="0"/>
          <w:bCs w:val="0"/>
          <w:sz w:val="22"/>
          <w:szCs w:val="22"/>
          <w:lang w:val="en-US"/>
        </w:rPr>
        <w:t>tersebut</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sejalan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dengan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penelitian</w:t>
      </w:r>
      <w:proofErr w:type="spellEnd"/>
      <w:r w:rsidRPr="005A257A">
        <w:rPr>
          <w:rFonts w:ascii="Arial" w:hAnsi="Arial" w:cs="Arial"/>
          <w:b w:val="0"/>
          <w:bCs w:val="0"/>
          <w:sz w:val="22"/>
          <w:szCs w:val="22"/>
          <w:lang w:val="en-US"/>
        </w:rPr>
        <w:t xml:space="preserve"> yang </w:t>
      </w:r>
      <w:proofErr w:type="spellStart"/>
      <w:r w:rsidRPr="005A257A">
        <w:rPr>
          <w:rFonts w:ascii="Arial" w:hAnsi="Arial" w:cs="Arial"/>
          <w:b w:val="0"/>
          <w:bCs w:val="0"/>
          <w:sz w:val="22"/>
          <w:szCs w:val="22"/>
          <w:lang w:val="en-US"/>
        </w:rPr>
        <w:t>dilakukan</w:t>
      </w:r>
      <w:proofErr w:type="spellEnd"/>
      <w:r w:rsidRPr="005A257A">
        <w:rPr>
          <w:rFonts w:ascii="Arial" w:hAnsi="Arial" w:cs="Arial"/>
          <w:b w:val="0"/>
          <w:bCs w:val="0"/>
          <w:sz w:val="22"/>
          <w:szCs w:val="22"/>
          <w:lang w:val="en-US"/>
        </w:rPr>
        <w:t xml:space="preserve"> oleh Putra </w:t>
      </w:r>
      <w:r w:rsidRPr="005A257A">
        <w:rPr>
          <w:rFonts w:ascii="Arial" w:hAnsi="Arial" w:cs="Arial"/>
          <w:b w:val="0"/>
          <w:bCs w:val="0"/>
          <w:i/>
          <w:iCs/>
          <w:sz w:val="22"/>
          <w:szCs w:val="22"/>
          <w:lang w:val="en-US"/>
        </w:rPr>
        <w:t xml:space="preserve">et al. </w:t>
      </w:r>
      <w:r w:rsidRPr="005A257A">
        <w:rPr>
          <w:rFonts w:ascii="Arial" w:hAnsi="Arial" w:cs="Arial"/>
          <w:b w:val="0"/>
          <w:bCs w:val="0"/>
          <w:sz w:val="22"/>
          <w:szCs w:val="22"/>
          <w:lang w:val="en-US"/>
        </w:rPr>
        <w:t xml:space="preserve">(2021), </w:t>
      </w:r>
      <w:proofErr w:type="spellStart"/>
      <w:r w:rsidRPr="005A257A">
        <w:rPr>
          <w:rFonts w:ascii="Arial" w:hAnsi="Arial" w:cs="Arial"/>
          <w:b w:val="0"/>
          <w:bCs w:val="0"/>
          <w:sz w:val="22"/>
          <w:szCs w:val="22"/>
          <w:lang w:val="en-US"/>
        </w:rPr>
        <w:t>bahwa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pola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sebaran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Moluska</w:t>
      </w:r>
      <w:proofErr w:type="spellEnd"/>
      <w:r w:rsidRPr="005A257A">
        <w:rPr>
          <w:rFonts w:ascii="Arial" w:hAnsi="Arial" w:cs="Arial"/>
          <w:b w:val="0"/>
          <w:bCs w:val="0"/>
          <w:sz w:val="22"/>
          <w:szCs w:val="22"/>
          <w:lang w:val="en-US"/>
        </w:rPr>
        <w:t xml:space="preserve"> yang </w:t>
      </w:r>
      <w:proofErr w:type="spellStart"/>
      <w:r w:rsidRPr="005A257A">
        <w:rPr>
          <w:rFonts w:ascii="Arial" w:hAnsi="Arial" w:cs="Arial"/>
          <w:b w:val="0"/>
          <w:bCs w:val="0"/>
          <w:sz w:val="22"/>
          <w:szCs w:val="22"/>
          <w:lang w:val="en-US"/>
        </w:rPr>
        <w:t>terbentuk</w:t>
      </w:r>
      <w:proofErr w:type="spellEnd"/>
      <w:r w:rsidRPr="005A257A">
        <w:rPr>
          <w:rFonts w:ascii="Arial" w:hAnsi="Arial" w:cs="Arial"/>
          <w:b w:val="0"/>
          <w:bCs w:val="0"/>
          <w:sz w:val="22"/>
          <w:szCs w:val="22"/>
          <w:lang w:val="en-US"/>
        </w:rPr>
        <w:t xml:space="preserve"> pada </w:t>
      </w:r>
      <w:proofErr w:type="spellStart"/>
      <w:r w:rsidRPr="005A257A">
        <w:rPr>
          <w:rFonts w:ascii="Arial" w:hAnsi="Arial" w:cs="Arial"/>
          <w:b w:val="0"/>
          <w:bCs w:val="0"/>
          <w:sz w:val="22"/>
          <w:szCs w:val="22"/>
          <w:lang w:val="en-US"/>
        </w:rPr>
        <w:t>setiap</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lokasi</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termasuk</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kategori</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mengelompok</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Menurut</w:t>
      </w:r>
      <w:proofErr w:type="spellEnd"/>
      <w:r w:rsidRPr="005A257A">
        <w:rPr>
          <w:rFonts w:ascii="Arial" w:hAnsi="Arial" w:cs="Arial"/>
          <w:b w:val="0"/>
          <w:bCs w:val="0"/>
          <w:sz w:val="22"/>
          <w:szCs w:val="22"/>
          <w:lang w:val="en-US"/>
        </w:rPr>
        <w:t xml:space="preserve"> Odum (1993) </w:t>
      </w:r>
      <w:proofErr w:type="spellStart"/>
      <w:r w:rsidRPr="005A257A">
        <w:rPr>
          <w:rFonts w:ascii="Arial" w:hAnsi="Arial" w:cs="Arial"/>
          <w:b w:val="0"/>
          <w:bCs w:val="0"/>
          <w:sz w:val="22"/>
          <w:szCs w:val="22"/>
          <w:lang w:val="en-US"/>
        </w:rPr>
        <w:t>menyatakan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bahwa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pola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sebaran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mengelompok</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merupakan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pola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sebaran</w:t>
      </w:r>
      <w:proofErr w:type="spellEnd"/>
      <w:r w:rsidRPr="005A257A">
        <w:rPr>
          <w:rFonts w:ascii="Arial" w:hAnsi="Arial" w:cs="Arial"/>
          <w:b w:val="0"/>
          <w:bCs w:val="0"/>
          <w:sz w:val="22"/>
          <w:szCs w:val="22"/>
          <w:lang w:val="en-US"/>
        </w:rPr>
        <w:t xml:space="preserve"> yang paling </w:t>
      </w:r>
      <w:proofErr w:type="spellStart"/>
      <w:r w:rsidRPr="005A257A">
        <w:rPr>
          <w:rFonts w:ascii="Arial" w:hAnsi="Arial" w:cs="Arial"/>
          <w:b w:val="0"/>
          <w:bCs w:val="0"/>
          <w:sz w:val="22"/>
          <w:szCs w:val="22"/>
          <w:lang w:val="en-US"/>
        </w:rPr>
        <w:t>umum</w:t>
      </w:r>
      <w:proofErr w:type="spellEnd"/>
      <w:r w:rsidRPr="005A257A">
        <w:rPr>
          <w:rFonts w:ascii="Arial" w:hAnsi="Arial" w:cs="Arial"/>
          <w:b w:val="0"/>
          <w:bCs w:val="0"/>
          <w:sz w:val="22"/>
          <w:szCs w:val="22"/>
          <w:lang w:val="en-US"/>
        </w:rPr>
        <w:t xml:space="preserve"> di </w:t>
      </w:r>
      <w:proofErr w:type="spellStart"/>
      <w:r w:rsidRPr="005A257A">
        <w:rPr>
          <w:rFonts w:ascii="Arial" w:hAnsi="Arial" w:cs="Arial"/>
          <w:b w:val="0"/>
          <w:bCs w:val="0"/>
          <w:sz w:val="22"/>
          <w:szCs w:val="22"/>
          <w:lang w:val="en-US"/>
        </w:rPr>
        <w:t>alam</w:t>
      </w:r>
      <w:proofErr w:type="spellEnd"/>
      <w:r w:rsidRPr="005A257A">
        <w:rPr>
          <w:rFonts w:ascii="Arial" w:hAnsi="Arial" w:cs="Arial"/>
          <w:b w:val="0"/>
          <w:bCs w:val="0"/>
          <w:sz w:val="22"/>
          <w:szCs w:val="22"/>
          <w:lang w:val="en-US"/>
        </w:rPr>
        <w:t xml:space="preserve">. Hasil </w:t>
      </w:r>
      <w:proofErr w:type="spellStart"/>
      <w:r w:rsidRPr="005A257A">
        <w:rPr>
          <w:rFonts w:ascii="Arial" w:hAnsi="Arial" w:cs="Arial"/>
          <w:b w:val="0"/>
          <w:bCs w:val="0"/>
          <w:sz w:val="22"/>
          <w:szCs w:val="22"/>
          <w:lang w:val="en-US"/>
        </w:rPr>
        <w:t>pola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sebaran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Gastropoda</w:t>
      </w:r>
      <w:proofErr w:type="spellEnd"/>
      <w:r w:rsidRPr="005A257A">
        <w:rPr>
          <w:rFonts w:ascii="Arial" w:hAnsi="Arial" w:cs="Arial"/>
          <w:b w:val="0"/>
          <w:bCs w:val="0"/>
          <w:sz w:val="22"/>
          <w:szCs w:val="22"/>
          <w:lang w:val="en-US"/>
        </w:rPr>
        <w:t xml:space="preserve"> dan Bivalvia </w:t>
      </w:r>
      <w:proofErr w:type="spellStart"/>
      <w:r w:rsidRPr="005A257A">
        <w:rPr>
          <w:rFonts w:ascii="Arial" w:hAnsi="Arial" w:cs="Arial"/>
          <w:b w:val="0"/>
          <w:bCs w:val="0"/>
          <w:sz w:val="22"/>
          <w:szCs w:val="22"/>
          <w:lang w:val="en-US"/>
        </w:rPr>
        <w:t>mengelompok</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diduga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karena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Gastropoda</w:t>
      </w:r>
      <w:proofErr w:type="spellEnd"/>
      <w:r w:rsidRPr="005A257A">
        <w:rPr>
          <w:rFonts w:ascii="Arial" w:hAnsi="Arial" w:cs="Arial"/>
          <w:b w:val="0"/>
          <w:bCs w:val="0"/>
          <w:sz w:val="22"/>
          <w:szCs w:val="22"/>
          <w:lang w:val="en-US"/>
        </w:rPr>
        <w:t xml:space="preserve"> dan Bivalvia </w:t>
      </w:r>
      <w:proofErr w:type="spellStart"/>
      <w:r w:rsidRPr="005A257A">
        <w:rPr>
          <w:rFonts w:ascii="Arial" w:hAnsi="Arial" w:cs="Arial"/>
          <w:b w:val="0"/>
          <w:bCs w:val="0"/>
          <w:sz w:val="22"/>
          <w:szCs w:val="22"/>
          <w:lang w:val="en-US"/>
        </w:rPr>
        <w:t>merupakan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organisme</w:t>
      </w:r>
      <w:proofErr w:type="spellEnd"/>
      <w:r w:rsidRPr="005A257A">
        <w:rPr>
          <w:rFonts w:ascii="Arial" w:hAnsi="Arial" w:cs="Arial"/>
          <w:b w:val="0"/>
          <w:bCs w:val="0"/>
          <w:sz w:val="22"/>
          <w:szCs w:val="22"/>
          <w:lang w:val="en-US"/>
        </w:rPr>
        <w:t xml:space="preserve"> yang </w:t>
      </w:r>
      <w:proofErr w:type="spellStart"/>
      <w:r w:rsidRPr="005A257A">
        <w:rPr>
          <w:rFonts w:ascii="Arial" w:hAnsi="Arial" w:cs="Arial"/>
          <w:b w:val="0"/>
          <w:bCs w:val="0"/>
          <w:sz w:val="22"/>
          <w:szCs w:val="22"/>
          <w:lang w:val="en-US"/>
        </w:rPr>
        <w:t>cara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hidupnya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menetap</w:t>
      </w:r>
      <w:proofErr w:type="spellEnd"/>
      <w:r w:rsidRPr="005A257A">
        <w:rPr>
          <w:rFonts w:ascii="Arial" w:hAnsi="Arial" w:cs="Arial"/>
          <w:b w:val="0"/>
          <w:bCs w:val="0"/>
          <w:sz w:val="22"/>
          <w:szCs w:val="22"/>
          <w:lang w:val="en-US"/>
        </w:rPr>
        <w:t xml:space="preserve"> dan </w:t>
      </w:r>
      <w:proofErr w:type="spellStart"/>
      <w:r w:rsidRPr="005A257A">
        <w:rPr>
          <w:rFonts w:ascii="Arial" w:hAnsi="Arial" w:cs="Arial"/>
          <w:b w:val="0"/>
          <w:bCs w:val="0"/>
          <w:sz w:val="22"/>
          <w:szCs w:val="22"/>
          <w:lang w:val="en-US"/>
        </w:rPr>
        <w:t>memiliki</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adaptasi</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baik</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terhadap</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perubahan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lingkungan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Pernyataan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tersebut</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diperkuat</w:t>
      </w:r>
      <w:proofErr w:type="spellEnd"/>
      <w:r w:rsidRPr="005A257A">
        <w:rPr>
          <w:rFonts w:ascii="Arial" w:hAnsi="Arial" w:cs="Arial"/>
          <w:b w:val="0"/>
          <w:bCs w:val="0"/>
          <w:sz w:val="22"/>
          <w:szCs w:val="22"/>
          <w:lang w:val="en-US"/>
        </w:rPr>
        <w:t xml:space="preserve"> oleh </w:t>
      </w:r>
      <w:bookmarkStart w:id="23" w:name="_Hlk134624835"/>
      <w:proofErr w:type="spellStart"/>
      <w:r w:rsidRPr="005A257A">
        <w:rPr>
          <w:rFonts w:ascii="Arial" w:hAnsi="Arial" w:cs="Arial"/>
          <w:b w:val="0"/>
          <w:bCs w:val="0"/>
          <w:sz w:val="22"/>
          <w:szCs w:val="22"/>
          <w:lang w:val="en-US"/>
        </w:rPr>
        <w:t>Sukawati</w:t>
      </w:r>
      <w:proofErr w:type="spellEnd"/>
      <w:r w:rsidRPr="005A257A">
        <w:rPr>
          <w:rFonts w:ascii="Arial" w:hAnsi="Arial" w:cs="Arial"/>
          <w:b w:val="0"/>
          <w:bCs w:val="0"/>
          <w:sz w:val="22"/>
          <w:szCs w:val="22"/>
          <w:lang w:val="en-US"/>
        </w:rPr>
        <w:t xml:space="preserve"> </w:t>
      </w:r>
      <w:r w:rsidRPr="005A257A">
        <w:rPr>
          <w:rFonts w:ascii="Arial" w:hAnsi="Arial" w:cs="Arial"/>
          <w:b w:val="0"/>
          <w:bCs w:val="0"/>
          <w:i/>
          <w:iCs/>
          <w:sz w:val="22"/>
          <w:szCs w:val="22"/>
          <w:lang w:val="en-US"/>
        </w:rPr>
        <w:t xml:space="preserve">et al. </w:t>
      </w:r>
      <w:r w:rsidRPr="005A257A">
        <w:rPr>
          <w:rFonts w:ascii="Arial" w:hAnsi="Arial" w:cs="Arial"/>
          <w:b w:val="0"/>
          <w:bCs w:val="0"/>
          <w:sz w:val="22"/>
          <w:szCs w:val="22"/>
          <w:lang w:val="en-US"/>
        </w:rPr>
        <w:t>(2018)</w:t>
      </w:r>
      <w:bookmarkEnd w:id="23"/>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bahwa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kelompok</w:t>
      </w:r>
      <w:proofErr w:type="spellEnd"/>
      <w:r w:rsidRPr="005A257A">
        <w:rPr>
          <w:rFonts w:ascii="Arial" w:hAnsi="Arial" w:cs="Arial"/>
          <w:b w:val="0"/>
          <w:bCs w:val="0"/>
          <w:sz w:val="22"/>
          <w:szCs w:val="22"/>
        </w:rPr>
        <w:t xml:space="preserve"> spesies yang memiliki pola sebaran mengelompok </w:t>
      </w:r>
      <w:proofErr w:type="spellStart"/>
      <w:r w:rsidRPr="005A257A">
        <w:rPr>
          <w:rFonts w:ascii="Arial" w:hAnsi="Arial" w:cs="Arial"/>
          <w:b w:val="0"/>
          <w:bCs w:val="0"/>
          <w:sz w:val="22"/>
          <w:szCs w:val="22"/>
          <w:lang w:val="en-US"/>
        </w:rPr>
        <w:t>terjadi</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akibat</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adanya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adaptasi</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terhadap</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perubahan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cuaca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serta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spesies</w:t>
      </w:r>
      <w:proofErr w:type="spellEnd"/>
      <w:r w:rsidRPr="005A257A">
        <w:rPr>
          <w:rFonts w:ascii="Arial" w:hAnsi="Arial" w:cs="Arial"/>
          <w:b w:val="0"/>
          <w:bCs w:val="0"/>
          <w:sz w:val="22"/>
          <w:szCs w:val="22"/>
          <w:lang w:val="en-US"/>
        </w:rPr>
        <w:t xml:space="preserve"> yang </w:t>
      </w:r>
      <w:proofErr w:type="spellStart"/>
      <w:r w:rsidRPr="005A257A">
        <w:rPr>
          <w:rFonts w:ascii="Arial" w:hAnsi="Arial" w:cs="Arial"/>
          <w:b w:val="0"/>
          <w:bCs w:val="0"/>
          <w:sz w:val="22"/>
          <w:szCs w:val="22"/>
          <w:lang w:val="en-US"/>
        </w:rPr>
        <w:t>memiliki</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pola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sebaran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mengelompok</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akan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cenderung</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menetap</w:t>
      </w:r>
      <w:proofErr w:type="spellEnd"/>
      <w:r w:rsidRPr="005A257A">
        <w:rPr>
          <w:rFonts w:ascii="Arial" w:hAnsi="Arial" w:cs="Arial"/>
          <w:b w:val="0"/>
          <w:bCs w:val="0"/>
          <w:sz w:val="22"/>
          <w:szCs w:val="22"/>
          <w:lang w:val="en-US"/>
        </w:rPr>
        <w:t xml:space="preserve"> dan </w:t>
      </w:r>
      <w:r w:rsidRPr="005A257A">
        <w:rPr>
          <w:rFonts w:ascii="Arial" w:hAnsi="Arial" w:cs="Arial"/>
          <w:b w:val="0"/>
          <w:bCs w:val="0"/>
          <w:sz w:val="22"/>
          <w:szCs w:val="22"/>
        </w:rPr>
        <w:t>sulit untuk berpindah</w:t>
      </w:r>
      <w:r w:rsidRPr="005A257A">
        <w:rPr>
          <w:rFonts w:ascii="Arial" w:hAnsi="Arial" w:cs="Arial"/>
          <w:b w:val="0"/>
          <w:bCs w:val="0"/>
          <w:sz w:val="22"/>
          <w:szCs w:val="22"/>
          <w:lang w:val="en-US"/>
        </w:rPr>
        <w:t xml:space="preserve"> </w:t>
      </w:r>
      <w:r w:rsidRPr="005A257A">
        <w:rPr>
          <w:rFonts w:ascii="Arial" w:hAnsi="Arial" w:cs="Arial"/>
          <w:b w:val="0"/>
          <w:bCs w:val="0"/>
          <w:sz w:val="22"/>
          <w:szCs w:val="22"/>
        </w:rPr>
        <w:t>pindah.</w:t>
      </w:r>
    </w:p>
    <w:p w14:paraId="4A3A00EC" w14:textId="77777777" w:rsidR="00345F0F" w:rsidRPr="005A257A" w:rsidRDefault="00345F0F" w:rsidP="00345F0F">
      <w:pPr>
        <w:pStyle w:val="Heading2"/>
        <w:spacing w:before="0"/>
        <w:ind w:left="0" w:firstLine="709"/>
        <w:rPr>
          <w:rFonts w:ascii="Arial" w:hAnsi="Arial" w:cs="Arial"/>
          <w:b w:val="0"/>
          <w:bCs w:val="0"/>
          <w:sz w:val="22"/>
          <w:szCs w:val="22"/>
          <w:lang w:val="en-US"/>
        </w:rPr>
      </w:pPr>
    </w:p>
    <w:p w14:paraId="6B5E8B37" w14:textId="0B39DA11" w:rsidR="005032C7" w:rsidRPr="005A257A" w:rsidRDefault="005032C7" w:rsidP="00345F0F">
      <w:pPr>
        <w:pStyle w:val="Heading2"/>
        <w:spacing w:before="0"/>
        <w:ind w:left="726" w:hanging="737"/>
        <w:rPr>
          <w:rFonts w:ascii="Arial" w:hAnsi="Arial" w:cs="Arial"/>
          <w:b w:val="0"/>
          <w:bCs w:val="0"/>
          <w:sz w:val="22"/>
          <w:szCs w:val="22"/>
          <w:lang w:val="en-US"/>
        </w:rPr>
      </w:pPr>
      <w:bookmarkStart w:id="24" w:name="_Hlk132897128"/>
      <w:r w:rsidRPr="005A257A">
        <w:rPr>
          <w:rFonts w:ascii="Arial" w:hAnsi="Arial" w:cs="Arial"/>
          <w:sz w:val="22"/>
          <w:szCs w:val="22"/>
        </w:rPr>
        <w:t xml:space="preserve">Tabel </w:t>
      </w:r>
      <w:r w:rsidR="00345F0F" w:rsidRPr="005A257A">
        <w:rPr>
          <w:rFonts w:ascii="Arial" w:hAnsi="Arial" w:cs="Arial"/>
          <w:sz w:val="22"/>
          <w:szCs w:val="22"/>
          <w:lang w:val="en-US"/>
        </w:rPr>
        <w:t>3</w:t>
      </w:r>
      <w:r w:rsidRPr="005A257A">
        <w:rPr>
          <w:rFonts w:ascii="Arial" w:hAnsi="Arial" w:cs="Arial"/>
          <w:sz w:val="22"/>
          <w:szCs w:val="22"/>
          <w:lang w:val="en-US"/>
        </w:rPr>
        <w:t>.</w:t>
      </w:r>
      <w:r w:rsidRPr="005A257A">
        <w:rPr>
          <w:rFonts w:ascii="Arial" w:hAnsi="Arial" w:cs="Arial"/>
          <w:sz w:val="22"/>
          <w:szCs w:val="22"/>
        </w:rPr>
        <w:t xml:space="preserve"> </w:t>
      </w:r>
      <w:r w:rsidRPr="005A257A">
        <w:rPr>
          <w:rFonts w:ascii="Arial" w:hAnsi="Arial" w:cs="Arial"/>
          <w:b w:val="0"/>
          <w:bCs w:val="0"/>
          <w:sz w:val="22"/>
          <w:szCs w:val="22"/>
          <w:lang w:val="en-US"/>
        </w:rPr>
        <w:t xml:space="preserve">Pola </w:t>
      </w:r>
      <w:proofErr w:type="spellStart"/>
      <w:r w:rsidRPr="005A257A">
        <w:rPr>
          <w:rFonts w:ascii="Arial" w:hAnsi="Arial" w:cs="Arial"/>
          <w:b w:val="0"/>
          <w:bCs w:val="0"/>
          <w:sz w:val="22"/>
          <w:szCs w:val="22"/>
          <w:lang w:val="en-US"/>
        </w:rPr>
        <w:t>Sebaran</w:t>
      </w:r>
      <w:proofErr w:type="spellEnd"/>
      <w:r w:rsidRPr="005A257A">
        <w:rPr>
          <w:rFonts w:ascii="Arial" w:hAnsi="Arial" w:cs="Arial"/>
          <w:b w:val="0"/>
          <w:bCs w:val="0"/>
          <w:sz w:val="22"/>
          <w:szCs w:val="22"/>
          <w:lang w:val="en-US"/>
        </w:rPr>
        <w:t xml:space="preserve"> Jenis </w:t>
      </w:r>
      <w:proofErr w:type="spellStart"/>
      <w:r w:rsidRPr="005A257A">
        <w:rPr>
          <w:rFonts w:ascii="Arial" w:hAnsi="Arial" w:cs="Arial"/>
          <w:b w:val="0"/>
          <w:bCs w:val="0"/>
          <w:sz w:val="22"/>
          <w:szCs w:val="22"/>
          <w:lang w:val="en-US"/>
        </w:rPr>
        <w:t>Gastropoda</w:t>
      </w:r>
      <w:proofErr w:type="spellEnd"/>
      <w:r w:rsidRPr="005A257A">
        <w:rPr>
          <w:rFonts w:ascii="Arial" w:hAnsi="Arial" w:cs="Arial"/>
          <w:b w:val="0"/>
          <w:bCs w:val="0"/>
          <w:sz w:val="22"/>
          <w:szCs w:val="22"/>
          <w:lang w:val="en-US"/>
        </w:rPr>
        <w:t xml:space="preserve"> dan Bivalvia </w:t>
      </w:r>
      <w:proofErr w:type="spellStart"/>
      <w:r w:rsidRPr="005A257A">
        <w:rPr>
          <w:rFonts w:ascii="Arial" w:hAnsi="Arial" w:cs="Arial"/>
          <w:b w:val="0"/>
          <w:bCs w:val="0"/>
          <w:sz w:val="22"/>
          <w:szCs w:val="22"/>
          <w:lang w:val="en-US"/>
        </w:rPr>
        <w:t>Beserta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Kategorinya</w:t>
      </w:r>
      <w:proofErr w:type="spellEnd"/>
      <w:r w:rsidRPr="005A257A">
        <w:rPr>
          <w:rFonts w:ascii="Arial" w:hAnsi="Arial" w:cs="Arial"/>
          <w:b w:val="0"/>
          <w:bCs w:val="0"/>
          <w:sz w:val="22"/>
          <w:szCs w:val="22"/>
          <w:lang w:val="en-US"/>
        </w:rPr>
        <w:t xml:space="preserve"> pada Masing-masing</w:t>
      </w:r>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Stasiun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Penelitian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Kepulauan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Karimunjawa</w:t>
      </w:r>
      <w:proofErr w:type="spellEnd"/>
      <w:r w:rsidRPr="005A257A">
        <w:rPr>
          <w:rFonts w:ascii="Arial" w:hAnsi="Arial" w:cs="Arial"/>
          <w:b w:val="0"/>
          <w:bCs w:val="0"/>
          <w:sz w:val="22"/>
          <w:szCs w:val="22"/>
          <w:lang w:val="en-US"/>
        </w:rPr>
        <w:t>.</w:t>
      </w:r>
    </w:p>
    <w:tbl>
      <w:tblPr>
        <w:tblW w:w="7650" w:type="dxa"/>
        <w:jc w:val="center"/>
        <w:tblBorders>
          <w:top w:val="single" w:sz="12" w:space="0" w:color="auto"/>
          <w:bottom w:val="single" w:sz="12" w:space="0" w:color="auto"/>
        </w:tblBorders>
        <w:tblLook w:val="04A0" w:firstRow="1" w:lastRow="0" w:firstColumn="1" w:lastColumn="0" w:noHBand="0" w:noVBand="1"/>
      </w:tblPr>
      <w:tblGrid>
        <w:gridCol w:w="2689"/>
        <w:gridCol w:w="1021"/>
        <w:gridCol w:w="1247"/>
        <w:gridCol w:w="1157"/>
        <w:gridCol w:w="1536"/>
      </w:tblGrid>
      <w:tr w:rsidR="005032C7" w:rsidRPr="005A257A" w14:paraId="773CE067" w14:textId="77777777" w:rsidTr="00345F0F">
        <w:trPr>
          <w:trHeight w:val="227"/>
          <w:jc w:val="center"/>
        </w:trPr>
        <w:tc>
          <w:tcPr>
            <w:tcW w:w="2689" w:type="dxa"/>
            <w:vMerge w:val="restart"/>
            <w:shd w:val="clear" w:color="auto" w:fill="auto"/>
            <w:noWrap/>
            <w:vAlign w:val="center"/>
            <w:hideMark/>
          </w:tcPr>
          <w:bookmarkEnd w:id="24"/>
          <w:p w14:paraId="250FB7A4" w14:textId="77777777" w:rsidR="005032C7" w:rsidRPr="005A257A" w:rsidRDefault="005032C7" w:rsidP="00345F0F">
            <w:pPr>
              <w:spacing w:after="0" w:line="240" w:lineRule="auto"/>
              <w:jc w:val="center"/>
              <w:rPr>
                <w:rFonts w:ascii="Arial" w:eastAsia="Times New Roman" w:hAnsi="Arial" w:cs="Arial"/>
                <w:b/>
                <w:bCs/>
                <w:color w:val="000000"/>
                <w:lang w:eastAsia="en-ID"/>
              </w:rPr>
            </w:pPr>
            <w:proofErr w:type="spellStart"/>
            <w:r w:rsidRPr="005A257A">
              <w:rPr>
                <w:rFonts w:ascii="Arial" w:eastAsia="Times New Roman" w:hAnsi="Arial" w:cs="Arial"/>
                <w:b/>
                <w:bCs/>
                <w:color w:val="000000"/>
                <w:lang w:eastAsia="en-ID"/>
              </w:rPr>
              <w:t>Spesies</w:t>
            </w:r>
            <w:proofErr w:type="spellEnd"/>
          </w:p>
        </w:tc>
        <w:tc>
          <w:tcPr>
            <w:tcW w:w="2268" w:type="dxa"/>
            <w:gridSpan w:val="2"/>
            <w:shd w:val="clear" w:color="auto" w:fill="auto"/>
            <w:noWrap/>
            <w:vAlign w:val="center"/>
            <w:hideMark/>
          </w:tcPr>
          <w:p w14:paraId="6704CF64" w14:textId="77777777" w:rsidR="005032C7" w:rsidRPr="005A257A" w:rsidRDefault="005032C7" w:rsidP="00345F0F">
            <w:pPr>
              <w:spacing w:after="0" w:line="240" w:lineRule="auto"/>
              <w:jc w:val="center"/>
              <w:rPr>
                <w:rFonts w:ascii="Arial" w:eastAsia="Times New Roman" w:hAnsi="Arial" w:cs="Arial"/>
                <w:b/>
                <w:bCs/>
                <w:color w:val="000000"/>
                <w:lang w:eastAsia="en-ID"/>
              </w:rPr>
            </w:pPr>
            <w:proofErr w:type="spellStart"/>
            <w:r w:rsidRPr="005A257A">
              <w:rPr>
                <w:rFonts w:ascii="Arial" w:eastAsia="Times New Roman" w:hAnsi="Arial" w:cs="Arial"/>
                <w:b/>
                <w:bCs/>
                <w:color w:val="000000"/>
                <w:lang w:eastAsia="en-ID"/>
              </w:rPr>
              <w:t>Stasiun</w:t>
            </w:r>
            <w:proofErr w:type="spellEnd"/>
            <w:r w:rsidRPr="005A257A">
              <w:rPr>
                <w:rFonts w:ascii="Arial" w:eastAsia="Times New Roman" w:hAnsi="Arial" w:cs="Arial"/>
                <w:b/>
                <w:bCs/>
                <w:color w:val="000000"/>
                <w:lang w:eastAsia="en-ID"/>
              </w:rPr>
              <w:t xml:space="preserve"> I</w:t>
            </w:r>
          </w:p>
        </w:tc>
        <w:tc>
          <w:tcPr>
            <w:tcW w:w="2693" w:type="dxa"/>
            <w:gridSpan w:val="2"/>
            <w:shd w:val="clear" w:color="auto" w:fill="auto"/>
            <w:noWrap/>
            <w:vAlign w:val="center"/>
            <w:hideMark/>
          </w:tcPr>
          <w:p w14:paraId="3E950DBD" w14:textId="77777777" w:rsidR="005032C7" w:rsidRPr="005A257A" w:rsidRDefault="005032C7" w:rsidP="00345F0F">
            <w:pPr>
              <w:spacing w:after="0" w:line="240" w:lineRule="auto"/>
              <w:jc w:val="center"/>
              <w:rPr>
                <w:rFonts w:ascii="Arial" w:eastAsia="Times New Roman" w:hAnsi="Arial" w:cs="Arial"/>
                <w:b/>
                <w:bCs/>
                <w:color w:val="000000"/>
                <w:lang w:eastAsia="en-ID"/>
              </w:rPr>
            </w:pPr>
            <w:proofErr w:type="spellStart"/>
            <w:r w:rsidRPr="005A257A">
              <w:rPr>
                <w:rFonts w:ascii="Arial" w:eastAsia="Times New Roman" w:hAnsi="Arial" w:cs="Arial"/>
                <w:b/>
                <w:bCs/>
                <w:color w:val="000000"/>
                <w:lang w:eastAsia="en-ID"/>
              </w:rPr>
              <w:t>Stasiun</w:t>
            </w:r>
            <w:proofErr w:type="spellEnd"/>
            <w:r w:rsidRPr="005A257A">
              <w:rPr>
                <w:rFonts w:ascii="Arial" w:eastAsia="Times New Roman" w:hAnsi="Arial" w:cs="Arial"/>
                <w:b/>
                <w:bCs/>
                <w:color w:val="000000"/>
                <w:lang w:eastAsia="en-ID"/>
              </w:rPr>
              <w:t xml:space="preserve"> II</w:t>
            </w:r>
          </w:p>
        </w:tc>
      </w:tr>
      <w:tr w:rsidR="005032C7" w:rsidRPr="005A257A" w14:paraId="65C8662F" w14:textId="77777777" w:rsidTr="00345F0F">
        <w:trPr>
          <w:trHeight w:val="227"/>
          <w:jc w:val="center"/>
        </w:trPr>
        <w:tc>
          <w:tcPr>
            <w:tcW w:w="2689" w:type="dxa"/>
            <w:vMerge/>
            <w:tcBorders>
              <w:top w:val="single" w:sz="6" w:space="0" w:color="auto"/>
              <w:bottom w:val="single" w:sz="6" w:space="0" w:color="auto"/>
            </w:tcBorders>
            <w:vAlign w:val="center"/>
            <w:hideMark/>
          </w:tcPr>
          <w:p w14:paraId="7579B9F7" w14:textId="77777777" w:rsidR="005032C7" w:rsidRPr="005A257A" w:rsidRDefault="005032C7" w:rsidP="00345F0F">
            <w:pPr>
              <w:spacing w:after="0" w:line="240" w:lineRule="auto"/>
              <w:jc w:val="center"/>
              <w:rPr>
                <w:rFonts w:ascii="Arial" w:eastAsia="Times New Roman" w:hAnsi="Arial" w:cs="Arial"/>
                <w:b/>
                <w:bCs/>
                <w:color w:val="000000"/>
                <w:lang w:eastAsia="en-ID"/>
              </w:rPr>
            </w:pPr>
          </w:p>
        </w:tc>
        <w:tc>
          <w:tcPr>
            <w:tcW w:w="1021" w:type="dxa"/>
            <w:tcBorders>
              <w:top w:val="single" w:sz="6" w:space="0" w:color="auto"/>
              <w:bottom w:val="single" w:sz="6" w:space="0" w:color="auto"/>
            </w:tcBorders>
            <w:shd w:val="clear" w:color="auto" w:fill="auto"/>
            <w:noWrap/>
            <w:vAlign w:val="center"/>
            <w:hideMark/>
          </w:tcPr>
          <w:p w14:paraId="59E01DF5" w14:textId="77777777" w:rsidR="005032C7" w:rsidRPr="005A257A" w:rsidRDefault="005032C7" w:rsidP="00345F0F">
            <w:pPr>
              <w:spacing w:after="0" w:line="240" w:lineRule="auto"/>
              <w:jc w:val="center"/>
              <w:rPr>
                <w:rFonts w:ascii="Arial" w:eastAsia="Times New Roman" w:hAnsi="Arial" w:cs="Arial"/>
                <w:b/>
                <w:bCs/>
                <w:color w:val="000000"/>
                <w:lang w:eastAsia="en-ID"/>
              </w:rPr>
            </w:pPr>
            <w:r w:rsidRPr="005A257A">
              <w:rPr>
                <w:rFonts w:ascii="Arial" w:eastAsia="Times New Roman" w:hAnsi="Arial" w:cs="Arial"/>
                <w:b/>
                <w:bCs/>
                <w:color w:val="000000"/>
                <w:lang w:eastAsia="en-ID"/>
              </w:rPr>
              <w:t>ID</w:t>
            </w:r>
          </w:p>
        </w:tc>
        <w:tc>
          <w:tcPr>
            <w:tcW w:w="1247" w:type="dxa"/>
            <w:tcBorders>
              <w:top w:val="single" w:sz="6" w:space="0" w:color="auto"/>
              <w:bottom w:val="single" w:sz="6" w:space="0" w:color="auto"/>
            </w:tcBorders>
            <w:shd w:val="clear" w:color="auto" w:fill="auto"/>
            <w:noWrap/>
            <w:vAlign w:val="center"/>
            <w:hideMark/>
          </w:tcPr>
          <w:p w14:paraId="05EA2922" w14:textId="77777777" w:rsidR="005032C7" w:rsidRPr="005A257A" w:rsidRDefault="005032C7" w:rsidP="00345F0F">
            <w:pPr>
              <w:spacing w:after="0" w:line="240" w:lineRule="auto"/>
              <w:jc w:val="center"/>
              <w:rPr>
                <w:rFonts w:ascii="Arial" w:eastAsia="Times New Roman" w:hAnsi="Arial" w:cs="Arial"/>
                <w:b/>
                <w:bCs/>
                <w:color w:val="000000"/>
                <w:lang w:eastAsia="en-ID"/>
              </w:rPr>
            </w:pPr>
            <w:proofErr w:type="spellStart"/>
            <w:r w:rsidRPr="005A257A">
              <w:rPr>
                <w:rFonts w:ascii="Arial" w:eastAsia="Times New Roman" w:hAnsi="Arial" w:cs="Arial"/>
                <w:b/>
                <w:bCs/>
                <w:color w:val="000000"/>
                <w:lang w:eastAsia="en-ID"/>
              </w:rPr>
              <w:t>Kategori</w:t>
            </w:r>
            <w:proofErr w:type="spellEnd"/>
          </w:p>
        </w:tc>
        <w:tc>
          <w:tcPr>
            <w:tcW w:w="1157" w:type="dxa"/>
            <w:tcBorders>
              <w:top w:val="single" w:sz="6" w:space="0" w:color="auto"/>
              <w:bottom w:val="single" w:sz="6" w:space="0" w:color="auto"/>
            </w:tcBorders>
            <w:shd w:val="clear" w:color="auto" w:fill="auto"/>
            <w:noWrap/>
            <w:vAlign w:val="center"/>
            <w:hideMark/>
          </w:tcPr>
          <w:p w14:paraId="0338AAC3" w14:textId="77777777" w:rsidR="005032C7" w:rsidRPr="005A257A" w:rsidRDefault="005032C7" w:rsidP="00345F0F">
            <w:pPr>
              <w:spacing w:after="0" w:line="240" w:lineRule="auto"/>
              <w:jc w:val="center"/>
              <w:rPr>
                <w:rFonts w:ascii="Arial" w:eastAsia="Times New Roman" w:hAnsi="Arial" w:cs="Arial"/>
                <w:b/>
                <w:bCs/>
                <w:color w:val="000000"/>
                <w:lang w:eastAsia="en-ID"/>
              </w:rPr>
            </w:pPr>
            <w:r w:rsidRPr="005A257A">
              <w:rPr>
                <w:rFonts w:ascii="Arial" w:eastAsia="Times New Roman" w:hAnsi="Arial" w:cs="Arial"/>
                <w:b/>
                <w:bCs/>
                <w:color w:val="000000"/>
                <w:lang w:eastAsia="en-ID"/>
              </w:rPr>
              <w:t>ID</w:t>
            </w:r>
          </w:p>
        </w:tc>
        <w:tc>
          <w:tcPr>
            <w:tcW w:w="1536" w:type="dxa"/>
            <w:tcBorders>
              <w:top w:val="single" w:sz="6" w:space="0" w:color="auto"/>
              <w:bottom w:val="single" w:sz="6" w:space="0" w:color="auto"/>
            </w:tcBorders>
            <w:shd w:val="clear" w:color="auto" w:fill="auto"/>
            <w:noWrap/>
            <w:vAlign w:val="center"/>
            <w:hideMark/>
          </w:tcPr>
          <w:p w14:paraId="2FFBB12A" w14:textId="77777777" w:rsidR="005032C7" w:rsidRPr="005A257A" w:rsidRDefault="005032C7" w:rsidP="00345F0F">
            <w:pPr>
              <w:spacing w:after="0" w:line="240" w:lineRule="auto"/>
              <w:jc w:val="center"/>
              <w:rPr>
                <w:rFonts w:ascii="Arial" w:eastAsia="Times New Roman" w:hAnsi="Arial" w:cs="Arial"/>
                <w:b/>
                <w:bCs/>
                <w:color w:val="000000"/>
                <w:lang w:eastAsia="en-ID"/>
              </w:rPr>
            </w:pPr>
            <w:proofErr w:type="spellStart"/>
            <w:r w:rsidRPr="005A257A">
              <w:rPr>
                <w:rFonts w:ascii="Arial" w:eastAsia="Times New Roman" w:hAnsi="Arial" w:cs="Arial"/>
                <w:b/>
                <w:bCs/>
                <w:color w:val="000000"/>
                <w:lang w:eastAsia="en-ID"/>
              </w:rPr>
              <w:t>Kategori</w:t>
            </w:r>
            <w:proofErr w:type="spellEnd"/>
          </w:p>
        </w:tc>
      </w:tr>
      <w:tr w:rsidR="005032C7" w:rsidRPr="005A257A" w14:paraId="0CD66069" w14:textId="77777777" w:rsidTr="00345F0F">
        <w:trPr>
          <w:trHeight w:val="227"/>
          <w:jc w:val="center"/>
        </w:trPr>
        <w:tc>
          <w:tcPr>
            <w:tcW w:w="2689" w:type="dxa"/>
            <w:tcBorders>
              <w:top w:val="single" w:sz="6" w:space="0" w:color="auto"/>
            </w:tcBorders>
            <w:shd w:val="clear" w:color="auto" w:fill="auto"/>
            <w:noWrap/>
            <w:vAlign w:val="bottom"/>
            <w:hideMark/>
          </w:tcPr>
          <w:p w14:paraId="54050652" w14:textId="77777777" w:rsidR="005032C7" w:rsidRPr="005A257A" w:rsidRDefault="005032C7" w:rsidP="00345F0F">
            <w:pPr>
              <w:spacing w:after="0" w:line="240" w:lineRule="auto"/>
              <w:rPr>
                <w:rFonts w:ascii="Arial" w:eastAsia="Times New Roman" w:hAnsi="Arial" w:cs="Arial"/>
                <w:i/>
                <w:iCs/>
                <w:color w:val="000000"/>
                <w:lang w:eastAsia="en-ID"/>
              </w:rPr>
            </w:pPr>
            <w:proofErr w:type="spellStart"/>
            <w:r w:rsidRPr="005A257A">
              <w:rPr>
                <w:rFonts w:ascii="Arial" w:eastAsia="Times New Roman" w:hAnsi="Arial" w:cs="Arial"/>
                <w:i/>
                <w:iCs/>
                <w:color w:val="000000"/>
                <w:lang w:eastAsia="en-ID"/>
              </w:rPr>
              <w:t>Batillaria</w:t>
            </w:r>
            <w:proofErr w:type="spellEnd"/>
            <w:r w:rsidRPr="005A257A">
              <w:rPr>
                <w:rFonts w:ascii="Arial" w:eastAsia="Times New Roman" w:hAnsi="Arial" w:cs="Arial"/>
                <w:i/>
                <w:iCs/>
                <w:color w:val="000000"/>
                <w:lang w:eastAsia="en-ID"/>
              </w:rPr>
              <w:t xml:space="preserve"> </w:t>
            </w:r>
            <w:proofErr w:type="spellStart"/>
            <w:r w:rsidRPr="005A257A">
              <w:rPr>
                <w:rFonts w:ascii="Arial" w:eastAsia="Times New Roman" w:hAnsi="Arial" w:cs="Arial"/>
                <w:i/>
                <w:iCs/>
                <w:color w:val="000000"/>
                <w:lang w:eastAsia="en-ID"/>
              </w:rPr>
              <w:t>zonalis</w:t>
            </w:r>
            <w:proofErr w:type="spellEnd"/>
          </w:p>
        </w:tc>
        <w:tc>
          <w:tcPr>
            <w:tcW w:w="1021" w:type="dxa"/>
            <w:tcBorders>
              <w:top w:val="single" w:sz="6" w:space="0" w:color="auto"/>
            </w:tcBorders>
            <w:shd w:val="clear" w:color="auto" w:fill="auto"/>
            <w:noWrap/>
            <w:vAlign w:val="center"/>
            <w:hideMark/>
          </w:tcPr>
          <w:p w14:paraId="5FD04B2F"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1,6</w:t>
            </w:r>
          </w:p>
        </w:tc>
        <w:tc>
          <w:tcPr>
            <w:tcW w:w="1247" w:type="dxa"/>
            <w:tcBorders>
              <w:top w:val="single" w:sz="6" w:space="0" w:color="auto"/>
            </w:tcBorders>
            <w:shd w:val="clear" w:color="auto" w:fill="auto"/>
            <w:noWrap/>
            <w:vAlign w:val="center"/>
            <w:hideMark/>
          </w:tcPr>
          <w:p w14:paraId="54E12A48"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C</w:t>
            </w:r>
          </w:p>
        </w:tc>
        <w:tc>
          <w:tcPr>
            <w:tcW w:w="1157" w:type="dxa"/>
            <w:tcBorders>
              <w:top w:val="single" w:sz="6" w:space="0" w:color="auto"/>
            </w:tcBorders>
            <w:shd w:val="clear" w:color="auto" w:fill="auto"/>
            <w:noWrap/>
            <w:vAlign w:val="center"/>
            <w:hideMark/>
          </w:tcPr>
          <w:p w14:paraId="5D1FEEAF"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c>
          <w:tcPr>
            <w:tcW w:w="1536" w:type="dxa"/>
            <w:tcBorders>
              <w:top w:val="single" w:sz="6" w:space="0" w:color="auto"/>
            </w:tcBorders>
            <w:shd w:val="clear" w:color="auto" w:fill="auto"/>
            <w:noWrap/>
            <w:vAlign w:val="center"/>
            <w:hideMark/>
          </w:tcPr>
          <w:p w14:paraId="2D14AA4F"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r>
      <w:tr w:rsidR="005032C7" w:rsidRPr="005A257A" w14:paraId="49E8B258" w14:textId="77777777" w:rsidTr="00345F0F">
        <w:trPr>
          <w:trHeight w:val="227"/>
          <w:jc w:val="center"/>
        </w:trPr>
        <w:tc>
          <w:tcPr>
            <w:tcW w:w="2689" w:type="dxa"/>
            <w:shd w:val="clear" w:color="auto" w:fill="auto"/>
            <w:noWrap/>
            <w:vAlign w:val="bottom"/>
            <w:hideMark/>
          </w:tcPr>
          <w:p w14:paraId="173D491B" w14:textId="77777777" w:rsidR="005032C7" w:rsidRPr="005A257A" w:rsidRDefault="005032C7" w:rsidP="00345F0F">
            <w:pPr>
              <w:spacing w:after="0" w:line="240" w:lineRule="auto"/>
              <w:rPr>
                <w:rFonts w:ascii="Arial" w:eastAsia="Times New Roman" w:hAnsi="Arial" w:cs="Arial"/>
                <w:i/>
                <w:iCs/>
                <w:color w:val="000000"/>
                <w:lang w:eastAsia="en-ID"/>
              </w:rPr>
            </w:pPr>
            <w:proofErr w:type="spellStart"/>
            <w:r w:rsidRPr="005A257A">
              <w:rPr>
                <w:rFonts w:ascii="Arial" w:eastAsia="Times New Roman" w:hAnsi="Arial" w:cs="Arial"/>
                <w:i/>
                <w:iCs/>
                <w:color w:val="000000"/>
                <w:lang w:eastAsia="en-ID"/>
              </w:rPr>
              <w:t>Cerithium</w:t>
            </w:r>
            <w:proofErr w:type="spellEnd"/>
            <w:r w:rsidRPr="005A257A">
              <w:rPr>
                <w:rFonts w:ascii="Arial" w:eastAsia="Times New Roman" w:hAnsi="Arial" w:cs="Arial"/>
                <w:i/>
                <w:iCs/>
                <w:color w:val="000000"/>
                <w:lang w:eastAsia="en-ID"/>
              </w:rPr>
              <w:t xml:space="preserve"> </w:t>
            </w:r>
            <w:proofErr w:type="spellStart"/>
            <w:r w:rsidRPr="005A257A">
              <w:rPr>
                <w:rFonts w:ascii="Arial" w:eastAsia="Times New Roman" w:hAnsi="Arial" w:cs="Arial"/>
                <w:i/>
                <w:iCs/>
                <w:color w:val="000000"/>
                <w:lang w:eastAsia="en-ID"/>
              </w:rPr>
              <w:t>coralium</w:t>
            </w:r>
            <w:proofErr w:type="spellEnd"/>
          </w:p>
        </w:tc>
        <w:tc>
          <w:tcPr>
            <w:tcW w:w="1021" w:type="dxa"/>
            <w:shd w:val="clear" w:color="auto" w:fill="auto"/>
            <w:noWrap/>
            <w:vAlign w:val="center"/>
            <w:hideMark/>
          </w:tcPr>
          <w:p w14:paraId="252A43B0"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1,412</w:t>
            </w:r>
          </w:p>
        </w:tc>
        <w:tc>
          <w:tcPr>
            <w:tcW w:w="1247" w:type="dxa"/>
            <w:shd w:val="clear" w:color="auto" w:fill="auto"/>
            <w:noWrap/>
            <w:vAlign w:val="center"/>
            <w:hideMark/>
          </w:tcPr>
          <w:p w14:paraId="61737739"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C</w:t>
            </w:r>
          </w:p>
        </w:tc>
        <w:tc>
          <w:tcPr>
            <w:tcW w:w="1157" w:type="dxa"/>
            <w:shd w:val="clear" w:color="auto" w:fill="auto"/>
            <w:noWrap/>
            <w:vAlign w:val="center"/>
            <w:hideMark/>
          </w:tcPr>
          <w:p w14:paraId="25B1C011"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c>
          <w:tcPr>
            <w:tcW w:w="1536" w:type="dxa"/>
            <w:shd w:val="clear" w:color="auto" w:fill="auto"/>
            <w:noWrap/>
            <w:vAlign w:val="center"/>
            <w:hideMark/>
          </w:tcPr>
          <w:p w14:paraId="2F221768"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r>
      <w:tr w:rsidR="005032C7" w:rsidRPr="005A257A" w14:paraId="2C1D69B2" w14:textId="77777777" w:rsidTr="00345F0F">
        <w:trPr>
          <w:trHeight w:val="227"/>
          <w:jc w:val="center"/>
        </w:trPr>
        <w:tc>
          <w:tcPr>
            <w:tcW w:w="2689" w:type="dxa"/>
            <w:shd w:val="clear" w:color="auto" w:fill="auto"/>
            <w:noWrap/>
            <w:vAlign w:val="bottom"/>
            <w:hideMark/>
          </w:tcPr>
          <w:p w14:paraId="7F0EB155" w14:textId="77777777" w:rsidR="005032C7" w:rsidRPr="005A257A" w:rsidRDefault="005032C7" w:rsidP="00345F0F">
            <w:pPr>
              <w:spacing w:after="0" w:line="240" w:lineRule="auto"/>
              <w:rPr>
                <w:rFonts w:ascii="Arial" w:eastAsia="Times New Roman" w:hAnsi="Arial" w:cs="Arial"/>
                <w:i/>
                <w:iCs/>
                <w:color w:val="000000"/>
                <w:lang w:eastAsia="en-ID"/>
              </w:rPr>
            </w:pPr>
            <w:proofErr w:type="spellStart"/>
            <w:r w:rsidRPr="005A257A">
              <w:rPr>
                <w:rFonts w:ascii="Arial" w:eastAsia="Times New Roman" w:hAnsi="Arial" w:cs="Arial"/>
                <w:i/>
                <w:iCs/>
                <w:color w:val="000000"/>
                <w:lang w:eastAsia="en-ID"/>
              </w:rPr>
              <w:t>Clypeomorus</w:t>
            </w:r>
            <w:proofErr w:type="spellEnd"/>
            <w:r w:rsidRPr="005A257A">
              <w:rPr>
                <w:rFonts w:ascii="Arial" w:eastAsia="Times New Roman" w:hAnsi="Arial" w:cs="Arial"/>
                <w:i/>
                <w:iCs/>
                <w:color w:val="000000"/>
                <w:lang w:eastAsia="en-ID"/>
              </w:rPr>
              <w:t xml:space="preserve"> </w:t>
            </w:r>
            <w:proofErr w:type="spellStart"/>
            <w:r w:rsidRPr="005A257A">
              <w:rPr>
                <w:rFonts w:ascii="Arial" w:eastAsia="Times New Roman" w:hAnsi="Arial" w:cs="Arial"/>
                <w:i/>
                <w:iCs/>
                <w:color w:val="000000"/>
                <w:lang w:eastAsia="en-ID"/>
              </w:rPr>
              <w:t>bifasciata</w:t>
            </w:r>
            <w:proofErr w:type="spellEnd"/>
          </w:p>
        </w:tc>
        <w:tc>
          <w:tcPr>
            <w:tcW w:w="1021" w:type="dxa"/>
            <w:shd w:val="clear" w:color="auto" w:fill="auto"/>
            <w:noWrap/>
            <w:vAlign w:val="center"/>
            <w:hideMark/>
          </w:tcPr>
          <w:p w14:paraId="71B60223"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c>
          <w:tcPr>
            <w:tcW w:w="1247" w:type="dxa"/>
            <w:shd w:val="clear" w:color="auto" w:fill="auto"/>
            <w:noWrap/>
            <w:vAlign w:val="center"/>
            <w:hideMark/>
          </w:tcPr>
          <w:p w14:paraId="6E7CE715"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c>
          <w:tcPr>
            <w:tcW w:w="1157" w:type="dxa"/>
            <w:shd w:val="clear" w:color="auto" w:fill="auto"/>
            <w:noWrap/>
            <w:vAlign w:val="center"/>
            <w:hideMark/>
          </w:tcPr>
          <w:p w14:paraId="48B9FFE6"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1,691</w:t>
            </w:r>
          </w:p>
        </w:tc>
        <w:tc>
          <w:tcPr>
            <w:tcW w:w="1536" w:type="dxa"/>
            <w:shd w:val="clear" w:color="auto" w:fill="auto"/>
            <w:noWrap/>
            <w:vAlign w:val="center"/>
            <w:hideMark/>
          </w:tcPr>
          <w:p w14:paraId="229AEA5B"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C</w:t>
            </w:r>
          </w:p>
        </w:tc>
      </w:tr>
      <w:tr w:rsidR="005032C7" w:rsidRPr="005A257A" w14:paraId="1DFB4125" w14:textId="77777777" w:rsidTr="00345F0F">
        <w:trPr>
          <w:trHeight w:val="227"/>
          <w:jc w:val="center"/>
        </w:trPr>
        <w:tc>
          <w:tcPr>
            <w:tcW w:w="2689" w:type="dxa"/>
            <w:shd w:val="clear" w:color="auto" w:fill="auto"/>
            <w:noWrap/>
            <w:vAlign w:val="bottom"/>
            <w:hideMark/>
          </w:tcPr>
          <w:p w14:paraId="7F6C93D2" w14:textId="77777777" w:rsidR="005032C7" w:rsidRPr="005A257A" w:rsidRDefault="005032C7" w:rsidP="00345F0F">
            <w:pPr>
              <w:spacing w:after="0" w:line="240" w:lineRule="auto"/>
              <w:rPr>
                <w:rFonts w:ascii="Arial" w:eastAsia="Times New Roman" w:hAnsi="Arial" w:cs="Arial"/>
                <w:i/>
                <w:iCs/>
                <w:color w:val="000000"/>
                <w:lang w:eastAsia="en-ID"/>
              </w:rPr>
            </w:pPr>
            <w:proofErr w:type="spellStart"/>
            <w:r w:rsidRPr="005A257A">
              <w:rPr>
                <w:rFonts w:ascii="Arial" w:eastAsia="Times New Roman" w:hAnsi="Arial" w:cs="Arial"/>
                <w:i/>
                <w:iCs/>
                <w:color w:val="000000"/>
                <w:lang w:eastAsia="en-ID"/>
              </w:rPr>
              <w:t>Cassidula</w:t>
            </w:r>
            <w:proofErr w:type="spellEnd"/>
            <w:r w:rsidRPr="005A257A">
              <w:rPr>
                <w:rFonts w:ascii="Arial" w:eastAsia="Times New Roman" w:hAnsi="Arial" w:cs="Arial"/>
                <w:i/>
                <w:iCs/>
                <w:color w:val="000000"/>
                <w:lang w:eastAsia="en-ID"/>
              </w:rPr>
              <w:t xml:space="preserve"> nucleus</w:t>
            </w:r>
          </w:p>
        </w:tc>
        <w:tc>
          <w:tcPr>
            <w:tcW w:w="1021" w:type="dxa"/>
            <w:shd w:val="clear" w:color="auto" w:fill="auto"/>
            <w:noWrap/>
            <w:vAlign w:val="center"/>
            <w:hideMark/>
          </w:tcPr>
          <w:p w14:paraId="036FEE68"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c>
          <w:tcPr>
            <w:tcW w:w="1247" w:type="dxa"/>
            <w:shd w:val="clear" w:color="auto" w:fill="auto"/>
            <w:noWrap/>
            <w:vAlign w:val="center"/>
            <w:hideMark/>
          </w:tcPr>
          <w:p w14:paraId="7819BCDB"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c>
          <w:tcPr>
            <w:tcW w:w="1157" w:type="dxa"/>
            <w:shd w:val="clear" w:color="auto" w:fill="auto"/>
            <w:noWrap/>
            <w:vAlign w:val="center"/>
            <w:hideMark/>
          </w:tcPr>
          <w:p w14:paraId="0E6F1CCA"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1,625</w:t>
            </w:r>
          </w:p>
        </w:tc>
        <w:tc>
          <w:tcPr>
            <w:tcW w:w="1536" w:type="dxa"/>
            <w:shd w:val="clear" w:color="auto" w:fill="auto"/>
            <w:noWrap/>
            <w:vAlign w:val="center"/>
            <w:hideMark/>
          </w:tcPr>
          <w:p w14:paraId="57B03557"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C</w:t>
            </w:r>
          </w:p>
        </w:tc>
      </w:tr>
      <w:tr w:rsidR="005032C7" w:rsidRPr="005A257A" w14:paraId="12417248" w14:textId="77777777" w:rsidTr="00345F0F">
        <w:trPr>
          <w:trHeight w:val="227"/>
          <w:jc w:val="center"/>
        </w:trPr>
        <w:tc>
          <w:tcPr>
            <w:tcW w:w="2689" w:type="dxa"/>
            <w:shd w:val="clear" w:color="auto" w:fill="auto"/>
            <w:noWrap/>
            <w:vAlign w:val="bottom"/>
            <w:hideMark/>
          </w:tcPr>
          <w:p w14:paraId="4AFEE98E" w14:textId="77777777" w:rsidR="005032C7" w:rsidRPr="005A257A" w:rsidRDefault="005032C7" w:rsidP="00345F0F">
            <w:pPr>
              <w:spacing w:after="0" w:line="240" w:lineRule="auto"/>
              <w:rPr>
                <w:rFonts w:ascii="Arial" w:eastAsia="Times New Roman" w:hAnsi="Arial" w:cs="Arial"/>
                <w:i/>
                <w:iCs/>
                <w:color w:val="000000"/>
                <w:lang w:eastAsia="en-ID"/>
              </w:rPr>
            </w:pPr>
            <w:proofErr w:type="spellStart"/>
            <w:r w:rsidRPr="005A257A">
              <w:rPr>
                <w:rFonts w:ascii="Arial" w:eastAsia="Times New Roman" w:hAnsi="Arial" w:cs="Arial"/>
                <w:i/>
                <w:iCs/>
                <w:color w:val="000000"/>
                <w:lang w:eastAsia="en-ID"/>
              </w:rPr>
              <w:t>Littoraria</w:t>
            </w:r>
            <w:proofErr w:type="spellEnd"/>
            <w:r w:rsidRPr="005A257A">
              <w:rPr>
                <w:rFonts w:ascii="Arial" w:eastAsia="Times New Roman" w:hAnsi="Arial" w:cs="Arial"/>
                <w:i/>
                <w:iCs/>
                <w:color w:val="000000"/>
                <w:lang w:eastAsia="en-ID"/>
              </w:rPr>
              <w:t xml:space="preserve"> articulata</w:t>
            </w:r>
          </w:p>
        </w:tc>
        <w:tc>
          <w:tcPr>
            <w:tcW w:w="1021" w:type="dxa"/>
            <w:shd w:val="clear" w:color="auto" w:fill="auto"/>
            <w:noWrap/>
            <w:vAlign w:val="center"/>
            <w:hideMark/>
          </w:tcPr>
          <w:p w14:paraId="3052C082"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c>
          <w:tcPr>
            <w:tcW w:w="1247" w:type="dxa"/>
            <w:shd w:val="clear" w:color="auto" w:fill="auto"/>
            <w:noWrap/>
            <w:vAlign w:val="center"/>
            <w:hideMark/>
          </w:tcPr>
          <w:p w14:paraId="71AFFF7C"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c>
          <w:tcPr>
            <w:tcW w:w="1157" w:type="dxa"/>
            <w:shd w:val="clear" w:color="auto" w:fill="auto"/>
            <w:noWrap/>
            <w:vAlign w:val="center"/>
            <w:hideMark/>
          </w:tcPr>
          <w:p w14:paraId="07E92419"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1,933</w:t>
            </w:r>
          </w:p>
        </w:tc>
        <w:tc>
          <w:tcPr>
            <w:tcW w:w="1536" w:type="dxa"/>
            <w:shd w:val="clear" w:color="auto" w:fill="auto"/>
            <w:noWrap/>
            <w:vAlign w:val="center"/>
            <w:hideMark/>
          </w:tcPr>
          <w:p w14:paraId="161A83DD"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C</w:t>
            </w:r>
          </w:p>
        </w:tc>
      </w:tr>
      <w:tr w:rsidR="005032C7" w:rsidRPr="005A257A" w14:paraId="79F4C6A5" w14:textId="77777777" w:rsidTr="00345F0F">
        <w:trPr>
          <w:trHeight w:val="227"/>
          <w:jc w:val="center"/>
        </w:trPr>
        <w:tc>
          <w:tcPr>
            <w:tcW w:w="2689" w:type="dxa"/>
            <w:shd w:val="clear" w:color="auto" w:fill="auto"/>
            <w:noWrap/>
            <w:vAlign w:val="bottom"/>
            <w:hideMark/>
          </w:tcPr>
          <w:p w14:paraId="73C9E216" w14:textId="77777777" w:rsidR="005032C7" w:rsidRPr="005A257A" w:rsidRDefault="005032C7" w:rsidP="00345F0F">
            <w:pPr>
              <w:spacing w:after="0" w:line="240" w:lineRule="auto"/>
              <w:rPr>
                <w:rFonts w:ascii="Arial" w:eastAsia="Times New Roman" w:hAnsi="Arial" w:cs="Arial"/>
                <w:i/>
                <w:iCs/>
                <w:color w:val="000000"/>
                <w:lang w:eastAsia="en-ID"/>
              </w:rPr>
            </w:pPr>
            <w:proofErr w:type="spellStart"/>
            <w:r w:rsidRPr="005A257A">
              <w:rPr>
                <w:rFonts w:ascii="Arial" w:eastAsia="Times New Roman" w:hAnsi="Arial" w:cs="Arial"/>
                <w:i/>
                <w:iCs/>
                <w:color w:val="000000"/>
                <w:lang w:eastAsia="en-ID"/>
              </w:rPr>
              <w:t>Littoraria</w:t>
            </w:r>
            <w:proofErr w:type="spellEnd"/>
            <w:r w:rsidRPr="005A257A">
              <w:rPr>
                <w:rFonts w:ascii="Arial" w:eastAsia="Times New Roman" w:hAnsi="Arial" w:cs="Arial"/>
                <w:i/>
                <w:iCs/>
                <w:color w:val="000000"/>
                <w:lang w:eastAsia="en-ID"/>
              </w:rPr>
              <w:t xml:space="preserve"> intermedia</w:t>
            </w:r>
          </w:p>
        </w:tc>
        <w:tc>
          <w:tcPr>
            <w:tcW w:w="1021" w:type="dxa"/>
            <w:shd w:val="clear" w:color="auto" w:fill="auto"/>
            <w:noWrap/>
            <w:vAlign w:val="center"/>
            <w:hideMark/>
          </w:tcPr>
          <w:p w14:paraId="22F34D18"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c>
          <w:tcPr>
            <w:tcW w:w="1247" w:type="dxa"/>
            <w:shd w:val="clear" w:color="auto" w:fill="auto"/>
            <w:noWrap/>
            <w:vAlign w:val="center"/>
            <w:hideMark/>
          </w:tcPr>
          <w:p w14:paraId="6AE16928"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c>
          <w:tcPr>
            <w:tcW w:w="1157" w:type="dxa"/>
            <w:shd w:val="clear" w:color="auto" w:fill="auto"/>
            <w:noWrap/>
            <w:vAlign w:val="center"/>
            <w:hideMark/>
          </w:tcPr>
          <w:p w14:paraId="648C22C2"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1,516</w:t>
            </w:r>
          </w:p>
        </w:tc>
        <w:tc>
          <w:tcPr>
            <w:tcW w:w="1536" w:type="dxa"/>
            <w:shd w:val="clear" w:color="auto" w:fill="auto"/>
            <w:noWrap/>
            <w:vAlign w:val="center"/>
            <w:hideMark/>
          </w:tcPr>
          <w:p w14:paraId="6F1E56CC"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C</w:t>
            </w:r>
          </w:p>
        </w:tc>
      </w:tr>
      <w:tr w:rsidR="005032C7" w:rsidRPr="005A257A" w14:paraId="0984E952" w14:textId="77777777" w:rsidTr="00345F0F">
        <w:trPr>
          <w:trHeight w:val="227"/>
          <w:jc w:val="center"/>
        </w:trPr>
        <w:tc>
          <w:tcPr>
            <w:tcW w:w="2689" w:type="dxa"/>
            <w:shd w:val="clear" w:color="auto" w:fill="auto"/>
            <w:noWrap/>
            <w:vAlign w:val="bottom"/>
            <w:hideMark/>
          </w:tcPr>
          <w:p w14:paraId="3E758F91" w14:textId="77777777" w:rsidR="005032C7" w:rsidRPr="005A257A" w:rsidRDefault="005032C7" w:rsidP="00345F0F">
            <w:pPr>
              <w:spacing w:after="0" w:line="240" w:lineRule="auto"/>
              <w:rPr>
                <w:rFonts w:ascii="Arial" w:eastAsia="Times New Roman" w:hAnsi="Arial" w:cs="Arial"/>
                <w:i/>
                <w:iCs/>
                <w:color w:val="000000"/>
                <w:lang w:eastAsia="en-ID"/>
              </w:rPr>
            </w:pPr>
            <w:proofErr w:type="spellStart"/>
            <w:r w:rsidRPr="005A257A">
              <w:rPr>
                <w:rFonts w:ascii="Arial" w:eastAsia="Times New Roman" w:hAnsi="Arial" w:cs="Arial"/>
                <w:i/>
                <w:iCs/>
                <w:color w:val="000000"/>
                <w:lang w:eastAsia="en-ID"/>
              </w:rPr>
              <w:t>Littoraria</w:t>
            </w:r>
            <w:proofErr w:type="spellEnd"/>
            <w:r w:rsidRPr="005A257A">
              <w:rPr>
                <w:rFonts w:ascii="Arial" w:eastAsia="Times New Roman" w:hAnsi="Arial" w:cs="Arial"/>
                <w:i/>
                <w:iCs/>
                <w:color w:val="000000"/>
                <w:lang w:eastAsia="en-ID"/>
              </w:rPr>
              <w:t xml:space="preserve"> </w:t>
            </w:r>
            <w:proofErr w:type="spellStart"/>
            <w:r w:rsidRPr="005A257A">
              <w:rPr>
                <w:rFonts w:ascii="Arial" w:eastAsia="Times New Roman" w:hAnsi="Arial" w:cs="Arial"/>
                <w:i/>
                <w:iCs/>
                <w:color w:val="000000"/>
                <w:lang w:eastAsia="en-ID"/>
              </w:rPr>
              <w:t>pallescens</w:t>
            </w:r>
            <w:proofErr w:type="spellEnd"/>
          </w:p>
        </w:tc>
        <w:tc>
          <w:tcPr>
            <w:tcW w:w="1021" w:type="dxa"/>
            <w:shd w:val="clear" w:color="auto" w:fill="auto"/>
            <w:noWrap/>
            <w:vAlign w:val="center"/>
            <w:hideMark/>
          </w:tcPr>
          <w:p w14:paraId="3F118F9C"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c>
          <w:tcPr>
            <w:tcW w:w="1247" w:type="dxa"/>
            <w:shd w:val="clear" w:color="auto" w:fill="auto"/>
            <w:noWrap/>
            <w:vAlign w:val="center"/>
            <w:hideMark/>
          </w:tcPr>
          <w:p w14:paraId="1FBF16A9"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c>
          <w:tcPr>
            <w:tcW w:w="1157" w:type="dxa"/>
            <w:shd w:val="clear" w:color="auto" w:fill="auto"/>
            <w:noWrap/>
            <w:vAlign w:val="center"/>
            <w:hideMark/>
          </w:tcPr>
          <w:p w14:paraId="00D513B6"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0,926</w:t>
            </w:r>
          </w:p>
        </w:tc>
        <w:tc>
          <w:tcPr>
            <w:tcW w:w="1536" w:type="dxa"/>
            <w:shd w:val="clear" w:color="auto" w:fill="auto"/>
            <w:noWrap/>
            <w:vAlign w:val="center"/>
            <w:hideMark/>
          </w:tcPr>
          <w:p w14:paraId="0961D715"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C</w:t>
            </w:r>
          </w:p>
        </w:tc>
      </w:tr>
      <w:tr w:rsidR="005032C7" w:rsidRPr="005A257A" w14:paraId="6576FEE1" w14:textId="77777777" w:rsidTr="00345F0F">
        <w:trPr>
          <w:trHeight w:val="227"/>
          <w:jc w:val="center"/>
        </w:trPr>
        <w:tc>
          <w:tcPr>
            <w:tcW w:w="2689" w:type="dxa"/>
            <w:shd w:val="clear" w:color="auto" w:fill="auto"/>
            <w:noWrap/>
            <w:vAlign w:val="bottom"/>
            <w:hideMark/>
          </w:tcPr>
          <w:p w14:paraId="4AF79F9B" w14:textId="77777777" w:rsidR="005032C7" w:rsidRPr="005A257A" w:rsidRDefault="005032C7" w:rsidP="00345F0F">
            <w:pPr>
              <w:spacing w:after="0" w:line="240" w:lineRule="auto"/>
              <w:rPr>
                <w:rFonts w:ascii="Arial" w:eastAsia="Times New Roman" w:hAnsi="Arial" w:cs="Arial"/>
                <w:i/>
                <w:iCs/>
                <w:color w:val="000000"/>
                <w:lang w:eastAsia="en-ID"/>
              </w:rPr>
            </w:pPr>
            <w:proofErr w:type="spellStart"/>
            <w:r w:rsidRPr="005A257A">
              <w:rPr>
                <w:rFonts w:ascii="Arial" w:eastAsia="Times New Roman" w:hAnsi="Arial" w:cs="Arial"/>
                <w:i/>
                <w:iCs/>
                <w:color w:val="000000"/>
                <w:lang w:eastAsia="en-ID"/>
              </w:rPr>
              <w:t>Littoraria</w:t>
            </w:r>
            <w:proofErr w:type="spellEnd"/>
            <w:r w:rsidRPr="005A257A">
              <w:rPr>
                <w:rFonts w:ascii="Arial" w:eastAsia="Times New Roman" w:hAnsi="Arial" w:cs="Arial"/>
                <w:i/>
                <w:iCs/>
                <w:color w:val="000000"/>
                <w:lang w:eastAsia="en-ID"/>
              </w:rPr>
              <w:t xml:space="preserve"> </w:t>
            </w:r>
            <w:proofErr w:type="spellStart"/>
            <w:r w:rsidRPr="005A257A">
              <w:rPr>
                <w:rFonts w:ascii="Arial" w:eastAsia="Times New Roman" w:hAnsi="Arial" w:cs="Arial"/>
                <w:i/>
                <w:iCs/>
                <w:color w:val="000000"/>
                <w:lang w:eastAsia="en-ID"/>
              </w:rPr>
              <w:t>scabra</w:t>
            </w:r>
            <w:proofErr w:type="spellEnd"/>
          </w:p>
        </w:tc>
        <w:tc>
          <w:tcPr>
            <w:tcW w:w="1021" w:type="dxa"/>
            <w:shd w:val="clear" w:color="auto" w:fill="auto"/>
            <w:noWrap/>
            <w:vAlign w:val="center"/>
            <w:hideMark/>
          </w:tcPr>
          <w:p w14:paraId="18B2D0F8"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c>
          <w:tcPr>
            <w:tcW w:w="1247" w:type="dxa"/>
            <w:shd w:val="clear" w:color="auto" w:fill="auto"/>
            <w:noWrap/>
            <w:vAlign w:val="center"/>
            <w:hideMark/>
          </w:tcPr>
          <w:p w14:paraId="1F077930"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c>
          <w:tcPr>
            <w:tcW w:w="1157" w:type="dxa"/>
            <w:shd w:val="clear" w:color="auto" w:fill="auto"/>
            <w:noWrap/>
            <w:vAlign w:val="center"/>
            <w:hideMark/>
          </w:tcPr>
          <w:p w14:paraId="7CC0D7A9"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0,976</w:t>
            </w:r>
          </w:p>
        </w:tc>
        <w:tc>
          <w:tcPr>
            <w:tcW w:w="1536" w:type="dxa"/>
            <w:shd w:val="clear" w:color="auto" w:fill="auto"/>
            <w:noWrap/>
            <w:vAlign w:val="center"/>
            <w:hideMark/>
          </w:tcPr>
          <w:p w14:paraId="0D1E7B90"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C</w:t>
            </w:r>
          </w:p>
        </w:tc>
      </w:tr>
      <w:tr w:rsidR="005032C7" w:rsidRPr="005A257A" w14:paraId="58A852A7" w14:textId="77777777" w:rsidTr="00345F0F">
        <w:trPr>
          <w:trHeight w:val="227"/>
          <w:jc w:val="center"/>
        </w:trPr>
        <w:tc>
          <w:tcPr>
            <w:tcW w:w="2689" w:type="dxa"/>
            <w:shd w:val="clear" w:color="auto" w:fill="auto"/>
            <w:noWrap/>
            <w:vAlign w:val="bottom"/>
            <w:hideMark/>
          </w:tcPr>
          <w:p w14:paraId="211CE717" w14:textId="77777777" w:rsidR="005032C7" w:rsidRPr="005A257A" w:rsidRDefault="005032C7" w:rsidP="00345F0F">
            <w:pPr>
              <w:spacing w:after="0" w:line="240" w:lineRule="auto"/>
              <w:rPr>
                <w:rFonts w:ascii="Arial" w:eastAsia="Times New Roman" w:hAnsi="Arial" w:cs="Arial"/>
                <w:i/>
                <w:iCs/>
                <w:color w:val="000000"/>
                <w:lang w:eastAsia="en-ID"/>
              </w:rPr>
            </w:pPr>
            <w:proofErr w:type="spellStart"/>
            <w:r w:rsidRPr="005A257A">
              <w:rPr>
                <w:rFonts w:ascii="Arial" w:eastAsia="Times New Roman" w:hAnsi="Arial" w:cs="Arial"/>
                <w:i/>
                <w:iCs/>
                <w:color w:val="000000"/>
                <w:lang w:eastAsia="en-ID"/>
              </w:rPr>
              <w:t>Chicoreus</w:t>
            </w:r>
            <w:proofErr w:type="spellEnd"/>
            <w:r w:rsidRPr="005A257A">
              <w:rPr>
                <w:rFonts w:ascii="Arial" w:eastAsia="Times New Roman" w:hAnsi="Arial" w:cs="Arial"/>
                <w:i/>
                <w:iCs/>
                <w:color w:val="000000"/>
                <w:lang w:eastAsia="en-ID"/>
              </w:rPr>
              <w:t xml:space="preserve"> capucinus</w:t>
            </w:r>
          </w:p>
        </w:tc>
        <w:tc>
          <w:tcPr>
            <w:tcW w:w="1021" w:type="dxa"/>
            <w:shd w:val="clear" w:color="auto" w:fill="auto"/>
            <w:noWrap/>
            <w:vAlign w:val="center"/>
            <w:hideMark/>
          </w:tcPr>
          <w:p w14:paraId="6CDA1FAA"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1,054</w:t>
            </w:r>
          </w:p>
        </w:tc>
        <w:tc>
          <w:tcPr>
            <w:tcW w:w="1247" w:type="dxa"/>
            <w:shd w:val="clear" w:color="auto" w:fill="auto"/>
            <w:noWrap/>
            <w:vAlign w:val="center"/>
            <w:hideMark/>
          </w:tcPr>
          <w:p w14:paraId="06FDB373"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C</w:t>
            </w:r>
          </w:p>
        </w:tc>
        <w:tc>
          <w:tcPr>
            <w:tcW w:w="1157" w:type="dxa"/>
            <w:shd w:val="clear" w:color="auto" w:fill="auto"/>
            <w:noWrap/>
            <w:vAlign w:val="center"/>
            <w:hideMark/>
          </w:tcPr>
          <w:p w14:paraId="4DD9EB77"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c>
          <w:tcPr>
            <w:tcW w:w="1536" w:type="dxa"/>
            <w:shd w:val="clear" w:color="auto" w:fill="auto"/>
            <w:noWrap/>
            <w:vAlign w:val="center"/>
            <w:hideMark/>
          </w:tcPr>
          <w:p w14:paraId="3C2AFFE9"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r>
      <w:tr w:rsidR="005032C7" w:rsidRPr="005A257A" w14:paraId="133D386B" w14:textId="77777777" w:rsidTr="00345F0F">
        <w:trPr>
          <w:trHeight w:val="227"/>
          <w:jc w:val="center"/>
        </w:trPr>
        <w:tc>
          <w:tcPr>
            <w:tcW w:w="2689" w:type="dxa"/>
            <w:shd w:val="clear" w:color="auto" w:fill="auto"/>
            <w:noWrap/>
            <w:vAlign w:val="bottom"/>
            <w:hideMark/>
          </w:tcPr>
          <w:p w14:paraId="4C77B5AC" w14:textId="77777777" w:rsidR="005032C7" w:rsidRPr="005A257A" w:rsidRDefault="005032C7" w:rsidP="00345F0F">
            <w:pPr>
              <w:spacing w:after="0" w:line="240" w:lineRule="auto"/>
              <w:rPr>
                <w:rFonts w:ascii="Arial" w:eastAsia="Times New Roman" w:hAnsi="Arial" w:cs="Arial"/>
                <w:i/>
                <w:iCs/>
                <w:color w:val="000000"/>
                <w:lang w:eastAsia="en-ID"/>
              </w:rPr>
            </w:pPr>
            <w:proofErr w:type="spellStart"/>
            <w:r w:rsidRPr="005A257A">
              <w:rPr>
                <w:rFonts w:ascii="Arial" w:eastAsia="Times New Roman" w:hAnsi="Arial" w:cs="Arial"/>
                <w:i/>
                <w:iCs/>
                <w:color w:val="000000"/>
                <w:lang w:eastAsia="en-ID"/>
              </w:rPr>
              <w:t>Planaxis</w:t>
            </w:r>
            <w:proofErr w:type="spellEnd"/>
            <w:r w:rsidRPr="005A257A">
              <w:rPr>
                <w:rFonts w:ascii="Arial" w:eastAsia="Times New Roman" w:hAnsi="Arial" w:cs="Arial"/>
                <w:i/>
                <w:iCs/>
                <w:color w:val="000000"/>
                <w:lang w:eastAsia="en-ID"/>
              </w:rPr>
              <w:t xml:space="preserve"> </w:t>
            </w:r>
            <w:proofErr w:type="spellStart"/>
            <w:r w:rsidRPr="005A257A">
              <w:rPr>
                <w:rFonts w:ascii="Arial" w:eastAsia="Times New Roman" w:hAnsi="Arial" w:cs="Arial"/>
                <w:i/>
                <w:iCs/>
                <w:color w:val="000000"/>
                <w:lang w:eastAsia="en-ID"/>
              </w:rPr>
              <w:t>sulcatus</w:t>
            </w:r>
            <w:proofErr w:type="spellEnd"/>
          </w:p>
        </w:tc>
        <w:tc>
          <w:tcPr>
            <w:tcW w:w="1021" w:type="dxa"/>
            <w:shd w:val="clear" w:color="auto" w:fill="auto"/>
            <w:noWrap/>
            <w:vAlign w:val="center"/>
            <w:hideMark/>
          </w:tcPr>
          <w:p w14:paraId="27815BA1"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c>
          <w:tcPr>
            <w:tcW w:w="1247" w:type="dxa"/>
            <w:shd w:val="clear" w:color="auto" w:fill="auto"/>
            <w:noWrap/>
            <w:vAlign w:val="center"/>
            <w:hideMark/>
          </w:tcPr>
          <w:p w14:paraId="28A508A8"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c>
          <w:tcPr>
            <w:tcW w:w="1157" w:type="dxa"/>
            <w:shd w:val="clear" w:color="auto" w:fill="auto"/>
            <w:noWrap/>
            <w:vAlign w:val="center"/>
            <w:hideMark/>
          </w:tcPr>
          <w:p w14:paraId="5E49CE5A"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3</w:t>
            </w:r>
          </w:p>
        </w:tc>
        <w:tc>
          <w:tcPr>
            <w:tcW w:w="1536" w:type="dxa"/>
            <w:shd w:val="clear" w:color="auto" w:fill="auto"/>
            <w:noWrap/>
            <w:vAlign w:val="center"/>
            <w:hideMark/>
          </w:tcPr>
          <w:p w14:paraId="507E2ACF"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C</w:t>
            </w:r>
          </w:p>
        </w:tc>
      </w:tr>
      <w:tr w:rsidR="005032C7" w:rsidRPr="005A257A" w14:paraId="5B1F9269" w14:textId="77777777" w:rsidTr="00345F0F">
        <w:trPr>
          <w:trHeight w:val="227"/>
          <w:jc w:val="center"/>
        </w:trPr>
        <w:tc>
          <w:tcPr>
            <w:tcW w:w="2689" w:type="dxa"/>
            <w:shd w:val="clear" w:color="auto" w:fill="auto"/>
            <w:noWrap/>
            <w:vAlign w:val="bottom"/>
            <w:hideMark/>
          </w:tcPr>
          <w:p w14:paraId="2EAA25F5" w14:textId="77777777" w:rsidR="005032C7" w:rsidRPr="005A257A" w:rsidRDefault="005032C7" w:rsidP="00345F0F">
            <w:pPr>
              <w:spacing w:after="0" w:line="240" w:lineRule="auto"/>
              <w:rPr>
                <w:rFonts w:ascii="Arial" w:eastAsia="Times New Roman" w:hAnsi="Arial" w:cs="Arial"/>
                <w:i/>
                <w:iCs/>
                <w:color w:val="000000"/>
                <w:lang w:eastAsia="en-ID"/>
              </w:rPr>
            </w:pPr>
            <w:proofErr w:type="spellStart"/>
            <w:r w:rsidRPr="005A257A">
              <w:rPr>
                <w:rFonts w:ascii="Arial" w:eastAsia="Times New Roman" w:hAnsi="Arial" w:cs="Arial"/>
                <w:i/>
                <w:iCs/>
                <w:color w:val="000000"/>
                <w:lang w:eastAsia="en-ID"/>
              </w:rPr>
              <w:t>Cerithidea</w:t>
            </w:r>
            <w:proofErr w:type="spellEnd"/>
            <w:r w:rsidRPr="005A257A">
              <w:rPr>
                <w:rFonts w:ascii="Arial" w:eastAsia="Times New Roman" w:hAnsi="Arial" w:cs="Arial"/>
                <w:i/>
                <w:iCs/>
                <w:color w:val="000000"/>
                <w:lang w:eastAsia="en-ID"/>
              </w:rPr>
              <w:t xml:space="preserve"> </w:t>
            </w:r>
            <w:proofErr w:type="spellStart"/>
            <w:r w:rsidRPr="005A257A">
              <w:rPr>
                <w:rFonts w:ascii="Arial" w:eastAsia="Times New Roman" w:hAnsi="Arial" w:cs="Arial"/>
                <w:i/>
                <w:iCs/>
                <w:color w:val="000000"/>
                <w:lang w:eastAsia="en-ID"/>
              </w:rPr>
              <w:t>quoyii</w:t>
            </w:r>
            <w:proofErr w:type="spellEnd"/>
          </w:p>
        </w:tc>
        <w:tc>
          <w:tcPr>
            <w:tcW w:w="1021" w:type="dxa"/>
            <w:shd w:val="clear" w:color="auto" w:fill="auto"/>
            <w:noWrap/>
            <w:vAlign w:val="center"/>
            <w:hideMark/>
          </w:tcPr>
          <w:p w14:paraId="507EED9D"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1,544</w:t>
            </w:r>
          </w:p>
        </w:tc>
        <w:tc>
          <w:tcPr>
            <w:tcW w:w="1247" w:type="dxa"/>
            <w:shd w:val="clear" w:color="auto" w:fill="auto"/>
            <w:noWrap/>
            <w:vAlign w:val="center"/>
            <w:hideMark/>
          </w:tcPr>
          <w:p w14:paraId="306E700F"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C</w:t>
            </w:r>
          </w:p>
        </w:tc>
        <w:tc>
          <w:tcPr>
            <w:tcW w:w="1157" w:type="dxa"/>
            <w:shd w:val="clear" w:color="auto" w:fill="auto"/>
            <w:noWrap/>
            <w:vAlign w:val="center"/>
            <w:hideMark/>
          </w:tcPr>
          <w:p w14:paraId="17CDC8FE"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c>
          <w:tcPr>
            <w:tcW w:w="1536" w:type="dxa"/>
            <w:shd w:val="clear" w:color="auto" w:fill="auto"/>
            <w:noWrap/>
            <w:vAlign w:val="center"/>
            <w:hideMark/>
          </w:tcPr>
          <w:p w14:paraId="4CA46E12"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r>
      <w:tr w:rsidR="005032C7" w:rsidRPr="005A257A" w14:paraId="7422E86C" w14:textId="77777777" w:rsidTr="00345F0F">
        <w:trPr>
          <w:trHeight w:val="227"/>
          <w:jc w:val="center"/>
        </w:trPr>
        <w:tc>
          <w:tcPr>
            <w:tcW w:w="2689" w:type="dxa"/>
            <w:shd w:val="clear" w:color="auto" w:fill="auto"/>
            <w:noWrap/>
            <w:vAlign w:val="bottom"/>
            <w:hideMark/>
          </w:tcPr>
          <w:p w14:paraId="6540B93C" w14:textId="77777777" w:rsidR="005032C7" w:rsidRPr="005A257A" w:rsidRDefault="005032C7" w:rsidP="00345F0F">
            <w:pPr>
              <w:spacing w:after="0" w:line="240" w:lineRule="auto"/>
              <w:rPr>
                <w:rFonts w:ascii="Arial" w:eastAsia="Times New Roman" w:hAnsi="Arial" w:cs="Arial"/>
                <w:i/>
                <w:iCs/>
                <w:color w:val="000000"/>
                <w:lang w:eastAsia="en-ID"/>
              </w:rPr>
            </w:pPr>
            <w:proofErr w:type="spellStart"/>
            <w:r w:rsidRPr="005A257A">
              <w:rPr>
                <w:rFonts w:ascii="Arial" w:eastAsia="Times New Roman" w:hAnsi="Arial" w:cs="Arial"/>
                <w:i/>
                <w:iCs/>
                <w:color w:val="000000"/>
                <w:lang w:eastAsia="en-ID"/>
              </w:rPr>
              <w:t>Pirenella</w:t>
            </w:r>
            <w:proofErr w:type="spellEnd"/>
            <w:r w:rsidRPr="005A257A">
              <w:rPr>
                <w:rFonts w:ascii="Arial" w:eastAsia="Times New Roman" w:hAnsi="Arial" w:cs="Arial"/>
                <w:i/>
                <w:iCs/>
                <w:color w:val="000000"/>
                <w:lang w:eastAsia="en-ID"/>
              </w:rPr>
              <w:t xml:space="preserve"> </w:t>
            </w:r>
            <w:proofErr w:type="spellStart"/>
            <w:r w:rsidRPr="005A257A">
              <w:rPr>
                <w:rFonts w:ascii="Arial" w:eastAsia="Times New Roman" w:hAnsi="Arial" w:cs="Arial"/>
                <w:i/>
                <w:iCs/>
                <w:color w:val="000000"/>
                <w:lang w:eastAsia="en-ID"/>
              </w:rPr>
              <w:t>cingulata</w:t>
            </w:r>
            <w:proofErr w:type="spellEnd"/>
            <w:r w:rsidRPr="005A257A">
              <w:rPr>
                <w:rFonts w:ascii="Arial" w:eastAsia="Times New Roman" w:hAnsi="Arial" w:cs="Arial"/>
                <w:i/>
                <w:iCs/>
                <w:color w:val="000000"/>
                <w:lang w:eastAsia="en-ID"/>
              </w:rPr>
              <w:t xml:space="preserve"> </w:t>
            </w:r>
          </w:p>
        </w:tc>
        <w:tc>
          <w:tcPr>
            <w:tcW w:w="1021" w:type="dxa"/>
            <w:shd w:val="clear" w:color="auto" w:fill="auto"/>
            <w:noWrap/>
            <w:vAlign w:val="center"/>
            <w:hideMark/>
          </w:tcPr>
          <w:p w14:paraId="7F0F0CA2"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1,461</w:t>
            </w:r>
          </w:p>
        </w:tc>
        <w:tc>
          <w:tcPr>
            <w:tcW w:w="1247" w:type="dxa"/>
            <w:shd w:val="clear" w:color="auto" w:fill="auto"/>
            <w:noWrap/>
            <w:vAlign w:val="center"/>
            <w:hideMark/>
          </w:tcPr>
          <w:p w14:paraId="7F649AE2"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C</w:t>
            </w:r>
          </w:p>
        </w:tc>
        <w:tc>
          <w:tcPr>
            <w:tcW w:w="1157" w:type="dxa"/>
            <w:shd w:val="clear" w:color="auto" w:fill="auto"/>
            <w:noWrap/>
            <w:vAlign w:val="center"/>
            <w:hideMark/>
          </w:tcPr>
          <w:p w14:paraId="5196D001"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1,473</w:t>
            </w:r>
          </w:p>
        </w:tc>
        <w:tc>
          <w:tcPr>
            <w:tcW w:w="1536" w:type="dxa"/>
            <w:shd w:val="clear" w:color="auto" w:fill="auto"/>
            <w:noWrap/>
            <w:vAlign w:val="center"/>
            <w:hideMark/>
          </w:tcPr>
          <w:p w14:paraId="21B6929A"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C</w:t>
            </w:r>
          </w:p>
        </w:tc>
      </w:tr>
      <w:tr w:rsidR="005032C7" w:rsidRPr="005A257A" w14:paraId="4E4CD2C8" w14:textId="77777777" w:rsidTr="00345F0F">
        <w:trPr>
          <w:trHeight w:val="227"/>
          <w:jc w:val="center"/>
        </w:trPr>
        <w:tc>
          <w:tcPr>
            <w:tcW w:w="2689" w:type="dxa"/>
            <w:shd w:val="clear" w:color="auto" w:fill="auto"/>
            <w:noWrap/>
            <w:vAlign w:val="bottom"/>
            <w:hideMark/>
          </w:tcPr>
          <w:p w14:paraId="7A3B6633" w14:textId="77777777" w:rsidR="005032C7" w:rsidRPr="005A257A" w:rsidRDefault="005032C7" w:rsidP="00345F0F">
            <w:pPr>
              <w:spacing w:after="0" w:line="240" w:lineRule="auto"/>
              <w:rPr>
                <w:rFonts w:ascii="Arial" w:eastAsia="Times New Roman" w:hAnsi="Arial" w:cs="Arial"/>
                <w:i/>
                <w:iCs/>
                <w:color w:val="000000"/>
                <w:lang w:eastAsia="en-ID"/>
              </w:rPr>
            </w:pPr>
            <w:proofErr w:type="spellStart"/>
            <w:r w:rsidRPr="005A257A">
              <w:rPr>
                <w:rFonts w:ascii="Arial" w:eastAsia="Times New Roman" w:hAnsi="Arial" w:cs="Arial"/>
                <w:i/>
                <w:iCs/>
                <w:color w:val="000000"/>
                <w:lang w:eastAsia="en-ID"/>
              </w:rPr>
              <w:t>Terebralia</w:t>
            </w:r>
            <w:proofErr w:type="spellEnd"/>
            <w:r w:rsidRPr="005A257A">
              <w:rPr>
                <w:rFonts w:ascii="Arial" w:eastAsia="Times New Roman" w:hAnsi="Arial" w:cs="Arial"/>
                <w:i/>
                <w:iCs/>
                <w:color w:val="000000"/>
                <w:lang w:eastAsia="en-ID"/>
              </w:rPr>
              <w:t xml:space="preserve"> </w:t>
            </w:r>
            <w:proofErr w:type="spellStart"/>
            <w:r w:rsidRPr="005A257A">
              <w:rPr>
                <w:rFonts w:ascii="Arial" w:eastAsia="Times New Roman" w:hAnsi="Arial" w:cs="Arial"/>
                <w:i/>
                <w:iCs/>
                <w:color w:val="000000"/>
                <w:lang w:eastAsia="en-ID"/>
              </w:rPr>
              <w:t>sulcata</w:t>
            </w:r>
            <w:proofErr w:type="spellEnd"/>
          </w:p>
        </w:tc>
        <w:tc>
          <w:tcPr>
            <w:tcW w:w="1021" w:type="dxa"/>
            <w:shd w:val="clear" w:color="auto" w:fill="auto"/>
            <w:noWrap/>
            <w:vAlign w:val="center"/>
            <w:hideMark/>
          </w:tcPr>
          <w:p w14:paraId="53CCB32E"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0,994</w:t>
            </w:r>
          </w:p>
        </w:tc>
        <w:tc>
          <w:tcPr>
            <w:tcW w:w="1247" w:type="dxa"/>
            <w:shd w:val="clear" w:color="auto" w:fill="auto"/>
            <w:noWrap/>
            <w:vAlign w:val="center"/>
            <w:hideMark/>
          </w:tcPr>
          <w:p w14:paraId="6F02C0E7"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C</w:t>
            </w:r>
          </w:p>
        </w:tc>
        <w:tc>
          <w:tcPr>
            <w:tcW w:w="1157" w:type="dxa"/>
            <w:shd w:val="clear" w:color="auto" w:fill="auto"/>
            <w:noWrap/>
            <w:vAlign w:val="center"/>
            <w:hideMark/>
          </w:tcPr>
          <w:p w14:paraId="57AF4BE9"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0,988</w:t>
            </w:r>
          </w:p>
        </w:tc>
        <w:tc>
          <w:tcPr>
            <w:tcW w:w="1536" w:type="dxa"/>
            <w:shd w:val="clear" w:color="auto" w:fill="auto"/>
            <w:noWrap/>
            <w:vAlign w:val="center"/>
            <w:hideMark/>
          </w:tcPr>
          <w:p w14:paraId="7B001C5B"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C</w:t>
            </w:r>
          </w:p>
        </w:tc>
      </w:tr>
      <w:tr w:rsidR="005032C7" w:rsidRPr="005A257A" w14:paraId="7BBD2343" w14:textId="77777777" w:rsidTr="00345F0F">
        <w:trPr>
          <w:trHeight w:val="227"/>
          <w:jc w:val="center"/>
        </w:trPr>
        <w:tc>
          <w:tcPr>
            <w:tcW w:w="2689" w:type="dxa"/>
            <w:shd w:val="clear" w:color="auto" w:fill="auto"/>
            <w:noWrap/>
            <w:vAlign w:val="bottom"/>
            <w:hideMark/>
          </w:tcPr>
          <w:p w14:paraId="743F2915" w14:textId="77777777" w:rsidR="005032C7" w:rsidRPr="005A257A" w:rsidRDefault="005032C7" w:rsidP="00345F0F">
            <w:pPr>
              <w:spacing w:after="0" w:line="240" w:lineRule="auto"/>
              <w:rPr>
                <w:rFonts w:ascii="Arial" w:eastAsia="Times New Roman" w:hAnsi="Arial" w:cs="Arial"/>
                <w:i/>
                <w:iCs/>
                <w:color w:val="000000"/>
                <w:lang w:eastAsia="en-ID"/>
              </w:rPr>
            </w:pPr>
            <w:r w:rsidRPr="005A257A">
              <w:rPr>
                <w:rFonts w:ascii="Arial" w:eastAsia="Times New Roman" w:hAnsi="Arial" w:cs="Arial"/>
                <w:i/>
                <w:iCs/>
                <w:color w:val="000000"/>
                <w:lang w:eastAsia="en-ID"/>
              </w:rPr>
              <w:t xml:space="preserve">Telescopium </w:t>
            </w:r>
            <w:proofErr w:type="spellStart"/>
            <w:r w:rsidRPr="005A257A">
              <w:rPr>
                <w:rFonts w:ascii="Arial" w:eastAsia="Times New Roman" w:hAnsi="Arial" w:cs="Arial"/>
                <w:i/>
                <w:iCs/>
                <w:color w:val="000000"/>
                <w:lang w:eastAsia="en-ID"/>
              </w:rPr>
              <w:t>telescopium</w:t>
            </w:r>
            <w:proofErr w:type="spellEnd"/>
          </w:p>
        </w:tc>
        <w:tc>
          <w:tcPr>
            <w:tcW w:w="1021" w:type="dxa"/>
            <w:shd w:val="clear" w:color="auto" w:fill="auto"/>
            <w:noWrap/>
            <w:vAlign w:val="center"/>
            <w:hideMark/>
          </w:tcPr>
          <w:p w14:paraId="3617F015"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0,988</w:t>
            </w:r>
          </w:p>
        </w:tc>
        <w:tc>
          <w:tcPr>
            <w:tcW w:w="1247" w:type="dxa"/>
            <w:shd w:val="clear" w:color="auto" w:fill="auto"/>
            <w:noWrap/>
            <w:vAlign w:val="center"/>
            <w:hideMark/>
          </w:tcPr>
          <w:p w14:paraId="4F622D5F"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C</w:t>
            </w:r>
          </w:p>
        </w:tc>
        <w:tc>
          <w:tcPr>
            <w:tcW w:w="1157" w:type="dxa"/>
            <w:shd w:val="clear" w:color="auto" w:fill="auto"/>
            <w:noWrap/>
            <w:vAlign w:val="center"/>
            <w:hideMark/>
          </w:tcPr>
          <w:p w14:paraId="047363E4"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c>
          <w:tcPr>
            <w:tcW w:w="1536" w:type="dxa"/>
            <w:shd w:val="clear" w:color="auto" w:fill="auto"/>
            <w:noWrap/>
            <w:vAlign w:val="center"/>
            <w:hideMark/>
          </w:tcPr>
          <w:p w14:paraId="59CBD527"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r>
      <w:tr w:rsidR="005032C7" w:rsidRPr="005A257A" w14:paraId="33FD3C54" w14:textId="77777777" w:rsidTr="00345F0F">
        <w:trPr>
          <w:trHeight w:val="227"/>
          <w:jc w:val="center"/>
        </w:trPr>
        <w:tc>
          <w:tcPr>
            <w:tcW w:w="2689" w:type="dxa"/>
            <w:shd w:val="clear" w:color="auto" w:fill="auto"/>
            <w:noWrap/>
            <w:vAlign w:val="bottom"/>
            <w:hideMark/>
          </w:tcPr>
          <w:p w14:paraId="21FEC956" w14:textId="77777777" w:rsidR="005032C7" w:rsidRPr="005A257A" w:rsidRDefault="005032C7" w:rsidP="00345F0F">
            <w:pPr>
              <w:spacing w:after="0" w:line="240" w:lineRule="auto"/>
              <w:rPr>
                <w:rFonts w:ascii="Arial" w:eastAsia="Times New Roman" w:hAnsi="Arial" w:cs="Arial"/>
                <w:i/>
                <w:iCs/>
                <w:color w:val="000000"/>
                <w:lang w:eastAsia="en-ID"/>
              </w:rPr>
            </w:pPr>
            <w:proofErr w:type="spellStart"/>
            <w:r w:rsidRPr="005A257A">
              <w:rPr>
                <w:rFonts w:ascii="Arial" w:eastAsia="Times New Roman" w:hAnsi="Arial" w:cs="Arial"/>
                <w:i/>
                <w:iCs/>
                <w:color w:val="000000"/>
                <w:lang w:eastAsia="en-ID"/>
              </w:rPr>
              <w:t>Anadara</w:t>
            </w:r>
            <w:proofErr w:type="spellEnd"/>
            <w:r w:rsidRPr="005A257A">
              <w:rPr>
                <w:rFonts w:ascii="Arial" w:eastAsia="Times New Roman" w:hAnsi="Arial" w:cs="Arial"/>
                <w:i/>
                <w:iCs/>
                <w:color w:val="000000"/>
                <w:lang w:eastAsia="en-ID"/>
              </w:rPr>
              <w:t xml:space="preserve"> </w:t>
            </w:r>
            <w:proofErr w:type="spellStart"/>
            <w:r w:rsidRPr="005A257A">
              <w:rPr>
                <w:rFonts w:ascii="Arial" w:eastAsia="Times New Roman" w:hAnsi="Arial" w:cs="Arial"/>
                <w:i/>
                <w:iCs/>
                <w:color w:val="000000"/>
                <w:lang w:eastAsia="en-ID"/>
              </w:rPr>
              <w:t>antiquata</w:t>
            </w:r>
            <w:proofErr w:type="spellEnd"/>
          </w:p>
        </w:tc>
        <w:tc>
          <w:tcPr>
            <w:tcW w:w="1021" w:type="dxa"/>
            <w:shd w:val="clear" w:color="auto" w:fill="auto"/>
            <w:noWrap/>
            <w:vAlign w:val="center"/>
            <w:hideMark/>
          </w:tcPr>
          <w:p w14:paraId="467EB5CB"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c>
          <w:tcPr>
            <w:tcW w:w="1247" w:type="dxa"/>
            <w:shd w:val="clear" w:color="auto" w:fill="auto"/>
            <w:noWrap/>
            <w:vAlign w:val="center"/>
            <w:hideMark/>
          </w:tcPr>
          <w:p w14:paraId="06110684"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c>
          <w:tcPr>
            <w:tcW w:w="1157" w:type="dxa"/>
            <w:shd w:val="clear" w:color="auto" w:fill="auto"/>
            <w:noWrap/>
            <w:vAlign w:val="center"/>
            <w:hideMark/>
          </w:tcPr>
          <w:p w14:paraId="56339A4B"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c>
          <w:tcPr>
            <w:tcW w:w="1536" w:type="dxa"/>
            <w:shd w:val="clear" w:color="auto" w:fill="auto"/>
            <w:noWrap/>
            <w:vAlign w:val="center"/>
            <w:hideMark/>
          </w:tcPr>
          <w:p w14:paraId="14B30CC2"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r>
      <w:tr w:rsidR="005032C7" w:rsidRPr="005A257A" w14:paraId="3B6DCF71" w14:textId="77777777" w:rsidTr="00345F0F">
        <w:trPr>
          <w:trHeight w:val="227"/>
          <w:jc w:val="center"/>
        </w:trPr>
        <w:tc>
          <w:tcPr>
            <w:tcW w:w="2689" w:type="dxa"/>
            <w:shd w:val="clear" w:color="auto" w:fill="auto"/>
            <w:noWrap/>
            <w:vAlign w:val="bottom"/>
            <w:hideMark/>
          </w:tcPr>
          <w:p w14:paraId="150031CB" w14:textId="77777777" w:rsidR="005032C7" w:rsidRPr="005A257A" w:rsidRDefault="005032C7" w:rsidP="00345F0F">
            <w:pPr>
              <w:spacing w:after="0" w:line="240" w:lineRule="auto"/>
              <w:rPr>
                <w:rFonts w:ascii="Arial" w:eastAsia="Times New Roman" w:hAnsi="Arial" w:cs="Arial"/>
                <w:i/>
                <w:iCs/>
                <w:color w:val="000000"/>
                <w:lang w:eastAsia="en-ID"/>
              </w:rPr>
            </w:pPr>
            <w:proofErr w:type="spellStart"/>
            <w:r w:rsidRPr="005A257A">
              <w:rPr>
                <w:rFonts w:ascii="Arial" w:eastAsia="Times New Roman" w:hAnsi="Arial" w:cs="Arial"/>
                <w:i/>
                <w:iCs/>
                <w:color w:val="000000"/>
                <w:lang w:eastAsia="en-ID"/>
              </w:rPr>
              <w:t>Fragum</w:t>
            </w:r>
            <w:proofErr w:type="spellEnd"/>
            <w:r w:rsidRPr="005A257A">
              <w:rPr>
                <w:rFonts w:ascii="Arial" w:eastAsia="Times New Roman" w:hAnsi="Arial" w:cs="Arial"/>
                <w:i/>
                <w:iCs/>
                <w:color w:val="000000"/>
                <w:lang w:eastAsia="en-ID"/>
              </w:rPr>
              <w:t xml:space="preserve"> unedo</w:t>
            </w:r>
          </w:p>
        </w:tc>
        <w:tc>
          <w:tcPr>
            <w:tcW w:w="1021" w:type="dxa"/>
            <w:shd w:val="clear" w:color="auto" w:fill="auto"/>
            <w:noWrap/>
            <w:vAlign w:val="center"/>
            <w:hideMark/>
          </w:tcPr>
          <w:p w14:paraId="4382F2F7"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c>
          <w:tcPr>
            <w:tcW w:w="1247" w:type="dxa"/>
            <w:shd w:val="clear" w:color="auto" w:fill="auto"/>
            <w:noWrap/>
            <w:vAlign w:val="center"/>
            <w:hideMark/>
          </w:tcPr>
          <w:p w14:paraId="11AFCCBE"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c>
          <w:tcPr>
            <w:tcW w:w="1157" w:type="dxa"/>
            <w:shd w:val="clear" w:color="auto" w:fill="auto"/>
            <w:noWrap/>
            <w:vAlign w:val="center"/>
            <w:hideMark/>
          </w:tcPr>
          <w:p w14:paraId="204E54CA"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c>
          <w:tcPr>
            <w:tcW w:w="1536" w:type="dxa"/>
            <w:shd w:val="clear" w:color="auto" w:fill="auto"/>
            <w:noWrap/>
            <w:vAlign w:val="center"/>
            <w:hideMark/>
          </w:tcPr>
          <w:p w14:paraId="781792F6"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r>
      <w:tr w:rsidR="005032C7" w:rsidRPr="005A257A" w14:paraId="64DBD6BF" w14:textId="77777777" w:rsidTr="00345F0F">
        <w:trPr>
          <w:trHeight w:val="227"/>
          <w:jc w:val="center"/>
        </w:trPr>
        <w:tc>
          <w:tcPr>
            <w:tcW w:w="2689" w:type="dxa"/>
            <w:shd w:val="clear" w:color="auto" w:fill="auto"/>
            <w:noWrap/>
            <w:vAlign w:val="bottom"/>
            <w:hideMark/>
          </w:tcPr>
          <w:p w14:paraId="7EBC076D" w14:textId="77777777" w:rsidR="005032C7" w:rsidRPr="005A257A" w:rsidRDefault="005032C7" w:rsidP="00345F0F">
            <w:pPr>
              <w:spacing w:after="0" w:line="240" w:lineRule="auto"/>
              <w:rPr>
                <w:rFonts w:ascii="Arial" w:eastAsia="Times New Roman" w:hAnsi="Arial" w:cs="Arial"/>
                <w:i/>
                <w:iCs/>
                <w:color w:val="000000"/>
                <w:lang w:eastAsia="en-ID"/>
              </w:rPr>
            </w:pPr>
            <w:proofErr w:type="spellStart"/>
            <w:r w:rsidRPr="005A257A">
              <w:rPr>
                <w:rFonts w:ascii="Arial" w:hAnsi="Arial" w:cs="Arial"/>
                <w:i/>
                <w:iCs/>
              </w:rPr>
              <w:t>Geloina</w:t>
            </w:r>
            <w:proofErr w:type="spellEnd"/>
            <w:r w:rsidRPr="005A257A">
              <w:rPr>
                <w:rFonts w:ascii="Arial" w:hAnsi="Arial" w:cs="Arial"/>
                <w:i/>
                <w:iCs/>
              </w:rPr>
              <w:t xml:space="preserve"> </w:t>
            </w:r>
            <w:proofErr w:type="spellStart"/>
            <w:r w:rsidRPr="005A257A">
              <w:rPr>
                <w:rFonts w:ascii="Arial" w:hAnsi="Arial" w:cs="Arial"/>
                <w:i/>
                <w:iCs/>
              </w:rPr>
              <w:t>expansa</w:t>
            </w:r>
            <w:proofErr w:type="spellEnd"/>
          </w:p>
        </w:tc>
        <w:tc>
          <w:tcPr>
            <w:tcW w:w="1021" w:type="dxa"/>
            <w:shd w:val="clear" w:color="auto" w:fill="auto"/>
            <w:noWrap/>
            <w:vAlign w:val="center"/>
            <w:hideMark/>
          </w:tcPr>
          <w:p w14:paraId="0E75D796"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0,927</w:t>
            </w:r>
          </w:p>
        </w:tc>
        <w:tc>
          <w:tcPr>
            <w:tcW w:w="1247" w:type="dxa"/>
            <w:shd w:val="clear" w:color="auto" w:fill="auto"/>
            <w:noWrap/>
            <w:vAlign w:val="center"/>
            <w:hideMark/>
          </w:tcPr>
          <w:p w14:paraId="59DC5A0D"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C</w:t>
            </w:r>
          </w:p>
        </w:tc>
        <w:tc>
          <w:tcPr>
            <w:tcW w:w="1157" w:type="dxa"/>
            <w:shd w:val="clear" w:color="auto" w:fill="auto"/>
            <w:noWrap/>
            <w:vAlign w:val="center"/>
            <w:hideMark/>
          </w:tcPr>
          <w:p w14:paraId="75778647"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c>
          <w:tcPr>
            <w:tcW w:w="1536" w:type="dxa"/>
            <w:shd w:val="clear" w:color="auto" w:fill="auto"/>
            <w:noWrap/>
            <w:vAlign w:val="center"/>
            <w:hideMark/>
          </w:tcPr>
          <w:p w14:paraId="05673EAB"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r>
      <w:tr w:rsidR="005032C7" w:rsidRPr="005A257A" w14:paraId="59801251" w14:textId="77777777" w:rsidTr="00345F0F">
        <w:trPr>
          <w:trHeight w:val="227"/>
          <w:jc w:val="center"/>
        </w:trPr>
        <w:tc>
          <w:tcPr>
            <w:tcW w:w="2689" w:type="dxa"/>
            <w:shd w:val="clear" w:color="auto" w:fill="auto"/>
            <w:noWrap/>
            <w:vAlign w:val="bottom"/>
            <w:hideMark/>
          </w:tcPr>
          <w:p w14:paraId="60CA592B" w14:textId="77777777" w:rsidR="005032C7" w:rsidRPr="005A257A" w:rsidRDefault="005032C7" w:rsidP="00345F0F">
            <w:pPr>
              <w:spacing w:after="0" w:line="240" w:lineRule="auto"/>
              <w:rPr>
                <w:rFonts w:ascii="Arial" w:eastAsia="Times New Roman" w:hAnsi="Arial" w:cs="Arial"/>
                <w:i/>
                <w:iCs/>
                <w:color w:val="000000"/>
                <w:lang w:eastAsia="en-ID"/>
              </w:rPr>
            </w:pPr>
            <w:r w:rsidRPr="005A257A">
              <w:rPr>
                <w:rFonts w:ascii="Arial" w:eastAsia="Times New Roman" w:hAnsi="Arial" w:cs="Arial"/>
                <w:i/>
                <w:iCs/>
                <w:color w:val="000000"/>
                <w:lang w:eastAsia="en-ID"/>
              </w:rPr>
              <w:t xml:space="preserve">Anodontia </w:t>
            </w:r>
            <w:proofErr w:type="spellStart"/>
            <w:r w:rsidRPr="005A257A">
              <w:rPr>
                <w:rFonts w:ascii="Arial" w:eastAsia="Times New Roman" w:hAnsi="Arial" w:cs="Arial"/>
                <w:i/>
                <w:iCs/>
                <w:color w:val="000000"/>
                <w:lang w:eastAsia="en-ID"/>
              </w:rPr>
              <w:t>edentula</w:t>
            </w:r>
            <w:proofErr w:type="spellEnd"/>
          </w:p>
        </w:tc>
        <w:tc>
          <w:tcPr>
            <w:tcW w:w="1021" w:type="dxa"/>
            <w:shd w:val="clear" w:color="auto" w:fill="auto"/>
            <w:noWrap/>
            <w:vAlign w:val="center"/>
            <w:hideMark/>
          </w:tcPr>
          <w:p w14:paraId="4DCBA328"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1,5</w:t>
            </w:r>
          </w:p>
        </w:tc>
        <w:tc>
          <w:tcPr>
            <w:tcW w:w="1247" w:type="dxa"/>
            <w:shd w:val="clear" w:color="auto" w:fill="auto"/>
            <w:noWrap/>
            <w:vAlign w:val="center"/>
            <w:hideMark/>
          </w:tcPr>
          <w:p w14:paraId="183F1BE3"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C</w:t>
            </w:r>
          </w:p>
        </w:tc>
        <w:tc>
          <w:tcPr>
            <w:tcW w:w="1157" w:type="dxa"/>
            <w:shd w:val="clear" w:color="auto" w:fill="auto"/>
            <w:noWrap/>
            <w:vAlign w:val="center"/>
            <w:hideMark/>
          </w:tcPr>
          <w:p w14:paraId="481D8B96"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3</w:t>
            </w:r>
          </w:p>
        </w:tc>
        <w:tc>
          <w:tcPr>
            <w:tcW w:w="1536" w:type="dxa"/>
            <w:shd w:val="clear" w:color="auto" w:fill="auto"/>
            <w:noWrap/>
            <w:vAlign w:val="center"/>
            <w:hideMark/>
          </w:tcPr>
          <w:p w14:paraId="3080D535"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C</w:t>
            </w:r>
          </w:p>
        </w:tc>
      </w:tr>
      <w:tr w:rsidR="005032C7" w:rsidRPr="005A257A" w14:paraId="31C0A175" w14:textId="77777777" w:rsidTr="00345F0F">
        <w:trPr>
          <w:trHeight w:val="227"/>
          <w:jc w:val="center"/>
        </w:trPr>
        <w:tc>
          <w:tcPr>
            <w:tcW w:w="2689" w:type="dxa"/>
            <w:shd w:val="clear" w:color="auto" w:fill="auto"/>
            <w:noWrap/>
            <w:vAlign w:val="bottom"/>
            <w:hideMark/>
          </w:tcPr>
          <w:p w14:paraId="214B92E2" w14:textId="77777777" w:rsidR="005032C7" w:rsidRPr="005A257A" w:rsidRDefault="005032C7" w:rsidP="00345F0F">
            <w:pPr>
              <w:spacing w:after="0" w:line="240" w:lineRule="auto"/>
              <w:rPr>
                <w:rFonts w:ascii="Arial" w:eastAsia="Times New Roman" w:hAnsi="Arial" w:cs="Arial"/>
                <w:i/>
                <w:iCs/>
                <w:color w:val="000000"/>
                <w:lang w:eastAsia="en-ID"/>
              </w:rPr>
            </w:pPr>
            <w:proofErr w:type="spellStart"/>
            <w:r w:rsidRPr="005A257A">
              <w:rPr>
                <w:rFonts w:ascii="Arial" w:eastAsia="Times New Roman" w:hAnsi="Arial" w:cs="Arial"/>
                <w:i/>
                <w:iCs/>
                <w:color w:val="000000"/>
                <w:lang w:eastAsia="en-ID"/>
              </w:rPr>
              <w:t>Austriella</w:t>
            </w:r>
            <w:proofErr w:type="spellEnd"/>
            <w:r w:rsidRPr="005A257A">
              <w:rPr>
                <w:rFonts w:ascii="Arial" w:eastAsia="Times New Roman" w:hAnsi="Arial" w:cs="Arial"/>
                <w:i/>
                <w:iCs/>
                <w:color w:val="000000"/>
                <w:lang w:eastAsia="en-ID"/>
              </w:rPr>
              <w:t xml:space="preserve"> </w:t>
            </w:r>
            <w:proofErr w:type="spellStart"/>
            <w:r w:rsidRPr="005A257A">
              <w:rPr>
                <w:rFonts w:ascii="Arial" w:eastAsia="Times New Roman" w:hAnsi="Arial" w:cs="Arial"/>
                <w:i/>
                <w:iCs/>
                <w:color w:val="000000"/>
                <w:lang w:eastAsia="en-ID"/>
              </w:rPr>
              <w:t>corrugata</w:t>
            </w:r>
            <w:proofErr w:type="spellEnd"/>
          </w:p>
        </w:tc>
        <w:tc>
          <w:tcPr>
            <w:tcW w:w="1021" w:type="dxa"/>
            <w:shd w:val="clear" w:color="auto" w:fill="auto"/>
            <w:noWrap/>
            <w:vAlign w:val="center"/>
            <w:hideMark/>
          </w:tcPr>
          <w:p w14:paraId="6B4E9954"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c>
          <w:tcPr>
            <w:tcW w:w="1247" w:type="dxa"/>
            <w:shd w:val="clear" w:color="auto" w:fill="auto"/>
            <w:noWrap/>
            <w:vAlign w:val="center"/>
            <w:hideMark/>
          </w:tcPr>
          <w:p w14:paraId="415D1251"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c>
          <w:tcPr>
            <w:tcW w:w="1157" w:type="dxa"/>
            <w:shd w:val="clear" w:color="auto" w:fill="auto"/>
            <w:noWrap/>
            <w:vAlign w:val="center"/>
            <w:hideMark/>
          </w:tcPr>
          <w:p w14:paraId="2A948F5C"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c>
          <w:tcPr>
            <w:tcW w:w="1536" w:type="dxa"/>
            <w:shd w:val="clear" w:color="auto" w:fill="auto"/>
            <w:noWrap/>
            <w:vAlign w:val="center"/>
            <w:hideMark/>
          </w:tcPr>
          <w:p w14:paraId="204C7F69"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r>
      <w:tr w:rsidR="005032C7" w:rsidRPr="005A257A" w14:paraId="116A285C" w14:textId="77777777" w:rsidTr="00345F0F">
        <w:trPr>
          <w:trHeight w:val="227"/>
          <w:jc w:val="center"/>
        </w:trPr>
        <w:tc>
          <w:tcPr>
            <w:tcW w:w="2689" w:type="dxa"/>
            <w:shd w:val="clear" w:color="auto" w:fill="auto"/>
            <w:noWrap/>
            <w:vAlign w:val="bottom"/>
            <w:hideMark/>
          </w:tcPr>
          <w:p w14:paraId="45FED5D4" w14:textId="77777777" w:rsidR="005032C7" w:rsidRPr="005A257A" w:rsidRDefault="005032C7" w:rsidP="00345F0F">
            <w:pPr>
              <w:spacing w:after="0" w:line="240" w:lineRule="auto"/>
              <w:rPr>
                <w:rFonts w:ascii="Arial" w:eastAsia="Times New Roman" w:hAnsi="Arial" w:cs="Arial"/>
                <w:i/>
                <w:iCs/>
                <w:color w:val="000000"/>
                <w:lang w:eastAsia="en-ID"/>
              </w:rPr>
            </w:pPr>
            <w:bookmarkStart w:id="25" w:name="_Hlk134115804"/>
            <w:proofErr w:type="spellStart"/>
            <w:r w:rsidRPr="005A257A">
              <w:rPr>
                <w:rFonts w:ascii="Arial" w:hAnsi="Arial" w:cs="Arial"/>
                <w:i/>
                <w:iCs/>
              </w:rPr>
              <w:t>Pitar</w:t>
            </w:r>
            <w:proofErr w:type="spellEnd"/>
            <w:r w:rsidRPr="005A257A">
              <w:rPr>
                <w:rFonts w:ascii="Arial" w:hAnsi="Arial" w:cs="Arial"/>
                <w:i/>
                <w:iCs/>
              </w:rPr>
              <w:t xml:space="preserve"> </w:t>
            </w:r>
            <w:proofErr w:type="spellStart"/>
            <w:r w:rsidRPr="005A257A">
              <w:rPr>
                <w:rFonts w:ascii="Arial" w:hAnsi="Arial" w:cs="Arial"/>
                <w:i/>
                <w:iCs/>
              </w:rPr>
              <w:t>citrinus</w:t>
            </w:r>
            <w:bookmarkEnd w:id="25"/>
            <w:proofErr w:type="spellEnd"/>
          </w:p>
        </w:tc>
        <w:tc>
          <w:tcPr>
            <w:tcW w:w="1021" w:type="dxa"/>
            <w:shd w:val="clear" w:color="auto" w:fill="auto"/>
            <w:noWrap/>
            <w:vAlign w:val="center"/>
            <w:hideMark/>
          </w:tcPr>
          <w:p w14:paraId="5C5DF510"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c>
          <w:tcPr>
            <w:tcW w:w="1247" w:type="dxa"/>
            <w:shd w:val="clear" w:color="auto" w:fill="auto"/>
            <w:noWrap/>
            <w:vAlign w:val="center"/>
            <w:hideMark/>
          </w:tcPr>
          <w:p w14:paraId="1B8F58DB"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c>
          <w:tcPr>
            <w:tcW w:w="1157" w:type="dxa"/>
            <w:shd w:val="clear" w:color="auto" w:fill="auto"/>
            <w:noWrap/>
            <w:vAlign w:val="center"/>
            <w:hideMark/>
          </w:tcPr>
          <w:p w14:paraId="65508E91"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0,857</w:t>
            </w:r>
          </w:p>
        </w:tc>
        <w:tc>
          <w:tcPr>
            <w:tcW w:w="1536" w:type="dxa"/>
            <w:shd w:val="clear" w:color="auto" w:fill="auto"/>
            <w:noWrap/>
            <w:vAlign w:val="center"/>
            <w:hideMark/>
          </w:tcPr>
          <w:p w14:paraId="5E7A35AD"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C</w:t>
            </w:r>
          </w:p>
        </w:tc>
      </w:tr>
      <w:tr w:rsidR="005032C7" w:rsidRPr="005A257A" w14:paraId="63340BC6" w14:textId="77777777" w:rsidTr="00345F0F">
        <w:trPr>
          <w:trHeight w:val="227"/>
          <w:jc w:val="center"/>
        </w:trPr>
        <w:tc>
          <w:tcPr>
            <w:tcW w:w="2689" w:type="dxa"/>
            <w:shd w:val="clear" w:color="auto" w:fill="auto"/>
            <w:noWrap/>
            <w:vAlign w:val="bottom"/>
            <w:hideMark/>
          </w:tcPr>
          <w:p w14:paraId="309B0439" w14:textId="77777777" w:rsidR="005032C7" w:rsidRPr="005A257A" w:rsidRDefault="005032C7" w:rsidP="00345F0F">
            <w:pPr>
              <w:spacing w:after="0" w:line="240" w:lineRule="auto"/>
              <w:rPr>
                <w:rFonts w:ascii="Arial" w:eastAsia="Times New Roman" w:hAnsi="Arial" w:cs="Arial"/>
                <w:i/>
                <w:iCs/>
                <w:color w:val="000000"/>
                <w:lang w:eastAsia="en-ID"/>
              </w:rPr>
            </w:pPr>
            <w:proofErr w:type="spellStart"/>
            <w:r w:rsidRPr="005A257A">
              <w:rPr>
                <w:rFonts w:ascii="Arial" w:eastAsia="Times New Roman" w:hAnsi="Arial" w:cs="Arial"/>
                <w:i/>
                <w:iCs/>
                <w:color w:val="000000"/>
                <w:lang w:eastAsia="en-ID"/>
              </w:rPr>
              <w:t>Gafrarium</w:t>
            </w:r>
            <w:proofErr w:type="spellEnd"/>
            <w:r w:rsidRPr="005A257A">
              <w:rPr>
                <w:rFonts w:ascii="Arial" w:eastAsia="Times New Roman" w:hAnsi="Arial" w:cs="Arial"/>
                <w:i/>
                <w:iCs/>
                <w:color w:val="000000"/>
                <w:lang w:eastAsia="en-ID"/>
              </w:rPr>
              <w:t xml:space="preserve"> </w:t>
            </w:r>
            <w:proofErr w:type="spellStart"/>
            <w:r w:rsidRPr="005A257A">
              <w:rPr>
                <w:rFonts w:ascii="Arial" w:eastAsia="Times New Roman" w:hAnsi="Arial" w:cs="Arial"/>
                <w:i/>
                <w:iCs/>
                <w:color w:val="000000"/>
                <w:lang w:eastAsia="en-ID"/>
              </w:rPr>
              <w:t>pectinatum</w:t>
            </w:r>
            <w:proofErr w:type="spellEnd"/>
          </w:p>
        </w:tc>
        <w:tc>
          <w:tcPr>
            <w:tcW w:w="1021" w:type="dxa"/>
            <w:shd w:val="clear" w:color="auto" w:fill="auto"/>
            <w:noWrap/>
            <w:vAlign w:val="center"/>
            <w:hideMark/>
          </w:tcPr>
          <w:p w14:paraId="45FDDE64"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c>
          <w:tcPr>
            <w:tcW w:w="1247" w:type="dxa"/>
            <w:shd w:val="clear" w:color="auto" w:fill="auto"/>
            <w:noWrap/>
            <w:vAlign w:val="center"/>
            <w:hideMark/>
          </w:tcPr>
          <w:p w14:paraId="37497A72"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c>
          <w:tcPr>
            <w:tcW w:w="1157" w:type="dxa"/>
            <w:shd w:val="clear" w:color="auto" w:fill="auto"/>
            <w:noWrap/>
            <w:vAlign w:val="center"/>
            <w:hideMark/>
          </w:tcPr>
          <w:p w14:paraId="18EB3245"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3</w:t>
            </w:r>
          </w:p>
        </w:tc>
        <w:tc>
          <w:tcPr>
            <w:tcW w:w="1536" w:type="dxa"/>
            <w:shd w:val="clear" w:color="auto" w:fill="auto"/>
            <w:noWrap/>
            <w:vAlign w:val="center"/>
            <w:hideMark/>
          </w:tcPr>
          <w:p w14:paraId="11F44627"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C</w:t>
            </w:r>
          </w:p>
        </w:tc>
      </w:tr>
      <w:tr w:rsidR="005032C7" w:rsidRPr="005A257A" w14:paraId="1F15FE9C" w14:textId="77777777" w:rsidTr="00345F0F">
        <w:trPr>
          <w:trHeight w:val="227"/>
          <w:jc w:val="center"/>
        </w:trPr>
        <w:tc>
          <w:tcPr>
            <w:tcW w:w="2689" w:type="dxa"/>
            <w:shd w:val="clear" w:color="auto" w:fill="auto"/>
            <w:noWrap/>
            <w:vAlign w:val="bottom"/>
            <w:hideMark/>
          </w:tcPr>
          <w:p w14:paraId="5EB4A151" w14:textId="77777777" w:rsidR="005032C7" w:rsidRPr="005A257A" w:rsidRDefault="005032C7" w:rsidP="00345F0F">
            <w:pPr>
              <w:spacing w:after="0" w:line="240" w:lineRule="auto"/>
              <w:rPr>
                <w:rFonts w:ascii="Arial" w:eastAsia="Times New Roman" w:hAnsi="Arial" w:cs="Arial"/>
                <w:i/>
                <w:iCs/>
                <w:color w:val="000000"/>
                <w:lang w:eastAsia="en-ID"/>
              </w:rPr>
            </w:pPr>
            <w:proofErr w:type="spellStart"/>
            <w:r w:rsidRPr="005A257A">
              <w:rPr>
                <w:rFonts w:ascii="Arial" w:eastAsia="Times New Roman" w:hAnsi="Arial" w:cs="Arial"/>
                <w:i/>
                <w:iCs/>
                <w:color w:val="000000"/>
                <w:lang w:eastAsia="en-ID"/>
              </w:rPr>
              <w:t>Gafrarium</w:t>
            </w:r>
            <w:proofErr w:type="spellEnd"/>
            <w:r w:rsidRPr="005A257A">
              <w:rPr>
                <w:rFonts w:ascii="Arial" w:eastAsia="Times New Roman" w:hAnsi="Arial" w:cs="Arial"/>
                <w:i/>
                <w:iCs/>
                <w:color w:val="000000"/>
                <w:lang w:eastAsia="en-ID"/>
              </w:rPr>
              <w:t xml:space="preserve"> </w:t>
            </w:r>
            <w:proofErr w:type="spellStart"/>
            <w:r w:rsidRPr="005A257A">
              <w:rPr>
                <w:rFonts w:ascii="Arial" w:eastAsia="Times New Roman" w:hAnsi="Arial" w:cs="Arial"/>
                <w:i/>
                <w:iCs/>
                <w:color w:val="000000"/>
                <w:lang w:eastAsia="en-ID"/>
              </w:rPr>
              <w:t>tumidum</w:t>
            </w:r>
            <w:proofErr w:type="spellEnd"/>
          </w:p>
        </w:tc>
        <w:tc>
          <w:tcPr>
            <w:tcW w:w="1021" w:type="dxa"/>
            <w:shd w:val="clear" w:color="auto" w:fill="auto"/>
            <w:noWrap/>
            <w:vAlign w:val="center"/>
            <w:hideMark/>
          </w:tcPr>
          <w:p w14:paraId="529D79F7"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c>
          <w:tcPr>
            <w:tcW w:w="1247" w:type="dxa"/>
            <w:shd w:val="clear" w:color="auto" w:fill="auto"/>
            <w:noWrap/>
            <w:vAlign w:val="center"/>
            <w:hideMark/>
          </w:tcPr>
          <w:p w14:paraId="7E5CD4E4"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w:t>
            </w:r>
          </w:p>
        </w:tc>
        <w:tc>
          <w:tcPr>
            <w:tcW w:w="1157" w:type="dxa"/>
            <w:shd w:val="clear" w:color="auto" w:fill="auto"/>
            <w:noWrap/>
            <w:vAlign w:val="center"/>
            <w:hideMark/>
          </w:tcPr>
          <w:p w14:paraId="4A6018B4"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1,253</w:t>
            </w:r>
          </w:p>
        </w:tc>
        <w:tc>
          <w:tcPr>
            <w:tcW w:w="1536" w:type="dxa"/>
            <w:shd w:val="clear" w:color="auto" w:fill="auto"/>
            <w:noWrap/>
            <w:vAlign w:val="center"/>
            <w:hideMark/>
          </w:tcPr>
          <w:p w14:paraId="63A07E31" w14:textId="77777777" w:rsidR="005032C7" w:rsidRPr="005A257A" w:rsidRDefault="005032C7" w:rsidP="00345F0F">
            <w:pPr>
              <w:spacing w:after="0" w:line="240" w:lineRule="auto"/>
              <w:jc w:val="center"/>
              <w:rPr>
                <w:rFonts w:ascii="Arial" w:eastAsia="Times New Roman" w:hAnsi="Arial" w:cs="Arial"/>
                <w:color w:val="000000"/>
                <w:lang w:eastAsia="en-ID"/>
              </w:rPr>
            </w:pPr>
            <w:r w:rsidRPr="005A257A">
              <w:rPr>
                <w:rFonts w:ascii="Arial" w:eastAsia="Times New Roman" w:hAnsi="Arial" w:cs="Arial"/>
                <w:color w:val="000000"/>
                <w:lang w:eastAsia="en-ID"/>
              </w:rPr>
              <w:t>C</w:t>
            </w:r>
          </w:p>
        </w:tc>
      </w:tr>
    </w:tbl>
    <w:p w14:paraId="29D57439" w14:textId="77777777" w:rsidR="005032C7" w:rsidRPr="005A257A" w:rsidRDefault="005032C7" w:rsidP="00345F0F">
      <w:pPr>
        <w:pStyle w:val="Heading2"/>
        <w:spacing w:before="0"/>
        <w:ind w:left="993" w:firstLine="0"/>
        <w:jc w:val="left"/>
        <w:rPr>
          <w:rFonts w:ascii="Arial" w:hAnsi="Arial" w:cs="Arial"/>
          <w:b w:val="0"/>
          <w:bCs w:val="0"/>
          <w:sz w:val="22"/>
          <w:szCs w:val="22"/>
          <w:lang w:val="en-US"/>
        </w:rPr>
      </w:pPr>
      <w:proofErr w:type="spellStart"/>
      <w:r w:rsidRPr="005A257A">
        <w:rPr>
          <w:rFonts w:ascii="Arial" w:hAnsi="Arial" w:cs="Arial"/>
          <w:b w:val="0"/>
          <w:bCs w:val="0"/>
          <w:sz w:val="22"/>
          <w:szCs w:val="22"/>
          <w:lang w:val="en-US"/>
        </w:rPr>
        <w:t>Keterangan</w:t>
      </w:r>
      <w:proofErr w:type="spellEnd"/>
      <w:r w:rsidRPr="005A257A">
        <w:rPr>
          <w:rFonts w:ascii="Arial" w:hAnsi="Arial" w:cs="Arial"/>
          <w:b w:val="0"/>
          <w:bCs w:val="0"/>
          <w:sz w:val="22"/>
          <w:szCs w:val="22"/>
          <w:lang w:val="en-US"/>
        </w:rPr>
        <w:t xml:space="preserve">: (C) = </w:t>
      </w:r>
      <w:r w:rsidRPr="005A257A">
        <w:rPr>
          <w:rFonts w:ascii="Arial" w:hAnsi="Arial" w:cs="Arial"/>
          <w:b w:val="0"/>
          <w:bCs w:val="0"/>
          <w:i/>
          <w:iCs/>
          <w:sz w:val="22"/>
          <w:szCs w:val="22"/>
          <w:lang w:val="en-US"/>
        </w:rPr>
        <w:t xml:space="preserve">Clumped </w:t>
      </w:r>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Mengelompok</w:t>
      </w:r>
      <w:proofErr w:type="spellEnd"/>
    </w:p>
    <w:p w14:paraId="3CD0B03B" w14:textId="77777777" w:rsidR="00345F0F" w:rsidRPr="005A257A" w:rsidRDefault="00345F0F" w:rsidP="00345F0F">
      <w:pPr>
        <w:pStyle w:val="Heading2"/>
        <w:spacing w:before="0"/>
        <w:ind w:left="993" w:firstLine="0"/>
        <w:jc w:val="left"/>
        <w:rPr>
          <w:rFonts w:ascii="Arial" w:hAnsi="Arial" w:cs="Arial"/>
          <w:b w:val="0"/>
          <w:bCs w:val="0"/>
          <w:sz w:val="22"/>
          <w:szCs w:val="22"/>
          <w:lang w:val="en-US"/>
        </w:rPr>
      </w:pPr>
    </w:p>
    <w:p w14:paraId="7CD88878" w14:textId="4092D2D0" w:rsidR="005032C7" w:rsidRPr="005A257A" w:rsidRDefault="005032C7" w:rsidP="00345F0F">
      <w:pPr>
        <w:pStyle w:val="Heading2"/>
        <w:spacing w:before="0"/>
        <w:ind w:left="0" w:firstLine="709"/>
        <w:rPr>
          <w:rFonts w:ascii="Arial" w:hAnsi="Arial" w:cs="Arial"/>
          <w:b w:val="0"/>
          <w:bCs w:val="0"/>
          <w:sz w:val="22"/>
          <w:szCs w:val="22"/>
          <w:lang w:val="en-US"/>
        </w:rPr>
      </w:pPr>
      <w:proofErr w:type="spellStart"/>
      <w:r w:rsidRPr="005A257A">
        <w:rPr>
          <w:rFonts w:ascii="Arial" w:hAnsi="Arial" w:cs="Arial"/>
          <w:b w:val="0"/>
          <w:bCs w:val="0"/>
          <w:sz w:val="22"/>
          <w:szCs w:val="22"/>
          <w:lang w:val="en-US"/>
        </w:rPr>
        <w:t>Indeks</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Kesamaan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Komunitas</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menunjukan</w:t>
      </w:r>
      <w:proofErr w:type="spellEnd"/>
      <w:r w:rsidRPr="005A257A">
        <w:rPr>
          <w:rFonts w:ascii="Arial" w:hAnsi="Arial" w:cs="Arial"/>
          <w:b w:val="0"/>
          <w:bCs w:val="0"/>
          <w:sz w:val="22"/>
          <w:szCs w:val="22"/>
          <w:lang w:val="en-US"/>
        </w:rPr>
        <w:t xml:space="preserve"> data </w:t>
      </w:r>
      <w:proofErr w:type="spellStart"/>
      <w:r w:rsidRPr="005A257A">
        <w:rPr>
          <w:rFonts w:ascii="Arial" w:hAnsi="Arial" w:cs="Arial"/>
          <w:b w:val="0"/>
          <w:bCs w:val="0"/>
          <w:sz w:val="22"/>
          <w:szCs w:val="22"/>
          <w:lang w:val="en-US"/>
        </w:rPr>
        <w:t>jumlah</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spesies</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Gastropoda</w:t>
      </w:r>
      <w:proofErr w:type="spellEnd"/>
      <w:r w:rsidRPr="005A257A">
        <w:rPr>
          <w:rFonts w:ascii="Arial" w:hAnsi="Arial" w:cs="Arial"/>
          <w:b w:val="0"/>
          <w:bCs w:val="0"/>
          <w:sz w:val="22"/>
          <w:szCs w:val="22"/>
          <w:lang w:val="en-US"/>
        </w:rPr>
        <w:t xml:space="preserve"> dan Bivalvia yang </w:t>
      </w:r>
      <w:proofErr w:type="spellStart"/>
      <w:r w:rsidRPr="005A257A">
        <w:rPr>
          <w:rFonts w:ascii="Arial" w:hAnsi="Arial" w:cs="Arial"/>
          <w:b w:val="0"/>
          <w:bCs w:val="0"/>
          <w:sz w:val="22"/>
          <w:szCs w:val="22"/>
          <w:lang w:val="en-US"/>
        </w:rPr>
        <w:t>ada</w:t>
      </w:r>
      <w:proofErr w:type="spellEnd"/>
      <w:r w:rsidRPr="005A257A">
        <w:rPr>
          <w:rFonts w:ascii="Arial" w:hAnsi="Arial" w:cs="Arial"/>
          <w:b w:val="0"/>
          <w:bCs w:val="0"/>
          <w:sz w:val="22"/>
          <w:szCs w:val="22"/>
          <w:lang w:val="en-US"/>
        </w:rPr>
        <w:t xml:space="preserve"> pada </w:t>
      </w:r>
      <w:proofErr w:type="spellStart"/>
      <w:r w:rsidRPr="005A257A">
        <w:rPr>
          <w:rFonts w:ascii="Arial" w:hAnsi="Arial" w:cs="Arial"/>
          <w:b w:val="0"/>
          <w:bCs w:val="0"/>
          <w:sz w:val="22"/>
          <w:szCs w:val="22"/>
          <w:lang w:val="en-US"/>
        </w:rPr>
        <w:t>Stasiun</w:t>
      </w:r>
      <w:proofErr w:type="spellEnd"/>
      <w:r w:rsidRPr="005A257A">
        <w:rPr>
          <w:rFonts w:ascii="Arial" w:hAnsi="Arial" w:cs="Arial"/>
          <w:b w:val="0"/>
          <w:bCs w:val="0"/>
          <w:sz w:val="22"/>
          <w:szCs w:val="22"/>
          <w:lang w:val="en-US"/>
        </w:rPr>
        <w:t xml:space="preserve"> I (NN) dan </w:t>
      </w:r>
      <w:proofErr w:type="spellStart"/>
      <w:r w:rsidRPr="005A257A">
        <w:rPr>
          <w:rFonts w:ascii="Arial" w:hAnsi="Arial" w:cs="Arial"/>
          <w:b w:val="0"/>
          <w:bCs w:val="0"/>
          <w:sz w:val="22"/>
          <w:szCs w:val="22"/>
          <w:lang w:val="en-US"/>
        </w:rPr>
        <w:t>Stasiun</w:t>
      </w:r>
      <w:proofErr w:type="spellEnd"/>
      <w:r w:rsidRPr="005A257A">
        <w:rPr>
          <w:rFonts w:ascii="Arial" w:hAnsi="Arial" w:cs="Arial"/>
          <w:b w:val="0"/>
          <w:bCs w:val="0"/>
          <w:sz w:val="22"/>
          <w:szCs w:val="22"/>
          <w:lang w:val="en-US"/>
        </w:rPr>
        <w:t xml:space="preserve"> II (JK), </w:t>
      </w:r>
      <w:proofErr w:type="spellStart"/>
      <w:r w:rsidRPr="005A257A">
        <w:rPr>
          <w:rFonts w:ascii="Arial" w:hAnsi="Arial" w:cs="Arial"/>
          <w:b w:val="0"/>
          <w:bCs w:val="0"/>
          <w:sz w:val="22"/>
          <w:szCs w:val="22"/>
          <w:lang w:val="en-US"/>
        </w:rPr>
        <w:t>serta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jumlah</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spesies</w:t>
      </w:r>
      <w:proofErr w:type="spellEnd"/>
      <w:r w:rsidRPr="005A257A">
        <w:rPr>
          <w:rFonts w:ascii="Arial" w:hAnsi="Arial" w:cs="Arial"/>
          <w:b w:val="0"/>
          <w:bCs w:val="0"/>
          <w:sz w:val="22"/>
          <w:szCs w:val="22"/>
          <w:lang w:val="en-US"/>
        </w:rPr>
        <w:t xml:space="preserve"> yang </w:t>
      </w:r>
      <w:proofErr w:type="spellStart"/>
      <w:r w:rsidRPr="005A257A">
        <w:rPr>
          <w:rFonts w:ascii="Arial" w:hAnsi="Arial" w:cs="Arial"/>
          <w:b w:val="0"/>
          <w:bCs w:val="0"/>
          <w:sz w:val="22"/>
          <w:szCs w:val="22"/>
          <w:lang w:val="en-US"/>
        </w:rPr>
        <w:t>sama</w:t>
      </w:r>
      <w:proofErr w:type="spellEnd"/>
      <w:r w:rsidRPr="005A257A">
        <w:rPr>
          <w:rFonts w:ascii="Arial" w:hAnsi="Arial" w:cs="Arial"/>
          <w:b w:val="0"/>
          <w:bCs w:val="0"/>
          <w:sz w:val="22"/>
          <w:szCs w:val="22"/>
          <w:lang w:val="en-US"/>
        </w:rPr>
        <w:t xml:space="preserve"> pada </w:t>
      </w:r>
      <w:proofErr w:type="spellStart"/>
      <w:r w:rsidRPr="005A257A">
        <w:rPr>
          <w:rFonts w:ascii="Arial" w:hAnsi="Arial" w:cs="Arial"/>
          <w:b w:val="0"/>
          <w:bCs w:val="0"/>
          <w:sz w:val="22"/>
          <w:szCs w:val="22"/>
          <w:lang w:val="en-US"/>
        </w:rPr>
        <w:t>kedua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stasiun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tersebut</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Jumlah</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spesies</w:t>
      </w:r>
      <w:proofErr w:type="spellEnd"/>
      <w:r w:rsidRPr="005A257A">
        <w:rPr>
          <w:rFonts w:ascii="Arial" w:hAnsi="Arial" w:cs="Arial"/>
          <w:b w:val="0"/>
          <w:bCs w:val="0"/>
          <w:sz w:val="22"/>
          <w:szCs w:val="22"/>
          <w:lang w:val="en-US"/>
        </w:rPr>
        <w:t xml:space="preserve"> yang </w:t>
      </w:r>
      <w:proofErr w:type="spellStart"/>
      <w:r w:rsidRPr="005A257A">
        <w:rPr>
          <w:rFonts w:ascii="Arial" w:hAnsi="Arial" w:cs="Arial"/>
          <w:b w:val="0"/>
          <w:bCs w:val="0"/>
          <w:sz w:val="22"/>
          <w:szCs w:val="22"/>
          <w:lang w:val="en-US"/>
        </w:rPr>
        <w:t>sama</w:t>
      </w:r>
      <w:proofErr w:type="spellEnd"/>
      <w:r w:rsidRPr="005A257A">
        <w:rPr>
          <w:rFonts w:ascii="Arial" w:hAnsi="Arial" w:cs="Arial"/>
          <w:b w:val="0"/>
          <w:bCs w:val="0"/>
          <w:sz w:val="22"/>
          <w:szCs w:val="22"/>
          <w:lang w:val="en-US"/>
        </w:rPr>
        <w:t xml:space="preserve"> pada </w:t>
      </w:r>
      <w:proofErr w:type="spellStart"/>
      <w:r w:rsidRPr="005A257A">
        <w:rPr>
          <w:rFonts w:ascii="Arial" w:hAnsi="Arial" w:cs="Arial"/>
          <w:b w:val="0"/>
          <w:bCs w:val="0"/>
          <w:sz w:val="22"/>
          <w:szCs w:val="22"/>
          <w:lang w:val="en-US"/>
        </w:rPr>
        <w:t>kedua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stasiun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sejumlah</w:t>
      </w:r>
      <w:proofErr w:type="spellEnd"/>
      <w:r w:rsidRPr="005A257A">
        <w:rPr>
          <w:rFonts w:ascii="Arial" w:hAnsi="Arial" w:cs="Arial"/>
          <w:b w:val="0"/>
          <w:bCs w:val="0"/>
          <w:sz w:val="22"/>
          <w:szCs w:val="22"/>
          <w:lang w:val="en-US"/>
        </w:rPr>
        <w:t xml:space="preserve"> 4 </w:t>
      </w:r>
      <w:proofErr w:type="spellStart"/>
      <w:r w:rsidRPr="005A257A">
        <w:rPr>
          <w:rFonts w:ascii="Arial" w:hAnsi="Arial" w:cs="Arial"/>
          <w:b w:val="0"/>
          <w:bCs w:val="0"/>
          <w:sz w:val="22"/>
          <w:szCs w:val="22"/>
          <w:lang w:val="en-US"/>
        </w:rPr>
        <w:t>spesies</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dengan</w:t>
      </w:r>
      <w:proofErr w:type="spellEnd"/>
      <w:r w:rsidRPr="005A257A">
        <w:rPr>
          <w:rFonts w:ascii="Arial" w:hAnsi="Arial" w:cs="Arial"/>
          <w:b w:val="0"/>
          <w:bCs w:val="0"/>
          <w:sz w:val="22"/>
          <w:szCs w:val="22"/>
          <w:lang w:val="en-US"/>
        </w:rPr>
        <w:t xml:space="preserve"> total </w:t>
      </w:r>
      <w:proofErr w:type="spellStart"/>
      <w:r w:rsidRPr="005A257A">
        <w:rPr>
          <w:rFonts w:ascii="Arial" w:hAnsi="Arial" w:cs="Arial"/>
          <w:b w:val="0"/>
          <w:bCs w:val="0"/>
          <w:sz w:val="22"/>
          <w:szCs w:val="22"/>
          <w:lang w:val="en-US"/>
        </w:rPr>
        <w:t>spesies</w:t>
      </w:r>
      <w:proofErr w:type="spellEnd"/>
      <w:r w:rsidRPr="005A257A">
        <w:rPr>
          <w:rFonts w:ascii="Arial" w:hAnsi="Arial" w:cs="Arial"/>
          <w:b w:val="0"/>
          <w:bCs w:val="0"/>
          <w:sz w:val="22"/>
          <w:szCs w:val="22"/>
          <w:lang w:val="en-US"/>
        </w:rPr>
        <w:t xml:space="preserve"> pada </w:t>
      </w:r>
      <w:proofErr w:type="spellStart"/>
      <w:r w:rsidRPr="005A257A">
        <w:rPr>
          <w:rFonts w:ascii="Arial" w:hAnsi="Arial" w:cs="Arial"/>
          <w:b w:val="0"/>
          <w:bCs w:val="0"/>
          <w:sz w:val="22"/>
          <w:szCs w:val="22"/>
          <w:lang w:val="en-US"/>
        </w:rPr>
        <w:t>Stasiun</w:t>
      </w:r>
      <w:proofErr w:type="spellEnd"/>
      <w:r w:rsidRPr="005A257A">
        <w:rPr>
          <w:rFonts w:ascii="Arial" w:hAnsi="Arial" w:cs="Arial"/>
          <w:b w:val="0"/>
          <w:bCs w:val="0"/>
          <w:sz w:val="22"/>
          <w:szCs w:val="22"/>
          <w:lang w:val="en-US"/>
        </w:rPr>
        <w:t xml:space="preserve"> I (NN) </w:t>
      </w:r>
      <w:proofErr w:type="spellStart"/>
      <w:r w:rsidRPr="005A257A">
        <w:rPr>
          <w:rFonts w:ascii="Arial" w:hAnsi="Arial" w:cs="Arial"/>
          <w:b w:val="0"/>
          <w:bCs w:val="0"/>
          <w:sz w:val="22"/>
          <w:szCs w:val="22"/>
          <w:lang w:val="en-US"/>
        </w:rPr>
        <w:t>sebanyak</w:t>
      </w:r>
      <w:proofErr w:type="spellEnd"/>
      <w:r w:rsidRPr="005A257A">
        <w:rPr>
          <w:rFonts w:ascii="Arial" w:hAnsi="Arial" w:cs="Arial"/>
          <w:b w:val="0"/>
          <w:bCs w:val="0"/>
          <w:sz w:val="22"/>
          <w:szCs w:val="22"/>
          <w:lang w:val="en-US"/>
        </w:rPr>
        <w:t xml:space="preserve"> 11 </w:t>
      </w:r>
      <w:proofErr w:type="spellStart"/>
      <w:r w:rsidRPr="005A257A">
        <w:rPr>
          <w:rFonts w:ascii="Arial" w:hAnsi="Arial" w:cs="Arial"/>
          <w:b w:val="0"/>
          <w:bCs w:val="0"/>
          <w:sz w:val="22"/>
          <w:szCs w:val="22"/>
          <w:lang w:val="en-US"/>
        </w:rPr>
        <w:t>Spesies</w:t>
      </w:r>
      <w:proofErr w:type="spellEnd"/>
      <w:r w:rsidRPr="005A257A">
        <w:rPr>
          <w:rFonts w:ascii="Arial" w:hAnsi="Arial" w:cs="Arial"/>
          <w:b w:val="0"/>
          <w:bCs w:val="0"/>
          <w:sz w:val="22"/>
          <w:szCs w:val="22"/>
          <w:lang w:val="en-US"/>
        </w:rPr>
        <w:t xml:space="preserve"> dan </w:t>
      </w:r>
      <w:proofErr w:type="spellStart"/>
      <w:r w:rsidRPr="005A257A">
        <w:rPr>
          <w:rFonts w:ascii="Arial" w:hAnsi="Arial" w:cs="Arial"/>
          <w:b w:val="0"/>
          <w:bCs w:val="0"/>
          <w:sz w:val="22"/>
          <w:szCs w:val="22"/>
          <w:lang w:val="en-US"/>
        </w:rPr>
        <w:t>Stasiun</w:t>
      </w:r>
      <w:proofErr w:type="spellEnd"/>
      <w:r w:rsidRPr="005A257A">
        <w:rPr>
          <w:rFonts w:ascii="Arial" w:hAnsi="Arial" w:cs="Arial"/>
          <w:b w:val="0"/>
          <w:bCs w:val="0"/>
          <w:sz w:val="22"/>
          <w:szCs w:val="22"/>
          <w:lang w:val="en-US"/>
        </w:rPr>
        <w:t xml:space="preserve"> II (JK) </w:t>
      </w:r>
      <w:proofErr w:type="spellStart"/>
      <w:r w:rsidRPr="005A257A">
        <w:rPr>
          <w:rFonts w:ascii="Arial" w:hAnsi="Arial" w:cs="Arial"/>
          <w:b w:val="0"/>
          <w:bCs w:val="0"/>
          <w:sz w:val="22"/>
          <w:szCs w:val="22"/>
          <w:lang w:val="en-US"/>
        </w:rPr>
        <w:t>sebanyak</w:t>
      </w:r>
      <w:proofErr w:type="spellEnd"/>
      <w:r w:rsidRPr="005A257A">
        <w:rPr>
          <w:rFonts w:ascii="Arial" w:hAnsi="Arial" w:cs="Arial"/>
          <w:b w:val="0"/>
          <w:bCs w:val="0"/>
          <w:sz w:val="22"/>
          <w:szCs w:val="22"/>
          <w:lang w:val="en-US"/>
        </w:rPr>
        <w:t xml:space="preserve"> 15 </w:t>
      </w:r>
      <w:proofErr w:type="spellStart"/>
      <w:r w:rsidRPr="005A257A">
        <w:rPr>
          <w:rFonts w:ascii="Arial" w:hAnsi="Arial" w:cs="Arial"/>
          <w:b w:val="0"/>
          <w:bCs w:val="0"/>
          <w:sz w:val="22"/>
          <w:szCs w:val="22"/>
          <w:lang w:val="en-US"/>
        </w:rPr>
        <w:t>Spesies</w:t>
      </w:r>
      <w:proofErr w:type="spellEnd"/>
      <w:r w:rsidRPr="005A257A">
        <w:rPr>
          <w:rFonts w:ascii="Arial" w:hAnsi="Arial" w:cs="Arial"/>
          <w:b w:val="0"/>
          <w:bCs w:val="0"/>
          <w:sz w:val="22"/>
          <w:szCs w:val="22"/>
          <w:lang w:val="en-US"/>
        </w:rPr>
        <w:t xml:space="preserve">. Data </w:t>
      </w:r>
      <w:proofErr w:type="spellStart"/>
      <w:r w:rsidRPr="005A257A">
        <w:rPr>
          <w:rFonts w:ascii="Arial" w:hAnsi="Arial" w:cs="Arial"/>
          <w:b w:val="0"/>
          <w:bCs w:val="0"/>
          <w:sz w:val="22"/>
          <w:szCs w:val="22"/>
          <w:lang w:val="en-US"/>
        </w:rPr>
        <w:t>hasil</w:t>
      </w:r>
      <w:proofErr w:type="spellEnd"/>
      <w:r w:rsidRPr="005A257A">
        <w:rPr>
          <w:rFonts w:ascii="Arial" w:hAnsi="Arial" w:cs="Arial"/>
          <w:b w:val="0"/>
          <w:bCs w:val="0"/>
          <w:sz w:val="22"/>
          <w:szCs w:val="22"/>
          <w:lang w:val="en-US"/>
        </w:rPr>
        <w:t xml:space="preserve"> yang </w:t>
      </w:r>
      <w:proofErr w:type="spellStart"/>
      <w:r w:rsidRPr="005A257A">
        <w:rPr>
          <w:rFonts w:ascii="Arial" w:hAnsi="Arial" w:cs="Arial"/>
          <w:b w:val="0"/>
          <w:bCs w:val="0"/>
          <w:sz w:val="22"/>
          <w:szCs w:val="22"/>
          <w:lang w:val="en-US"/>
        </w:rPr>
        <w:t>diperoleh</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lebih</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jelasnya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dapat</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dilihat</w:t>
      </w:r>
      <w:proofErr w:type="spellEnd"/>
      <w:r w:rsidRPr="005A257A">
        <w:rPr>
          <w:rFonts w:ascii="Arial" w:hAnsi="Arial" w:cs="Arial"/>
          <w:b w:val="0"/>
          <w:bCs w:val="0"/>
          <w:sz w:val="22"/>
          <w:szCs w:val="22"/>
          <w:lang w:val="en-US"/>
        </w:rPr>
        <w:t xml:space="preserve"> pada </w:t>
      </w:r>
      <w:r w:rsidRPr="005A257A">
        <w:rPr>
          <w:rFonts w:ascii="Arial" w:hAnsi="Arial" w:cs="Arial"/>
          <w:sz w:val="22"/>
          <w:szCs w:val="22"/>
          <w:lang w:val="en-US"/>
        </w:rPr>
        <w:t xml:space="preserve">Tabel </w:t>
      </w:r>
      <w:r w:rsidR="00345F0F" w:rsidRPr="005A257A">
        <w:rPr>
          <w:rFonts w:ascii="Arial" w:hAnsi="Arial" w:cs="Arial"/>
          <w:sz w:val="22"/>
          <w:szCs w:val="22"/>
          <w:lang w:val="en-US"/>
        </w:rPr>
        <w:t>4</w:t>
      </w:r>
      <w:r w:rsidRPr="005A257A">
        <w:rPr>
          <w:rFonts w:ascii="Arial" w:hAnsi="Arial" w:cs="Arial"/>
          <w:sz w:val="22"/>
          <w:szCs w:val="22"/>
          <w:lang w:val="en-US"/>
        </w:rPr>
        <w:t>.</w:t>
      </w:r>
      <w:r w:rsidRPr="005A257A">
        <w:rPr>
          <w:rFonts w:ascii="Arial" w:hAnsi="Arial" w:cs="Arial"/>
          <w:b w:val="0"/>
          <w:bCs w:val="0"/>
          <w:sz w:val="22"/>
          <w:szCs w:val="22"/>
          <w:lang w:val="en-US"/>
        </w:rPr>
        <w:t xml:space="preserve"> Hasil </w:t>
      </w:r>
      <w:proofErr w:type="spellStart"/>
      <w:r w:rsidRPr="005A257A">
        <w:rPr>
          <w:rFonts w:ascii="Arial" w:hAnsi="Arial" w:cs="Arial"/>
          <w:b w:val="0"/>
          <w:bCs w:val="0"/>
          <w:sz w:val="22"/>
          <w:szCs w:val="22"/>
          <w:lang w:val="en-US"/>
        </w:rPr>
        <w:t>persentase</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Indeks</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Kesamaan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Komunitas</w:t>
      </w:r>
      <w:proofErr w:type="spellEnd"/>
      <w:r w:rsidRPr="005A257A">
        <w:rPr>
          <w:rFonts w:ascii="Arial" w:hAnsi="Arial" w:cs="Arial"/>
          <w:b w:val="0"/>
          <w:bCs w:val="0"/>
          <w:sz w:val="22"/>
          <w:szCs w:val="22"/>
          <w:lang w:val="en-US"/>
        </w:rPr>
        <w:t xml:space="preserve"> yang </w:t>
      </w:r>
      <w:proofErr w:type="spellStart"/>
      <w:r w:rsidRPr="005A257A">
        <w:rPr>
          <w:rFonts w:ascii="Arial" w:hAnsi="Arial" w:cs="Arial"/>
          <w:b w:val="0"/>
          <w:bCs w:val="0"/>
          <w:sz w:val="22"/>
          <w:szCs w:val="22"/>
          <w:lang w:val="en-US"/>
        </w:rPr>
        <w:t>diperoleh</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sebesar</w:t>
      </w:r>
      <w:proofErr w:type="spellEnd"/>
      <w:r w:rsidRPr="005A257A">
        <w:rPr>
          <w:rFonts w:ascii="Arial" w:hAnsi="Arial" w:cs="Arial"/>
          <w:b w:val="0"/>
          <w:bCs w:val="0"/>
          <w:sz w:val="22"/>
          <w:szCs w:val="22"/>
          <w:lang w:val="en-US"/>
        </w:rPr>
        <w:t xml:space="preserve"> 30,769%. </w:t>
      </w:r>
      <w:proofErr w:type="spellStart"/>
      <w:r w:rsidRPr="005A257A">
        <w:rPr>
          <w:rFonts w:ascii="Arial" w:hAnsi="Arial" w:cs="Arial"/>
          <w:b w:val="0"/>
          <w:bCs w:val="0"/>
          <w:sz w:val="22"/>
          <w:szCs w:val="22"/>
          <w:lang w:val="en-US"/>
        </w:rPr>
        <w:t>Menurut</w:t>
      </w:r>
      <w:proofErr w:type="spellEnd"/>
      <w:r w:rsidRPr="005A257A">
        <w:rPr>
          <w:rFonts w:ascii="Arial" w:hAnsi="Arial" w:cs="Arial"/>
          <w:b w:val="0"/>
          <w:bCs w:val="0"/>
          <w:sz w:val="22"/>
          <w:szCs w:val="22"/>
          <w:lang w:val="en-US"/>
        </w:rPr>
        <w:t xml:space="preserve"> Odum (1993), </w:t>
      </w:r>
      <w:proofErr w:type="spellStart"/>
      <w:r w:rsidRPr="005A257A">
        <w:rPr>
          <w:rFonts w:ascii="Arial" w:hAnsi="Arial" w:cs="Arial"/>
          <w:b w:val="0"/>
          <w:bCs w:val="0"/>
          <w:sz w:val="22"/>
          <w:szCs w:val="22"/>
          <w:lang w:val="en-US"/>
        </w:rPr>
        <w:t>Indeks</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Kesamaan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Komunitas</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kedua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stasiun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tergolong</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rendah</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dengan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kisaran</w:t>
      </w:r>
      <w:proofErr w:type="spellEnd"/>
      <w:r w:rsidRPr="005A257A">
        <w:rPr>
          <w:rFonts w:ascii="Arial" w:hAnsi="Arial" w:cs="Arial"/>
          <w:b w:val="0"/>
          <w:bCs w:val="0"/>
          <w:sz w:val="22"/>
          <w:szCs w:val="22"/>
          <w:lang w:val="en-US"/>
        </w:rPr>
        <w:t xml:space="preserve"> 1%-30%.</w:t>
      </w:r>
    </w:p>
    <w:p w14:paraId="5181307E" w14:textId="77777777" w:rsidR="00345F0F" w:rsidRPr="005A257A" w:rsidRDefault="00345F0F" w:rsidP="00345F0F">
      <w:pPr>
        <w:pStyle w:val="Heading2"/>
        <w:spacing w:before="0"/>
        <w:ind w:left="0" w:firstLine="709"/>
        <w:rPr>
          <w:rFonts w:ascii="Arial" w:hAnsi="Arial" w:cs="Arial"/>
          <w:b w:val="0"/>
          <w:bCs w:val="0"/>
          <w:sz w:val="22"/>
          <w:szCs w:val="22"/>
          <w:lang w:val="en-US"/>
        </w:rPr>
      </w:pPr>
    </w:p>
    <w:p w14:paraId="068D1591" w14:textId="47C48420" w:rsidR="005032C7" w:rsidRPr="005A257A" w:rsidRDefault="005032C7" w:rsidP="00345F0F">
      <w:pPr>
        <w:pStyle w:val="Heading2"/>
        <w:spacing w:before="0"/>
        <w:ind w:left="1134" w:hanging="1134"/>
        <w:rPr>
          <w:rFonts w:ascii="Arial" w:hAnsi="Arial" w:cs="Arial"/>
          <w:b w:val="0"/>
          <w:bCs w:val="0"/>
          <w:sz w:val="22"/>
          <w:szCs w:val="22"/>
          <w:lang w:val="en-US"/>
        </w:rPr>
      </w:pPr>
      <w:bookmarkStart w:id="26" w:name="_Hlk132897173"/>
      <w:r w:rsidRPr="005A257A">
        <w:rPr>
          <w:rFonts w:ascii="Arial" w:hAnsi="Arial" w:cs="Arial"/>
          <w:sz w:val="22"/>
          <w:szCs w:val="22"/>
          <w:lang w:val="en-US"/>
        </w:rPr>
        <w:t xml:space="preserve">Tabel </w:t>
      </w:r>
      <w:r w:rsidR="00345F0F" w:rsidRPr="005A257A">
        <w:rPr>
          <w:rFonts w:ascii="Arial" w:hAnsi="Arial" w:cs="Arial"/>
          <w:sz w:val="22"/>
          <w:szCs w:val="22"/>
          <w:lang w:val="en-US"/>
        </w:rPr>
        <w:t>4</w:t>
      </w:r>
      <w:r w:rsidRPr="005A257A">
        <w:rPr>
          <w:rFonts w:ascii="Arial" w:hAnsi="Arial" w:cs="Arial"/>
          <w:sz w:val="22"/>
          <w:szCs w:val="22"/>
          <w:lang w:val="en-US"/>
        </w:rPr>
        <w:t xml:space="preserve">. </w:t>
      </w:r>
      <w:proofErr w:type="spellStart"/>
      <w:r w:rsidRPr="005A257A">
        <w:rPr>
          <w:rFonts w:ascii="Arial" w:hAnsi="Arial" w:cs="Arial"/>
          <w:b w:val="0"/>
          <w:bCs w:val="0"/>
          <w:sz w:val="22"/>
          <w:szCs w:val="22"/>
          <w:lang w:val="en-US"/>
        </w:rPr>
        <w:t>Indeks</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Kesamaan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Komunitas</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Gastropoda</w:t>
      </w:r>
      <w:proofErr w:type="spellEnd"/>
      <w:r w:rsidRPr="005A257A">
        <w:rPr>
          <w:rFonts w:ascii="Arial" w:hAnsi="Arial" w:cs="Arial"/>
          <w:b w:val="0"/>
          <w:bCs w:val="0"/>
          <w:sz w:val="22"/>
          <w:szCs w:val="22"/>
          <w:lang w:val="en-US"/>
        </w:rPr>
        <w:t xml:space="preserve"> dan Bivalvia pada </w:t>
      </w:r>
      <w:proofErr w:type="spellStart"/>
      <w:r w:rsidRPr="005A257A">
        <w:rPr>
          <w:rFonts w:ascii="Arial" w:hAnsi="Arial" w:cs="Arial"/>
          <w:b w:val="0"/>
          <w:bCs w:val="0"/>
          <w:sz w:val="22"/>
          <w:szCs w:val="22"/>
          <w:lang w:val="en-US"/>
        </w:rPr>
        <w:t>Kedua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Stasiun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Penelitian</w:t>
      </w:r>
      <w:proofErr w:type="spellEnd"/>
      <w:r w:rsidRPr="005A257A">
        <w:rPr>
          <w:rFonts w:ascii="Arial" w:hAnsi="Arial" w:cs="Arial"/>
          <w:b w:val="0"/>
          <w:bCs w:val="0"/>
          <w:sz w:val="22"/>
          <w:szCs w:val="22"/>
          <w:lang w:val="en-US"/>
        </w:rPr>
        <w:t xml:space="preserve"> di </w:t>
      </w:r>
      <w:proofErr w:type="spellStart"/>
      <w:r w:rsidRPr="005A257A">
        <w:rPr>
          <w:rFonts w:ascii="Arial" w:hAnsi="Arial" w:cs="Arial"/>
          <w:b w:val="0"/>
          <w:bCs w:val="0"/>
          <w:sz w:val="22"/>
          <w:szCs w:val="22"/>
          <w:lang w:val="en-US"/>
        </w:rPr>
        <w:t>Kepulauan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Karimunjawa</w:t>
      </w:r>
      <w:proofErr w:type="spellEnd"/>
      <w:r w:rsidRPr="005A257A">
        <w:rPr>
          <w:rFonts w:ascii="Arial" w:hAnsi="Arial" w:cs="Arial"/>
          <w:b w:val="0"/>
          <w:bCs w:val="0"/>
          <w:sz w:val="22"/>
          <w:szCs w:val="22"/>
          <w:lang w:val="en-US"/>
        </w:rPr>
        <w:t>.</w:t>
      </w:r>
    </w:p>
    <w:tbl>
      <w:tblPr>
        <w:tblW w:w="3544" w:type="dxa"/>
        <w:jc w:val="center"/>
        <w:tblBorders>
          <w:top w:val="single" w:sz="12" w:space="0" w:color="auto"/>
          <w:bottom w:val="single" w:sz="12" w:space="0" w:color="auto"/>
        </w:tblBorders>
        <w:tblLook w:val="04A0" w:firstRow="1" w:lastRow="0" w:firstColumn="1" w:lastColumn="0" w:noHBand="0" w:noVBand="1"/>
      </w:tblPr>
      <w:tblGrid>
        <w:gridCol w:w="993"/>
        <w:gridCol w:w="992"/>
        <w:gridCol w:w="850"/>
        <w:gridCol w:w="734"/>
      </w:tblGrid>
      <w:tr w:rsidR="005032C7" w:rsidRPr="005A257A" w14:paraId="1F7354E6" w14:textId="77777777" w:rsidTr="00345F0F">
        <w:trPr>
          <w:trHeight w:val="227"/>
          <w:jc w:val="center"/>
        </w:trPr>
        <w:tc>
          <w:tcPr>
            <w:tcW w:w="2835" w:type="dxa"/>
            <w:gridSpan w:val="3"/>
            <w:tcBorders>
              <w:top w:val="single" w:sz="12" w:space="0" w:color="auto"/>
              <w:bottom w:val="nil"/>
            </w:tcBorders>
            <w:shd w:val="clear" w:color="auto" w:fill="auto"/>
            <w:noWrap/>
            <w:vAlign w:val="bottom"/>
            <w:hideMark/>
          </w:tcPr>
          <w:bookmarkEnd w:id="26"/>
          <w:p w14:paraId="6D811525" w14:textId="77777777" w:rsidR="005032C7" w:rsidRPr="005A257A" w:rsidRDefault="005032C7" w:rsidP="00345F0F">
            <w:pPr>
              <w:spacing w:after="0" w:line="240" w:lineRule="auto"/>
              <w:ind w:left="-155"/>
              <w:jc w:val="center"/>
              <w:rPr>
                <w:rFonts w:ascii="Arial" w:eastAsia="Times New Roman" w:hAnsi="Arial" w:cs="Arial"/>
                <w:b/>
                <w:bCs/>
                <w:color w:val="000000"/>
                <w:lang w:eastAsia="en-ID"/>
              </w:rPr>
            </w:pPr>
            <w:proofErr w:type="spellStart"/>
            <w:r w:rsidRPr="005A257A">
              <w:rPr>
                <w:rFonts w:ascii="Arial" w:eastAsia="Times New Roman" w:hAnsi="Arial" w:cs="Arial"/>
                <w:b/>
                <w:bCs/>
                <w:color w:val="000000"/>
                <w:lang w:eastAsia="en-ID"/>
              </w:rPr>
              <w:t>Jumlah</w:t>
            </w:r>
            <w:proofErr w:type="spellEnd"/>
            <w:r w:rsidRPr="005A257A">
              <w:rPr>
                <w:rFonts w:ascii="Arial" w:eastAsia="Times New Roman" w:hAnsi="Arial" w:cs="Arial"/>
                <w:b/>
                <w:bCs/>
                <w:color w:val="000000"/>
                <w:lang w:eastAsia="en-ID"/>
              </w:rPr>
              <w:t xml:space="preserve"> Jenis </w:t>
            </w:r>
            <w:proofErr w:type="spellStart"/>
            <w:r w:rsidRPr="005A257A">
              <w:rPr>
                <w:rFonts w:ascii="Arial" w:eastAsia="Times New Roman" w:hAnsi="Arial" w:cs="Arial"/>
                <w:b/>
                <w:bCs/>
                <w:color w:val="000000"/>
                <w:lang w:eastAsia="en-ID"/>
              </w:rPr>
              <w:t>Spesies</w:t>
            </w:r>
            <w:proofErr w:type="spellEnd"/>
            <w:r w:rsidRPr="005A257A">
              <w:rPr>
                <w:rFonts w:ascii="Arial" w:eastAsia="Times New Roman" w:hAnsi="Arial" w:cs="Arial"/>
                <w:b/>
                <w:bCs/>
                <w:color w:val="000000"/>
                <w:lang w:eastAsia="en-ID"/>
              </w:rPr>
              <w:t xml:space="preserve"> </w:t>
            </w:r>
          </w:p>
        </w:tc>
        <w:tc>
          <w:tcPr>
            <w:tcW w:w="709" w:type="dxa"/>
            <w:tcBorders>
              <w:top w:val="single" w:sz="12" w:space="0" w:color="auto"/>
              <w:bottom w:val="nil"/>
            </w:tcBorders>
            <w:shd w:val="clear" w:color="auto" w:fill="auto"/>
            <w:noWrap/>
            <w:vAlign w:val="center"/>
            <w:hideMark/>
          </w:tcPr>
          <w:p w14:paraId="0C15127F" w14:textId="77777777" w:rsidR="005032C7" w:rsidRPr="005A257A" w:rsidRDefault="005032C7" w:rsidP="00345F0F">
            <w:pPr>
              <w:spacing w:after="0" w:line="240" w:lineRule="auto"/>
              <w:ind w:left="-155"/>
              <w:jc w:val="center"/>
              <w:rPr>
                <w:rFonts w:ascii="Arial" w:eastAsia="Times New Roman" w:hAnsi="Arial" w:cs="Arial"/>
                <w:b/>
                <w:bCs/>
                <w:color w:val="000000"/>
                <w:lang w:eastAsia="en-ID"/>
              </w:rPr>
            </w:pPr>
            <w:r w:rsidRPr="005A257A">
              <w:rPr>
                <w:rFonts w:ascii="Arial" w:eastAsia="Times New Roman" w:hAnsi="Arial" w:cs="Arial"/>
                <w:b/>
                <w:bCs/>
                <w:color w:val="000000"/>
                <w:lang w:eastAsia="en-ID"/>
              </w:rPr>
              <w:t>S (%)</w:t>
            </w:r>
          </w:p>
        </w:tc>
      </w:tr>
      <w:tr w:rsidR="005032C7" w:rsidRPr="005A257A" w14:paraId="01661B46" w14:textId="77777777" w:rsidTr="00345F0F">
        <w:trPr>
          <w:trHeight w:val="227"/>
          <w:jc w:val="center"/>
        </w:trPr>
        <w:tc>
          <w:tcPr>
            <w:tcW w:w="993" w:type="dxa"/>
            <w:tcBorders>
              <w:top w:val="nil"/>
              <w:bottom w:val="single" w:sz="6" w:space="0" w:color="auto"/>
            </w:tcBorders>
            <w:shd w:val="clear" w:color="auto" w:fill="auto"/>
            <w:noWrap/>
            <w:vAlign w:val="bottom"/>
            <w:hideMark/>
          </w:tcPr>
          <w:p w14:paraId="268CCF54" w14:textId="77777777" w:rsidR="005032C7" w:rsidRPr="005A257A" w:rsidRDefault="005032C7" w:rsidP="00345F0F">
            <w:pPr>
              <w:spacing w:after="0" w:line="240" w:lineRule="auto"/>
              <w:ind w:left="-155"/>
              <w:jc w:val="center"/>
              <w:rPr>
                <w:rFonts w:ascii="Arial" w:eastAsia="Times New Roman" w:hAnsi="Arial" w:cs="Arial"/>
                <w:b/>
                <w:bCs/>
                <w:color w:val="000000"/>
                <w:lang w:eastAsia="en-ID"/>
              </w:rPr>
            </w:pPr>
            <w:r w:rsidRPr="005A257A">
              <w:rPr>
                <w:rFonts w:ascii="Arial" w:eastAsia="Times New Roman" w:hAnsi="Arial" w:cs="Arial"/>
                <w:b/>
                <w:bCs/>
                <w:color w:val="000000"/>
                <w:lang w:eastAsia="en-ID"/>
              </w:rPr>
              <w:t>A</w:t>
            </w:r>
          </w:p>
        </w:tc>
        <w:tc>
          <w:tcPr>
            <w:tcW w:w="992" w:type="dxa"/>
            <w:tcBorders>
              <w:top w:val="nil"/>
              <w:bottom w:val="single" w:sz="6" w:space="0" w:color="auto"/>
            </w:tcBorders>
            <w:shd w:val="clear" w:color="auto" w:fill="auto"/>
            <w:noWrap/>
            <w:vAlign w:val="bottom"/>
            <w:hideMark/>
          </w:tcPr>
          <w:p w14:paraId="02FA7FD8" w14:textId="77777777" w:rsidR="005032C7" w:rsidRPr="005A257A" w:rsidRDefault="005032C7" w:rsidP="00345F0F">
            <w:pPr>
              <w:spacing w:after="0" w:line="240" w:lineRule="auto"/>
              <w:ind w:left="-155"/>
              <w:jc w:val="center"/>
              <w:rPr>
                <w:rFonts w:ascii="Arial" w:eastAsia="Times New Roman" w:hAnsi="Arial" w:cs="Arial"/>
                <w:b/>
                <w:bCs/>
                <w:color w:val="000000"/>
                <w:lang w:eastAsia="en-ID"/>
              </w:rPr>
            </w:pPr>
            <w:r w:rsidRPr="005A257A">
              <w:rPr>
                <w:rFonts w:ascii="Arial" w:eastAsia="Times New Roman" w:hAnsi="Arial" w:cs="Arial"/>
                <w:b/>
                <w:bCs/>
                <w:color w:val="000000"/>
                <w:lang w:eastAsia="en-ID"/>
              </w:rPr>
              <w:t>B</w:t>
            </w:r>
          </w:p>
        </w:tc>
        <w:tc>
          <w:tcPr>
            <w:tcW w:w="850" w:type="dxa"/>
            <w:tcBorders>
              <w:top w:val="nil"/>
              <w:bottom w:val="single" w:sz="6" w:space="0" w:color="auto"/>
            </w:tcBorders>
            <w:shd w:val="clear" w:color="auto" w:fill="auto"/>
            <w:noWrap/>
            <w:vAlign w:val="bottom"/>
            <w:hideMark/>
          </w:tcPr>
          <w:p w14:paraId="5F072908" w14:textId="77777777" w:rsidR="005032C7" w:rsidRPr="005A257A" w:rsidRDefault="005032C7" w:rsidP="00345F0F">
            <w:pPr>
              <w:spacing w:after="0" w:line="240" w:lineRule="auto"/>
              <w:ind w:left="-155"/>
              <w:jc w:val="center"/>
              <w:rPr>
                <w:rFonts w:ascii="Arial" w:eastAsia="Times New Roman" w:hAnsi="Arial" w:cs="Arial"/>
                <w:b/>
                <w:bCs/>
                <w:color w:val="000000"/>
                <w:lang w:eastAsia="en-ID"/>
              </w:rPr>
            </w:pPr>
            <w:r w:rsidRPr="005A257A">
              <w:rPr>
                <w:rFonts w:ascii="Arial" w:eastAsia="Times New Roman" w:hAnsi="Arial" w:cs="Arial"/>
                <w:b/>
                <w:bCs/>
                <w:color w:val="000000"/>
                <w:lang w:eastAsia="en-ID"/>
              </w:rPr>
              <w:t>C</w:t>
            </w:r>
          </w:p>
        </w:tc>
        <w:tc>
          <w:tcPr>
            <w:tcW w:w="709" w:type="dxa"/>
            <w:tcBorders>
              <w:top w:val="nil"/>
              <w:bottom w:val="single" w:sz="6" w:space="0" w:color="auto"/>
            </w:tcBorders>
            <w:vAlign w:val="center"/>
            <w:hideMark/>
          </w:tcPr>
          <w:p w14:paraId="30BDEE27" w14:textId="77777777" w:rsidR="005032C7" w:rsidRPr="005A257A" w:rsidRDefault="005032C7" w:rsidP="00345F0F">
            <w:pPr>
              <w:spacing w:after="0" w:line="240" w:lineRule="auto"/>
              <w:ind w:left="-155"/>
              <w:rPr>
                <w:rFonts w:ascii="Arial" w:eastAsia="Times New Roman" w:hAnsi="Arial" w:cs="Arial"/>
                <w:b/>
                <w:bCs/>
                <w:color w:val="000000"/>
                <w:lang w:eastAsia="en-ID"/>
              </w:rPr>
            </w:pPr>
          </w:p>
        </w:tc>
      </w:tr>
      <w:tr w:rsidR="005032C7" w:rsidRPr="005A257A" w14:paraId="35D96909" w14:textId="77777777" w:rsidTr="00345F0F">
        <w:trPr>
          <w:trHeight w:val="227"/>
          <w:jc w:val="center"/>
        </w:trPr>
        <w:tc>
          <w:tcPr>
            <w:tcW w:w="993" w:type="dxa"/>
            <w:tcBorders>
              <w:top w:val="single" w:sz="6" w:space="0" w:color="auto"/>
            </w:tcBorders>
            <w:shd w:val="clear" w:color="auto" w:fill="auto"/>
            <w:noWrap/>
            <w:vAlign w:val="center"/>
            <w:hideMark/>
          </w:tcPr>
          <w:p w14:paraId="4530FC62" w14:textId="77777777" w:rsidR="005032C7" w:rsidRPr="005A257A" w:rsidRDefault="005032C7" w:rsidP="00345F0F">
            <w:pPr>
              <w:spacing w:after="0" w:line="240" w:lineRule="auto"/>
              <w:ind w:left="-155"/>
              <w:jc w:val="center"/>
              <w:rPr>
                <w:rFonts w:ascii="Arial" w:eastAsia="Times New Roman" w:hAnsi="Arial" w:cs="Arial"/>
                <w:color w:val="000000"/>
                <w:lang w:eastAsia="en-ID"/>
              </w:rPr>
            </w:pPr>
            <w:r w:rsidRPr="005A257A">
              <w:rPr>
                <w:rFonts w:ascii="Arial" w:eastAsia="Times New Roman" w:hAnsi="Arial" w:cs="Arial"/>
                <w:color w:val="000000"/>
                <w:lang w:eastAsia="en-ID"/>
              </w:rPr>
              <w:t>11</w:t>
            </w:r>
          </w:p>
        </w:tc>
        <w:tc>
          <w:tcPr>
            <w:tcW w:w="992" w:type="dxa"/>
            <w:tcBorders>
              <w:top w:val="single" w:sz="6" w:space="0" w:color="auto"/>
            </w:tcBorders>
            <w:shd w:val="clear" w:color="auto" w:fill="auto"/>
            <w:noWrap/>
            <w:vAlign w:val="center"/>
            <w:hideMark/>
          </w:tcPr>
          <w:p w14:paraId="034F1F09" w14:textId="77777777" w:rsidR="005032C7" w:rsidRPr="005A257A" w:rsidRDefault="005032C7" w:rsidP="00345F0F">
            <w:pPr>
              <w:spacing w:after="0" w:line="240" w:lineRule="auto"/>
              <w:ind w:left="-155"/>
              <w:jc w:val="center"/>
              <w:rPr>
                <w:rFonts w:ascii="Arial" w:eastAsia="Times New Roman" w:hAnsi="Arial" w:cs="Arial"/>
                <w:color w:val="000000"/>
                <w:lang w:eastAsia="en-ID"/>
              </w:rPr>
            </w:pPr>
            <w:r w:rsidRPr="005A257A">
              <w:rPr>
                <w:rFonts w:ascii="Arial" w:eastAsia="Times New Roman" w:hAnsi="Arial" w:cs="Arial"/>
                <w:color w:val="000000"/>
                <w:lang w:eastAsia="en-ID"/>
              </w:rPr>
              <w:t>15</w:t>
            </w:r>
          </w:p>
        </w:tc>
        <w:tc>
          <w:tcPr>
            <w:tcW w:w="850" w:type="dxa"/>
            <w:tcBorders>
              <w:top w:val="single" w:sz="6" w:space="0" w:color="auto"/>
            </w:tcBorders>
            <w:shd w:val="clear" w:color="auto" w:fill="auto"/>
            <w:noWrap/>
            <w:vAlign w:val="center"/>
            <w:hideMark/>
          </w:tcPr>
          <w:p w14:paraId="0D665CA3" w14:textId="77777777" w:rsidR="005032C7" w:rsidRPr="005A257A" w:rsidRDefault="005032C7" w:rsidP="00345F0F">
            <w:pPr>
              <w:spacing w:after="0" w:line="240" w:lineRule="auto"/>
              <w:ind w:left="-155"/>
              <w:jc w:val="center"/>
              <w:rPr>
                <w:rFonts w:ascii="Arial" w:eastAsia="Times New Roman" w:hAnsi="Arial" w:cs="Arial"/>
                <w:color w:val="000000"/>
                <w:lang w:eastAsia="en-ID"/>
              </w:rPr>
            </w:pPr>
            <w:r w:rsidRPr="005A257A">
              <w:rPr>
                <w:rFonts w:ascii="Arial" w:eastAsia="Times New Roman" w:hAnsi="Arial" w:cs="Arial"/>
                <w:color w:val="000000"/>
                <w:lang w:eastAsia="en-ID"/>
              </w:rPr>
              <w:t>4</w:t>
            </w:r>
          </w:p>
        </w:tc>
        <w:tc>
          <w:tcPr>
            <w:tcW w:w="709" w:type="dxa"/>
            <w:tcBorders>
              <w:top w:val="single" w:sz="6" w:space="0" w:color="auto"/>
            </w:tcBorders>
            <w:shd w:val="clear" w:color="auto" w:fill="auto"/>
            <w:noWrap/>
            <w:vAlign w:val="center"/>
            <w:hideMark/>
          </w:tcPr>
          <w:p w14:paraId="2AFC8DD2" w14:textId="77777777" w:rsidR="005032C7" w:rsidRPr="005A257A" w:rsidRDefault="005032C7" w:rsidP="00345F0F">
            <w:pPr>
              <w:spacing w:after="0" w:line="240" w:lineRule="auto"/>
              <w:ind w:left="-155"/>
              <w:jc w:val="center"/>
              <w:rPr>
                <w:rFonts w:ascii="Arial" w:eastAsia="Times New Roman" w:hAnsi="Arial" w:cs="Arial"/>
                <w:color w:val="000000"/>
                <w:lang w:eastAsia="en-ID"/>
              </w:rPr>
            </w:pPr>
            <w:r w:rsidRPr="005A257A">
              <w:rPr>
                <w:rFonts w:ascii="Arial" w:eastAsia="Times New Roman" w:hAnsi="Arial" w:cs="Arial"/>
                <w:color w:val="000000"/>
                <w:lang w:eastAsia="en-ID"/>
              </w:rPr>
              <w:t>30,769</w:t>
            </w:r>
          </w:p>
        </w:tc>
      </w:tr>
    </w:tbl>
    <w:p w14:paraId="709F5D80" w14:textId="16DA310D" w:rsidR="005032C7" w:rsidRPr="005A257A" w:rsidRDefault="005032C7" w:rsidP="00345F0F">
      <w:pPr>
        <w:pStyle w:val="Heading2"/>
        <w:spacing w:before="0"/>
        <w:ind w:left="1985" w:firstLine="1134"/>
        <w:rPr>
          <w:rFonts w:ascii="Arial" w:hAnsi="Arial" w:cs="Arial"/>
          <w:b w:val="0"/>
          <w:bCs w:val="0"/>
          <w:sz w:val="22"/>
          <w:szCs w:val="22"/>
          <w:lang w:val="en-US"/>
        </w:rPr>
      </w:pPr>
      <w:proofErr w:type="spellStart"/>
      <w:r w:rsidRPr="005A257A">
        <w:rPr>
          <w:rFonts w:ascii="Arial" w:hAnsi="Arial" w:cs="Arial"/>
          <w:b w:val="0"/>
          <w:bCs w:val="0"/>
          <w:sz w:val="22"/>
          <w:szCs w:val="22"/>
          <w:lang w:val="en-US"/>
        </w:rPr>
        <w:t>Keterangan</w:t>
      </w:r>
      <w:proofErr w:type="spellEnd"/>
      <w:r w:rsidRPr="005A257A">
        <w:rPr>
          <w:rFonts w:ascii="Arial" w:hAnsi="Arial" w:cs="Arial"/>
          <w:b w:val="0"/>
          <w:bCs w:val="0"/>
          <w:sz w:val="22"/>
          <w:szCs w:val="22"/>
          <w:lang w:val="en-US"/>
        </w:rPr>
        <w:t>:</w:t>
      </w:r>
      <w:r w:rsidRPr="005A257A">
        <w:rPr>
          <w:rFonts w:ascii="Arial" w:hAnsi="Arial" w:cs="Arial"/>
          <w:b w:val="0"/>
          <w:bCs w:val="0"/>
          <w:sz w:val="22"/>
          <w:szCs w:val="22"/>
          <w:lang w:val="en-US"/>
        </w:rPr>
        <w:t xml:space="preserve"> </w:t>
      </w:r>
      <w:r w:rsidRPr="005A257A">
        <w:rPr>
          <w:rFonts w:ascii="Arial" w:hAnsi="Arial" w:cs="Arial"/>
          <w:b w:val="0"/>
          <w:bCs w:val="0"/>
          <w:sz w:val="22"/>
          <w:szCs w:val="22"/>
          <w:lang w:val="en-US"/>
        </w:rPr>
        <w:t xml:space="preserve">A = </w:t>
      </w:r>
      <w:proofErr w:type="spellStart"/>
      <w:r w:rsidRPr="005A257A">
        <w:rPr>
          <w:rFonts w:ascii="Arial" w:hAnsi="Arial" w:cs="Arial"/>
          <w:b w:val="0"/>
          <w:bCs w:val="0"/>
          <w:sz w:val="22"/>
          <w:szCs w:val="22"/>
          <w:lang w:val="en-US"/>
        </w:rPr>
        <w:t>Jumlah</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jenis</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spesies</w:t>
      </w:r>
      <w:proofErr w:type="spellEnd"/>
      <w:r w:rsidRPr="005A257A">
        <w:rPr>
          <w:rFonts w:ascii="Arial" w:hAnsi="Arial" w:cs="Arial"/>
          <w:b w:val="0"/>
          <w:bCs w:val="0"/>
          <w:sz w:val="22"/>
          <w:szCs w:val="22"/>
          <w:lang w:val="en-US"/>
        </w:rPr>
        <w:t xml:space="preserve"> pada </w:t>
      </w:r>
      <w:proofErr w:type="spellStart"/>
      <w:r w:rsidRPr="005A257A">
        <w:rPr>
          <w:rFonts w:ascii="Arial" w:hAnsi="Arial" w:cs="Arial"/>
          <w:b w:val="0"/>
          <w:bCs w:val="0"/>
          <w:sz w:val="22"/>
          <w:szCs w:val="22"/>
          <w:lang w:val="en-US"/>
        </w:rPr>
        <w:t>Stasiun</w:t>
      </w:r>
      <w:proofErr w:type="spellEnd"/>
      <w:r w:rsidRPr="005A257A">
        <w:rPr>
          <w:rFonts w:ascii="Arial" w:hAnsi="Arial" w:cs="Arial"/>
          <w:b w:val="0"/>
          <w:bCs w:val="0"/>
          <w:sz w:val="22"/>
          <w:szCs w:val="22"/>
          <w:lang w:val="en-US"/>
        </w:rPr>
        <w:t xml:space="preserve"> I</w:t>
      </w:r>
    </w:p>
    <w:p w14:paraId="2CD2F289" w14:textId="799CD6D4" w:rsidR="005032C7" w:rsidRPr="005A257A" w:rsidRDefault="005032C7" w:rsidP="00345F0F">
      <w:pPr>
        <w:pStyle w:val="Heading2"/>
        <w:spacing w:before="0"/>
        <w:ind w:left="4111" w:hanging="75"/>
        <w:rPr>
          <w:rFonts w:ascii="Arial" w:hAnsi="Arial" w:cs="Arial"/>
          <w:b w:val="0"/>
          <w:bCs w:val="0"/>
          <w:sz w:val="22"/>
          <w:szCs w:val="22"/>
          <w:lang w:val="en-US"/>
        </w:rPr>
      </w:pPr>
      <w:r w:rsidRPr="005A257A">
        <w:rPr>
          <w:rFonts w:ascii="Arial" w:hAnsi="Arial" w:cs="Arial"/>
          <w:b w:val="0"/>
          <w:bCs w:val="0"/>
          <w:sz w:val="22"/>
          <w:szCs w:val="22"/>
          <w:lang w:val="en-US"/>
        </w:rPr>
        <w:t xml:space="preserve">B = </w:t>
      </w:r>
      <w:proofErr w:type="spellStart"/>
      <w:r w:rsidRPr="005A257A">
        <w:rPr>
          <w:rFonts w:ascii="Arial" w:hAnsi="Arial" w:cs="Arial"/>
          <w:b w:val="0"/>
          <w:bCs w:val="0"/>
          <w:sz w:val="22"/>
          <w:szCs w:val="22"/>
          <w:lang w:val="en-US"/>
        </w:rPr>
        <w:t>Jumlah</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jenis</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spesies</w:t>
      </w:r>
      <w:proofErr w:type="spellEnd"/>
      <w:r w:rsidRPr="005A257A">
        <w:rPr>
          <w:rFonts w:ascii="Arial" w:hAnsi="Arial" w:cs="Arial"/>
          <w:b w:val="0"/>
          <w:bCs w:val="0"/>
          <w:sz w:val="22"/>
          <w:szCs w:val="22"/>
          <w:lang w:val="en-US"/>
        </w:rPr>
        <w:t xml:space="preserve"> pada </w:t>
      </w:r>
      <w:proofErr w:type="spellStart"/>
      <w:r w:rsidRPr="005A257A">
        <w:rPr>
          <w:rFonts w:ascii="Arial" w:hAnsi="Arial" w:cs="Arial"/>
          <w:b w:val="0"/>
          <w:bCs w:val="0"/>
          <w:sz w:val="22"/>
          <w:szCs w:val="22"/>
          <w:lang w:val="en-US"/>
        </w:rPr>
        <w:t>Stasiun</w:t>
      </w:r>
      <w:proofErr w:type="spellEnd"/>
      <w:r w:rsidRPr="005A257A">
        <w:rPr>
          <w:rFonts w:ascii="Arial" w:hAnsi="Arial" w:cs="Arial"/>
          <w:b w:val="0"/>
          <w:bCs w:val="0"/>
          <w:sz w:val="22"/>
          <w:szCs w:val="22"/>
          <w:lang w:val="en-US"/>
        </w:rPr>
        <w:t xml:space="preserve"> II</w:t>
      </w:r>
    </w:p>
    <w:p w14:paraId="33AF2F23" w14:textId="7B16B52B" w:rsidR="005032C7" w:rsidRPr="005A257A" w:rsidRDefault="005032C7" w:rsidP="00345F0F">
      <w:pPr>
        <w:pStyle w:val="Heading2"/>
        <w:spacing w:before="0"/>
        <w:ind w:left="4111" w:hanging="75"/>
        <w:rPr>
          <w:rFonts w:ascii="Arial" w:hAnsi="Arial" w:cs="Arial"/>
          <w:b w:val="0"/>
          <w:bCs w:val="0"/>
          <w:sz w:val="22"/>
          <w:szCs w:val="22"/>
          <w:lang w:val="en-US"/>
        </w:rPr>
      </w:pPr>
      <w:r w:rsidRPr="005A257A">
        <w:rPr>
          <w:rFonts w:ascii="Arial" w:hAnsi="Arial" w:cs="Arial"/>
          <w:b w:val="0"/>
          <w:bCs w:val="0"/>
          <w:sz w:val="22"/>
          <w:szCs w:val="22"/>
          <w:lang w:val="en-US"/>
        </w:rPr>
        <w:t xml:space="preserve">C = </w:t>
      </w:r>
      <w:proofErr w:type="spellStart"/>
      <w:r w:rsidRPr="005A257A">
        <w:rPr>
          <w:rFonts w:ascii="Arial" w:hAnsi="Arial" w:cs="Arial"/>
          <w:b w:val="0"/>
          <w:bCs w:val="0"/>
          <w:sz w:val="22"/>
          <w:szCs w:val="22"/>
          <w:lang w:val="en-US"/>
        </w:rPr>
        <w:t>Jumlah</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jenis</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spesies</w:t>
      </w:r>
      <w:proofErr w:type="spellEnd"/>
      <w:r w:rsidRPr="005A257A">
        <w:rPr>
          <w:rFonts w:ascii="Arial" w:hAnsi="Arial" w:cs="Arial"/>
          <w:b w:val="0"/>
          <w:bCs w:val="0"/>
          <w:sz w:val="22"/>
          <w:szCs w:val="22"/>
          <w:lang w:val="en-US"/>
        </w:rPr>
        <w:t xml:space="preserve"> yang </w:t>
      </w:r>
      <w:proofErr w:type="spellStart"/>
      <w:r w:rsidRPr="005A257A">
        <w:rPr>
          <w:rFonts w:ascii="Arial" w:hAnsi="Arial" w:cs="Arial"/>
          <w:b w:val="0"/>
          <w:bCs w:val="0"/>
          <w:sz w:val="22"/>
          <w:szCs w:val="22"/>
          <w:lang w:val="en-US"/>
        </w:rPr>
        <w:t>sama</w:t>
      </w:r>
      <w:proofErr w:type="spellEnd"/>
      <w:r w:rsidRPr="005A257A">
        <w:rPr>
          <w:rFonts w:ascii="Arial" w:hAnsi="Arial" w:cs="Arial"/>
          <w:b w:val="0"/>
          <w:bCs w:val="0"/>
          <w:sz w:val="22"/>
          <w:szCs w:val="22"/>
          <w:lang w:val="en-US"/>
        </w:rPr>
        <w:t xml:space="preserve"> pada </w:t>
      </w:r>
      <w:proofErr w:type="spellStart"/>
      <w:r w:rsidRPr="005A257A">
        <w:rPr>
          <w:rFonts w:ascii="Arial" w:hAnsi="Arial" w:cs="Arial"/>
          <w:b w:val="0"/>
          <w:bCs w:val="0"/>
          <w:sz w:val="22"/>
          <w:szCs w:val="22"/>
          <w:lang w:val="en-US"/>
        </w:rPr>
        <w:t>kedua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stasiun</w:t>
      </w:r>
      <w:proofErr w:type="spellEnd"/>
    </w:p>
    <w:p w14:paraId="62B0227C" w14:textId="461EA9EB" w:rsidR="005032C7" w:rsidRPr="005A257A" w:rsidRDefault="005032C7" w:rsidP="00345F0F">
      <w:pPr>
        <w:pStyle w:val="Heading2"/>
        <w:spacing w:before="0"/>
        <w:ind w:left="4111" w:hanging="75"/>
        <w:rPr>
          <w:rFonts w:ascii="Arial" w:hAnsi="Arial" w:cs="Arial"/>
          <w:b w:val="0"/>
          <w:bCs w:val="0"/>
          <w:iCs/>
          <w:sz w:val="22"/>
          <w:szCs w:val="22"/>
          <w:lang w:val="en-US"/>
        </w:rPr>
      </w:pPr>
      <w:r w:rsidRPr="005A257A">
        <w:rPr>
          <w:rFonts w:ascii="Arial" w:hAnsi="Arial" w:cs="Arial"/>
          <w:b w:val="0"/>
          <w:bCs w:val="0"/>
          <w:sz w:val="22"/>
          <w:szCs w:val="22"/>
          <w:lang w:val="en-US"/>
        </w:rPr>
        <w:t xml:space="preserve">S = </w:t>
      </w:r>
      <w:proofErr w:type="spellStart"/>
      <w:r w:rsidRPr="005A257A">
        <w:rPr>
          <w:rFonts w:ascii="Arial" w:hAnsi="Arial" w:cs="Arial"/>
          <w:b w:val="0"/>
          <w:bCs w:val="0"/>
          <w:iCs/>
          <w:sz w:val="22"/>
          <w:szCs w:val="22"/>
          <w:lang w:val="en-US"/>
        </w:rPr>
        <w:t>Indeks</w:t>
      </w:r>
      <w:proofErr w:type="spellEnd"/>
      <w:r w:rsidRPr="005A257A">
        <w:rPr>
          <w:rFonts w:ascii="Arial" w:hAnsi="Arial" w:cs="Arial"/>
          <w:b w:val="0"/>
          <w:bCs w:val="0"/>
          <w:iCs/>
          <w:sz w:val="22"/>
          <w:szCs w:val="22"/>
          <w:lang w:val="en-US"/>
        </w:rPr>
        <w:t xml:space="preserve"> </w:t>
      </w:r>
      <w:proofErr w:type="spellStart"/>
      <w:r w:rsidRPr="005A257A">
        <w:rPr>
          <w:rFonts w:ascii="Arial" w:hAnsi="Arial" w:cs="Arial"/>
          <w:b w:val="0"/>
          <w:bCs w:val="0"/>
          <w:iCs/>
          <w:sz w:val="22"/>
          <w:szCs w:val="22"/>
          <w:lang w:val="en-US"/>
        </w:rPr>
        <w:t>kesamaan</w:t>
      </w:r>
      <w:proofErr w:type="spellEnd"/>
      <w:r w:rsidRPr="005A257A">
        <w:rPr>
          <w:rFonts w:ascii="Arial" w:hAnsi="Arial" w:cs="Arial"/>
          <w:b w:val="0"/>
          <w:bCs w:val="0"/>
          <w:iCs/>
          <w:sz w:val="22"/>
          <w:szCs w:val="22"/>
          <w:lang w:val="en-US"/>
        </w:rPr>
        <w:t xml:space="preserve"> </w:t>
      </w:r>
      <w:proofErr w:type="spellStart"/>
      <w:r w:rsidRPr="005A257A">
        <w:rPr>
          <w:rFonts w:ascii="Arial" w:hAnsi="Arial" w:cs="Arial"/>
          <w:b w:val="0"/>
          <w:bCs w:val="0"/>
          <w:iCs/>
          <w:sz w:val="22"/>
          <w:szCs w:val="22"/>
          <w:lang w:val="en-US"/>
        </w:rPr>
        <w:t>antara</w:t>
      </w:r>
      <w:proofErr w:type="spellEnd"/>
      <w:r w:rsidRPr="005A257A">
        <w:rPr>
          <w:rFonts w:ascii="Arial" w:hAnsi="Arial" w:cs="Arial"/>
          <w:b w:val="0"/>
          <w:bCs w:val="0"/>
          <w:iCs/>
          <w:sz w:val="22"/>
          <w:szCs w:val="22"/>
          <w:lang w:val="en-US"/>
        </w:rPr>
        <w:t xml:space="preserve"> dua </w:t>
      </w:r>
      <w:proofErr w:type="spellStart"/>
      <w:r w:rsidRPr="005A257A">
        <w:rPr>
          <w:rFonts w:ascii="Arial" w:hAnsi="Arial" w:cs="Arial"/>
          <w:b w:val="0"/>
          <w:bCs w:val="0"/>
          <w:iCs/>
          <w:sz w:val="22"/>
          <w:szCs w:val="22"/>
          <w:lang w:val="en-US"/>
        </w:rPr>
        <w:t>stasiun</w:t>
      </w:r>
      <w:proofErr w:type="spellEnd"/>
    </w:p>
    <w:p w14:paraId="0F7C1466" w14:textId="77777777" w:rsidR="00E83130" w:rsidRPr="005A257A" w:rsidRDefault="00E83130" w:rsidP="00345F0F">
      <w:pPr>
        <w:pStyle w:val="Heading2"/>
        <w:spacing w:before="0"/>
        <w:ind w:left="1815" w:hanging="1361"/>
        <w:rPr>
          <w:rFonts w:ascii="Arial" w:hAnsi="Arial" w:cs="Arial"/>
          <w:b w:val="0"/>
          <w:bCs w:val="0"/>
          <w:iCs/>
          <w:sz w:val="22"/>
          <w:szCs w:val="22"/>
          <w:lang w:val="en-US"/>
        </w:rPr>
      </w:pPr>
    </w:p>
    <w:p w14:paraId="4BFD9EBA" w14:textId="111EACAA" w:rsidR="004C65B1" w:rsidRPr="005A257A" w:rsidRDefault="00E83130" w:rsidP="00345F0F">
      <w:pPr>
        <w:spacing w:after="0" w:line="240" w:lineRule="auto"/>
        <w:ind w:right="17" w:firstLine="454"/>
        <w:jc w:val="both"/>
        <w:rPr>
          <w:rFonts w:ascii="Arial" w:hAnsi="Arial" w:cs="Arial"/>
        </w:rPr>
      </w:pPr>
      <w:r w:rsidRPr="005A257A">
        <w:rPr>
          <w:rFonts w:ascii="Arial" w:hAnsi="Arial" w:cs="Arial"/>
          <w:lang w:val="en-US"/>
        </w:rPr>
        <w:t>F</w:t>
      </w:r>
      <w:r w:rsidRPr="005A257A">
        <w:rPr>
          <w:rFonts w:ascii="Arial" w:hAnsi="Arial" w:cs="Arial"/>
          <w:lang w:val="en-US"/>
        </w:rPr>
        <w:t xml:space="preserve">aktor yang </w:t>
      </w:r>
      <w:proofErr w:type="spellStart"/>
      <w:r w:rsidRPr="005A257A">
        <w:rPr>
          <w:rFonts w:ascii="Arial" w:hAnsi="Arial" w:cs="Arial"/>
          <w:lang w:val="en-US"/>
        </w:rPr>
        <w:t>diduga</w:t>
      </w:r>
      <w:proofErr w:type="spellEnd"/>
      <w:r w:rsidRPr="005A257A">
        <w:rPr>
          <w:rFonts w:ascii="Arial" w:hAnsi="Arial" w:cs="Arial"/>
          <w:lang w:val="en-US"/>
        </w:rPr>
        <w:t xml:space="preserve"> </w:t>
      </w:r>
      <w:proofErr w:type="spellStart"/>
      <w:r w:rsidRPr="005A257A">
        <w:rPr>
          <w:rFonts w:ascii="Arial" w:hAnsi="Arial" w:cs="Arial"/>
          <w:lang w:val="en-US"/>
        </w:rPr>
        <w:t>menyebabkan</w:t>
      </w:r>
      <w:proofErr w:type="spellEnd"/>
      <w:r w:rsidRPr="005A257A">
        <w:rPr>
          <w:rFonts w:ascii="Arial" w:hAnsi="Arial" w:cs="Arial"/>
          <w:lang w:val="en-US"/>
        </w:rPr>
        <w:t xml:space="preserve"> </w:t>
      </w:r>
      <w:proofErr w:type="spellStart"/>
      <w:r w:rsidRPr="005A257A">
        <w:rPr>
          <w:rFonts w:ascii="Arial" w:hAnsi="Arial" w:cs="Arial"/>
          <w:lang w:val="en-US"/>
        </w:rPr>
        <w:t>rendahnya</w:t>
      </w:r>
      <w:proofErr w:type="spellEnd"/>
      <w:r w:rsidRPr="005A257A">
        <w:rPr>
          <w:rFonts w:ascii="Arial" w:hAnsi="Arial" w:cs="Arial"/>
          <w:lang w:val="en-US"/>
        </w:rPr>
        <w:t xml:space="preserve"> </w:t>
      </w:r>
      <w:proofErr w:type="spellStart"/>
      <w:r w:rsidRPr="005A257A">
        <w:rPr>
          <w:rFonts w:ascii="Arial" w:hAnsi="Arial" w:cs="Arial"/>
          <w:lang w:val="en-US"/>
        </w:rPr>
        <w:t>nilai</w:t>
      </w:r>
      <w:proofErr w:type="spellEnd"/>
      <w:r w:rsidRPr="005A257A">
        <w:rPr>
          <w:rFonts w:ascii="Arial" w:hAnsi="Arial" w:cs="Arial"/>
          <w:lang w:val="en-US"/>
        </w:rPr>
        <w:t xml:space="preserve"> </w:t>
      </w:r>
      <w:proofErr w:type="spellStart"/>
      <w:r w:rsidRPr="005A257A">
        <w:rPr>
          <w:rFonts w:ascii="Arial" w:hAnsi="Arial" w:cs="Arial"/>
          <w:lang w:val="en-US"/>
        </w:rPr>
        <w:t>Indeks</w:t>
      </w:r>
      <w:proofErr w:type="spellEnd"/>
      <w:r w:rsidRPr="005A257A">
        <w:rPr>
          <w:rFonts w:ascii="Arial" w:hAnsi="Arial" w:cs="Arial"/>
          <w:lang w:val="en-US"/>
        </w:rPr>
        <w:t xml:space="preserve"> </w:t>
      </w:r>
      <w:proofErr w:type="spellStart"/>
      <w:r w:rsidRPr="005A257A">
        <w:rPr>
          <w:rFonts w:ascii="Arial" w:hAnsi="Arial" w:cs="Arial"/>
          <w:lang w:val="en-US"/>
        </w:rPr>
        <w:t>Kesamaan</w:t>
      </w:r>
      <w:proofErr w:type="spellEnd"/>
      <w:r w:rsidRPr="005A257A">
        <w:rPr>
          <w:rFonts w:ascii="Arial" w:hAnsi="Arial" w:cs="Arial"/>
          <w:lang w:val="en-US"/>
        </w:rPr>
        <w:t xml:space="preserve"> </w:t>
      </w:r>
      <w:proofErr w:type="spellStart"/>
      <w:r w:rsidRPr="005A257A">
        <w:rPr>
          <w:rFonts w:ascii="Arial" w:hAnsi="Arial" w:cs="Arial"/>
          <w:lang w:val="en-US"/>
        </w:rPr>
        <w:t>Komunitas</w:t>
      </w:r>
      <w:proofErr w:type="spellEnd"/>
      <w:r w:rsidRPr="005A257A">
        <w:rPr>
          <w:rFonts w:ascii="Arial" w:hAnsi="Arial" w:cs="Arial"/>
          <w:lang w:val="en-US"/>
        </w:rPr>
        <w:t xml:space="preserve"> yang </w:t>
      </w:r>
      <w:proofErr w:type="spellStart"/>
      <w:r w:rsidRPr="005A257A">
        <w:rPr>
          <w:rFonts w:ascii="Arial" w:hAnsi="Arial" w:cs="Arial"/>
          <w:lang w:val="en-US"/>
        </w:rPr>
        <w:t>diperoleh</w:t>
      </w:r>
      <w:proofErr w:type="spellEnd"/>
      <w:r w:rsidRPr="005A257A">
        <w:rPr>
          <w:rFonts w:ascii="Arial" w:hAnsi="Arial" w:cs="Arial"/>
          <w:lang w:val="en-US"/>
        </w:rPr>
        <w:t xml:space="preserve"> pada </w:t>
      </w:r>
      <w:proofErr w:type="spellStart"/>
      <w:r w:rsidRPr="005A257A">
        <w:rPr>
          <w:rFonts w:ascii="Arial" w:hAnsi="Arial" w:cs="Arial"/>
          <w:lang w:val="en-US"/>
        </w:rPr>
        <w:t>kedua</w:t>
      </w:r>
      <w:proofErr w:type="spellEnd"/>
      <w:r w:rsidRPr="005A257A">
        <w:rPr>
          <w:rFonts w:ascii="Arial" w:hAnsi="Arial" w:cs="Arial"/>
          <w:lang w:val="en-US"/>
        </w:rPr>
        <w:t xml:space="preserve"> </w:t>
      </w:r>
      <w:proofErr w:type="spellStart"/>
      <w:r w:rsidRPr="005A257A">
        <w:rPr>
          <w:rFonts w:ascii="Arial" w:hAnsi="Arial" w:cs="Arial"/>
          <w:lang w:val="en-US"/>
        </w:rPr>
        <w:t>stasiun</w:t>
      </w:r>
      <w:proofErr w:type="spellEnd"/>
      <w:r w:rsidRPr="005A257A">
        <w:rPr>
          <w:rFonts w:ascii="Arial" w:hAnsi="Arial" w:cs="Arial"/>
          <w:lang w:val="en-US"/>
        </w:rPr>
        <w:t xml:space="preserve"> </w:t>
      </w:r>
      <w:proofErr w:type="spellStart"/>
      <w:r w:rsidRPr="005A257A">
        <w:rPr>
          <w:rFonts w:ascii="Arial" w:hAnsi="Arial" w:cs="Arial"/>
          <w:lang w:val="en-US"/>
        </w:rPr>
        <w:t>adalah</w:t>
      </w:r>
      <w:proofErr w:type="spellEnd"/>
      <w:r w:rsidRPr="005A257A">
        <w:rPr>
          <w:rFonts w:ascii="Arial" w:hAnsi="Arial" w:cs="Arial"/>
          <w:lang w:val="en-US"/>
        </w:rPr>
        <w:t xml:space="preserve"> </w:t>
      </w:r>
      <w:proofErr w:type="spellStart"/>
      <w:r w:rsidRPr="005A257A">
        <w:rPr>
          <w:rFonts w:ascii="Arial" w:hAnsi="Arial" w:cs="Arial"/>
          <w:lang w:val="en-US"/>
        </w:rPr>
        <w:t>perbedaan</w:t>
      </w:r>
      <w:proofErr w:type="spellEnd"/>
      <w:r w:rsidRPr="005A257A">
        <w:rPr>
          <w:rFonts w:ascii="Arial" w:hAnsi="Arial" w:cs="Arial"/>
          <w:lang w:val="en-US"/>
        </w:rPr>
        <w:t xml:space="preserve"> </w:t>
      </w:r>
      <w:proofErr w:type="spellStart"/>
      <w:r w:rsidRPr="005A257A">
        <w:rPr>
          <w:rFonts w:ascii="Arial" w:hAnsi="Arial" w:cs="Arial"/>
          <w:lang w:val="en-US"/>
        </w:rPr>
        <w:t>kondisi</w:t>
      </w:r>
      <w:proofErr w:type="spellEnd"/>
      <w:r w:rsidRPr="005A257A">
        <w:rPr>
          <w:rFonts w:ascii="Arial" w:hAnsi="Arial" w:cs="Arial"/>
          <w:lang w:val="en-US"/>
        </w:rPr>
        <w:t xml:space="preserve"> </w:t>
      </w:r>
      <w:proofErr w:type="spellStart"/>
      <w:r w:rsidRPr="005A257A">
        <w:rPr>
          <w:rFonts w:ascii="Arial" w:hAnsi="Arial" w:cs="Arial"/>
          <w:lang w:val="en-US"/>
        </w:rPr>
        <w:t>vegetasi</w:t>
      </w:r>
      <w:proofErr w:type="spellEnd"/>
      <w:r w:rsidRPr="005A257A">
        <w:rPr>
          <w:rFonts w:ascii="Arial" w:hAnsi="Arial" w:cs="Arial"/>
          <w:lang w:val="en-US"/>
        </w:rPr>
        <w:t xml:space="preserve"> mangrove pada masing-masing </w:t>
      </w:r>
      <w:proofErr w:type="spellStart"/>
      <w:r w:rsidRPr="005A257A">
        <w:rPr>
          <w:rFonts w:ascii="Arial" w:hAnsi="Arial" w:cs="Arial"/>
          <w:lang w:val="en-US"/>
        </w:rPr>
        <w:t>stasiun</w:t>
      </w:r>
      <w:proofErr w:type="spellEnd"/>
      <w:r w:rsidRPr="005A257A">
        <w:rPr>
          <w:rFonts w:ascii="Arial" w:hAnsi="Arial" w:cs="Arial"/>
          <w:lang w:val="en-US"/>
        </w:rPr>
        <w:t xml:space="preserve">. </w:t>
      </w:r>
      <w:proofErr w:type="spellStart"/>
      <w:r w:rsidRPr="005A257A">
        <w:rPr>
          <w:rFonts w:ascii="Arial" w:hAnsi="Arial" w:cs="Arial"/>
          <w:lang w:val="en-US"/>
        </w:rPr>
        <w:t>Kondisi</w:t>
      </w:r>
      <w:proofErr w:type="spellEnd"/>
      <w:r w:rsidRPr="005A257A">
        <w:rPr>
          <w:rFonts w:ascii="Arial" w:hAnsi="Arial" w:cs="Arial"/>
          <w:lang w:val="en-US"/>
        </w:rPr>
        <w:t xml:space="preserve"> </w:t>
      </w:r>
      <w:proofErr w:type="spellStart"/>
      <w:r w:rsidRPr="005A257A">
        <w:rPr>
          <w:rFonts w:ascii="Arial" w:hAnsi="Arial" w:cs="Arial"/>
          <w:lang w:val="en-US"/>
        </w:rPr>
        <w:t>vegetasi</w:t>
      </w:r>
      <w:proofErr w:type="spellEnd"/>
      <w:r w:rsidRPr="005A257A">
        <w:rPr>
          <w:rFonts w:ascii="Arial" w:hAnsi="Arial" w:cs="Arial"/>
          <w:lang w:val="en-US"/>
        </w:rPr>
        <w:t xml:space="preserve"> mangrove pada </w:t>
      </w:r>
      <w:proofErr w:type="spellStart"/>
      <w:r w:rsidRPr="005A257A">
        <w:rPr>
          <w:rFonts w:ascii="Arial" w:hAnsi="Arial" w:cs="Arial"/>
          <w:lang w:val="en-US"/>
        </w:rPr>
        <w:t>Stasiun</w:t>
      </w:r>
      <w:proofErr w:type="spellEnd"/>
      <w:r w:rsidRPr="005A257A">
        <w:rPr>
          <w:rFonts w:ascii="Arial" w:hAnsi="Arial" w:cs="Arial"/>
          <w:lang w:val="en-US"/>
        </w:rPr>
        <w:t xml:space="preserve"> I (NN) </w:t>
      </w:r>
      <w:proofErr w:type="spellStart"/>
      <w:r w:rsidRPr="005A257A">
        <w:rPr>
          <w:rFonts w:ascii="Arial" w:hAnsi="Arial" w:cs="Arial"/>
          <w:lang w:val="en-US"/>
        </w:rPr>
        <w:t>memiliki</w:t>
      </w:r>
      <w:proofErr w:type="spellEnd"/>
      <w:r w:rsidRPr="005A257A">
        <w:rPr>
          <w:rFonts w:ascii="Arial" w:hAnsi="Arial" w:cs="Arial"/>
          <w:lang w:val="en-US"/>
        </w:rPr>
        <w:t xml:space="preserve"> </w:t>
      </w:r>
      <w:proofErr w:type="spellStart"/>
      <w:r w:rsidRPr="005A257A">
        <w:rPr>
          <w:rFonts w:ascii="Arial" w:hAnsi="Arial" w:cs="Arial"/>
          <w:lang w:val="en-US"/>
        </w:rPr>
        <w:t>pohon</w:t>
      </w:r>
      <w:proofErr w:type="spellEnd"/>
      <w:r w:rsidRPr="005A257A">
        <w:rPr>
          <w:rFonts w:ascii="Arial" w:hAnsi="Arial" w:cs="Arial"/>
          <w:lang w:val="en-US"/>
        </w:rPr>
        <w:t xml:space="preserve"> yang </w:t>
      </w:r>
      <w:proofErr w:type="spellStart"/>
      <w:r w:rsidRPr="005A257A">
        <w:rPr>
          <w:rFonts w:ascii="Arial" w:hAnsi="Arial" w:cs="Arial"/>
          <w:lang w:val="en-US"/>
        </w:rPr>
        <w:t>tinggi</w:t>
      </w:r>
      <w:proofErr w:type="spellEnd"/>
      <w:r w:rsidRPr="005A257A">
        <w:rPr>
          <w:rFonts w:ascii="Arial" w:hAnsi="Arial" w:cs="Arial"/>
          <w:lang w:val="en-US"/>
        </w:rPr>
        <w:t xml:space="preserve"> dan </w:t>
      </w:r>
      <w:proofErr w:type="spellStart"/>
      <w:r w:rsidRPr="005A257A">
        <w:rPr>
          <w:rFonts w:ascii="Arial" w:hAnsi="Arial" w:cs="Arial"/>
          <w:lang w:val="en-US"/>
        </w:rPr>
        <w:t>besar</w:t>
      </w:r>
      <w:proofErr w:type="spellEnd"/>
      <w:r w:rsidRPr="005A257A">
        <w:rPr>
          <w:rFonts w:ascii="Arial" w:hAnsi="Arial" w:cs="Arial"/>
          <w:lang w:val="en-US"/>
        </w:rPr>
        <w:t xml:space="preserve">, </w:t>
      </w:r>
      <w:proofErr w:type="spellStart"/>
      <w:r w:rsidRPr="005A257A">
        <w:rPr>
          <w:rFonts w:ascii="Arial" w:hAnsi="Arial" w:cs="Arial"/>
          <w:lang w:val="en-US"/>
        </w:rPr>
        <w:t>sehingga</w:t>
      </w:r>
      <w:proofErr w:type="spellEnd"/>
      <w:r w:rsidRPr="005A257A">
        <w:rPr>
          <w:rFonts w:ascii="Arial" w:hAnsi="Arial" w:cs="Arial"/>
          <w:lang w:val="en-US"/>
        </w:rPr>
        <w:t xml:space="preserve"> </w:t>
      </w:r>
      <w:proofErr w:type="spellStart"/>
      <w:r w:rsidRPr="005A257A">
        <w:rPr>
          <w:rFonts w:ascii="Arial" w:hAnsi="Arial" w:cs="Arial"/>
          <w:lang w:val="en-US"/>
        </w:rPr>
        <w:t>jenis</w:t>
      </w:r>
      <w:proofErr w:type="spellEnd"/>
      <w:r w:rsidRPr="005A257A">
        <w:rPr>
          <w:rFonts w:ascii="Arial" w:hAnsi="Arial" w:cs="Arial"/>
          <w:lang w:val="en-US"/>
        </w:rPr>
        <w:t xml:space="preserve"> </w:t>
      </w:r>
      <w:proofErr w:type="spellStart"/>
      <w:r w:rsidRPr="005A257A">
        <w:rPr>
          <w:rFonts w:ascii="Arial" w:hAnsi="Arial" w:cs="Arial"/>
          <w:lang w:val="en-US"/>
        </w:rPr>
        <w:t>Gastropoda</w:t>
      </w:r>
      <w:proofErr w:type="spellEnd"/>
      <w:r w:rsidRPr="005A257A">
        <w:rPr>
          <w:rFonts w:ascii="Arial" w:hAnsi="Arial" w:cs="Arial"/>
          <w:lang w:val="en-US"/>
        </w:rPr>
        <w:t xml:space="preserve"> dan Bivalvia yang </w:t>
      </w:r>
      <w:proofErr w:type="spellStart"/>
      <w:r w:rsidRPr="005A257A">
        <w:rPr>
          <w:rFonts w:ascii="Arial" w:hAnsi="Arial" w:cs="Arial"/>
          <w:lang w:val="en-US"/>
        </w:rPr>
        <w:t>ditemukan</w:t>
      </w:r>
      <w:proofErr w:type="spellEnd"/>
      <w:r w:rsidRPr="005A257A">
        <w:rPr>
          <w:rFonts w:ascii="Arial" w:hAnsi="Arial" w:cs="Arial"/>
          <w:lang w:val="en-US"/>
        </w:rPr>
        <w:t xml:space="preserve"> </w:t>
      </w:r>
      <w:proofErr w:type="spellStart"/>
      <w:r w:rsidRPr="005A257A">
        <w:rPr>
          <w:rFonts w:ascii="Arial" w:hAnsi="Arial" w:cs="Arial"/>
          <w:lang w:val="en-US"/>
        </w:rPr>
        <w:t>sebagian</w:t>
      </w:r>
      <w:proofErr w:type="spellEnd"/>
      <w:r w:rsidRPr="005A257A">
        <w:rPr>
          <w:rFonts w:ascii="Arial" w:hAnsi="Arial" w:cs="Arial"/>
          <w:lang w:val="en-US"/>
        </w:rPr>
        <w:t xml:space="preserve"> </w:t>
      </w:r>
      <w:proofErr w:type="spellStart"/>
      <w:r w:rsidRPr="005A257A">
        <w:rPr>
          <w:rFonts w:ascii="Arial" w:hAnsi="Arial" w:cs="Arial"/>
          <w:lang w:val="en-US"/>
        </w:rPr>
        <w:t>besar</w:t>
      </w:r>
      <w:proofErr w:type="spellEnd"/>
      <w:r w:rsidRPr="005A257A">
        <w:rPr>
          <w:rFonts w:ascii="Arial" w:hAnsi="Arial" w:cs="Arial"/>
          <w:lang w:val="en-US"/>
        </w:rPr>
        <w:t xml:space="preserve"> yang </w:t>
      </w:r>
      <w:proofErr w:type="spellStart"/>
      <w:r w:rsidRPr="005A257A">
        <w:rPr>
          <w:rFonts w:ascii="Arial" w:hAnsi="Arial" w:cs="Arial"/>
          <w:lang w:val="en-US"/>
        </w:rPr>
        <w:t>berhabitat</w:t>
      </w:r>
      <w:proofErr w:type="spellEnd"/>
      <w:r w:rsidRPr="005A257A">
        <w:rPr>
          <w:rFonts w:ascii="Arial" w:hAnsi="Arial" w:cs="Arial"/>
          <w:lang w:val="en-US"/>
        </w:rPr>
        <w:t xml:space="preserve"> di </w:t>
      </w:r>
      <w:proofErr w:type="spellStart"/>
      <w:r w:rsidRPr="005A257A">
        <w:rPr>
          <w:rFonts w:ascii="Arial" w:hAnsi="Arial" w:cs="Arial"/>
          <w:lang w:val="en-US"/>
        </w:rPr>
        <w:t>batang</w:t>
      </w:r>
      <w:proofErr w:type="spellEnd"/>
      <w:r w:rsidRPr="005A257A">
        <w:rPr>
          <w:rFonts w:ascii="Arial" w:hAnsi="Arial" w:cs="Arial"/>
          <w:lang w:val="en-US"/>
        </w:rPr>
        <w:t xml:space="preserve">, </w:t>
      </w:r>
      <w:proofErr w:type="spellStart"/>
      <w:r w:rsidRPr="005A257A">
        <w:rPr>
          <w:rFonts w:ascii="Arial" w:hAnsi="Arial" w:cs="Arial"/>
          <w:lang w:val="en-US"/>
        </w:rPr>
        <w:t>akar</w:t>
      </w:r>
      <w:proofErr w:type="spellEnd"/>
      <w:r w:rsidRPr="005A257A">
        <w:rPr>
          <w:rFonts w:ascii="Arial" w:hAnsi="Arial" w:cs="Arial"/>
          <w:lang w:val="en-US"/>
        </w:rPr>
        <w:t xml:space="preserve">, dan </w:t>
      </w:r>
      <w:proofErr w:type="spellStart"/>
      <w:r w:rsidRPr="005A257A">
        <w:rPr>
          <w:rFonts w:ascii="Arial" w:hAnsi="Arial" w:cs="Arial"/>
          <w:lang w:val="en-US"/>
        </w:rPr>
        <w:t>substrat</w:t>
      </w:r>
      <w:proofErr w:type="spellEnd"/>
      <w:r w:rsidRPr="005A257A">
        <w:rPr>
          <w:rFonts w:ascii="Arial" w:hAnsi="Arial" w:cs="Arial"/>
          <w:lang w:val="en-US"/>
        </w:rPr>
        <w:t xml:space="preserve">, </w:t>
      </w:r>
      <w:proofErr w:type="spellStart"/>
      <w:r w:rsidRPr="005A257A">
        <w:rPr>
          <w:rFonts w:ascii="Arial" w:hAnsi="Arial" w:cs="Arial"/>
          <w:lang w:val="en-US"/>
        </w:rPr>
        <w:t>seperti</w:t>
      </w:r>
      <w:proofErr w:type="spellEnd"/>
      <w:r w:rsidRPr="005A257A">
        <w:rPr>
          <w:rFonts w:ascii="Arial" w:hAnsi="Arial" w:cs="Arial"/>
          <w:lang w:val="en-US"/>
        </w:rPr>
        <w:t xml:space="preserve"> </w:t>
      </w:r>
      <w:proofErr w:type="spellStart"/>
      <w:r w:rsidRPr="005A257A">
        <w:rPr>
          <w:rFonts w:ascii="Arial" w:hAnsi="Arial" w:cs="Arial"/>
          <w:lang w:val="en-US"/>
        </w:rPr>
        <w:t>Famili</w:t>
      </w:r>
      <w:proofErr w:type="spellEnd"/>
      <w:r w:rsidRPr="005A257A">
        <w:rPr>
          <w:rFonts w:ascii="Arial" w:hAnsi="Arial" w:cs="Arial"/>
          <w:lang w:val="en-US"/>
        </w:rPr>
        <w:t xml:space="preserve"> </w:t>
      </w:r>
      <w:proofErr w:type="spellStart"/>
      <w:r w:rsidRPr="005A257A">
        <w:rPr>
          <w:rFonts w:ascii="Arial" w:hAnsi="Arial" w:cs="Arial"/>
          <w:lang w:val="en-US"/>
        </w:rPr>
        <w:t>Potamididae</w:t>
      </w:r>
      <w:proofErr w:type="spellEnd"/>
      <w:r w:rsidRPr="005A257A">
        <w:rPr>
          <w:rFonts w:ascii="Arial" w:hAnsi="Arial" w:cs="Arial"/>
          <w:lang w:val="en-US"/>
        </w:rPr>
        <w:t xml:space="preserve">. </w:t>
      </w:r>
      <w:proofErr w:type="spellStart"/>
      <w:r w:rsidRPr="005A257A">
        <w:rPr>
          <w:rFonts w:ascii="Arial" w:hAnsi="Arial" w:cs="Arial"/>
          <w:lang w:val="en-US"/>
        </w:rPr>
        <w:t>Penelitian</w:t>
      </w:r>
      <w:proofErr w:type="spellEnd"/>
      <w:r w:rsidRPr="005A257A">
        <w:rPr>
          <w:rFonts w:ascii="Arial" w:hAnsi="Arial" w:cs="Arial"/>
          <w:lang w:val="en-US"/>
        </w:rPr>
        <w:t xml:space="preserve"> </w:t>
      </w:r>
      <w:bookmarkStart w:id="27" w:name="_Hlk134624855"/>
      <w:proofErr w:type="spellStart"/>
      <w:r w:rsidRPr="005A257A">
        <w:rPr>
          <w:rFonts w:ascii="Arial" w:hAnsi="Arial" w:cs="Arial"/>
          <w:lang w:val="en-US"/>
        </w:rPr>
        <w:t>Cappenberg</w:t>
      </w:r>
      <w:proofErr w:type="spellEnd"/>
      <w:r w:rsidRPr="005A257A">
        <w:rPr>
          <w:rFonts w:ascii="Arial" w:hAnsi="Arial" w:cs="Arial"/>
          <w:lang w:val="en-US"/>
        </w:rPr>
        <w:t xml:space="preserve"> </w:t>
      </w:r>
      <w:r w:rsidRPr="005A257A">
        <w:rPr>
          <w:rFonts w:ascii="Arial" w:hAnsi="Arial" w:cs="Arial"/>
          <w:i/>
          <w:iCs/>
          <w:lang w:val="en-US"/>
        </w:rPr>
        <w:t xml:space="preserve">et al. </w:t>
      </w:r>
      <w:r w:rsidRPr="005A257A">
        <w:rPr>
          <w:rFonts w:ascii="Arial" w:hAnsi="Arial" w:cs="Arial"/>
          <w:lang w:val="en-US"/>
        </w:rPr>
        <w:t>(2021)</w:t>
      </w:r>
      <w:bookmarkEnd w:id="27"/>
      <w:r w:rsidRPr="005A257A">
        <w:rPr>
          <w:rFonts w:ascii="Arial" w:hAnsi="Arial" w:cs="Arial"/>
          <w:lang w:val="en-US"/>
        </w:rPr>
        <w:t xml:space="preserve">, pada </w:t>
      </w:r>
      <w:proofErr w:type="spellStart"/>
      <w:r w:rsidRPr="005A257A">
        <w:rPr>
          <w:rFonts w:ascii="Arial" w:hAnsi="Arial" w:cs="Arial"/>
          <w:lang w:val="en-US"/>
        </w:rPr>
        <w:t>kondisi</w:t>
      </w:r>
      <w:proofErr w:type="spellEnd"/>
      <w:r w:rsidRPr="005A257A">
        <w:rPr>
          <w:rFonts w:ascii="Arial" w:hAnsi="Arial" w:cs="Arial"/>
          <w:lang w:val="en-US"/>
        </w:rPr>
        <w:t xml:space="preserve"> </w:t>
      </w:r>
      <w:proofErr w:type="spellStart"/>
      <w:r w:rsidRPr="005A257A">
        <w:rPr>
          <w:rFonts w:ascii="Arial" w:hAnsi="Arial" w:cs="Arial"/>
          <w:lang w:val="en-US"/>
        </w:rPr>
        <w:t>pohon</w:t>
      </w:r>
      <w:proofErr w:type="spellEnd"/>
      <w:r w:rsidRPr="005A257A">
        <w:rPr>
          <w:rFonts w:ascii="Arial" w:hAnsi="Arial" w:cs="Arial"/>
          <w:lang w:val="en-US"/>
        </w:rPr>
        <w:t xml:space="preserve"> mangrove yang </w:t>
      </w:r>
      <w:proofErr w:type="spellStart"/>
      <w:r w:rsidRPr="005A257A">
        <w:rPr>
          <w:rFonts w:ascii="Arial" w:hAnsi="Arial" w:cs="Arial"/>
          <w:lang w:val="en-US"/>
        </w:rPr>
        <w:t>berukuran</w:t>
      </w:r>
      <w:proofErr w:type="spellEnd"/>
      <w:r w:rsidRPr="005A257A">
        <w:rPr>
          <w:rFonts w:ascii="Arial" w:hAnsi="Arial" w:cs="Arial"/>
          <w:lang w:val="en-US"/>
        </w:rPr>
        <w:t xml:space="preserve"> </w:t>
      </w:r>
      <w:proofErr w:type="spellStart"/>
      <w:r w:rsidRPr="005A257A">
        <w:rPr>
          <w:rFonts w:ascii="Arial" w:hAnsi="Arial" w:cs="Arial"/>
          <w:lang w:val="en-US"/>
        </w:rPr>
        <w:t>tinggi</w:t>
      </w:r>
      <w:proofErr w:type="spellEnd"/>
      <w:r w:rsidRPr="005A257A">
        <w:rPr>
          <w:rFonts w:ascii="Arial" w:hAnsi="Arial" w:cs="Arial"/>
          <w:lang w:val="en-US"/>
        </w:rPr>
        <w:t xml:space="preserve"> dan </w:t>
      </w:r>
      <w:proofErr w:type="spellStart"/>
      <w:r w:rsidRPr="005A257A">
        <w:rPr>
          <w:rFonts w:ascii="Arial" w:hAnsi="Arial" w:cs="Arial"/>
          <w:lang w:val="en-US"/>
        </w:rPr>
        <w:t>besar</w:t>
      </w:r>
      <w:proofErr w:type="spellEnd"/>
      <w:r w:rsidRPr="005A257A">
        <w:rPr>
          <w:rFonts w:ascii="Arial" w:hAnsi="Arial" w:cs="Arial"/>
          <w:lang w:val="en-US"/>
        </w:rPr>
        <w:t xml:space="preserve"> </w:t>
      </w:r>
      <w:proofErr w:type="spellStart"/>
      <w:r w:rsidRPr="005A257A">
        <w:rPr>
          <w:rFonts w:ascii="Arial" w:hAnsi="Arial" w:cs="Arial"/>
          <w:lang w:val="en-US"/>
        </w:rPr>
        <w:t>ditemukan</w:t>
      </w:r>
      <w:proofErr w:type="spellEnd"/>
      <w:r w:rsidRPr="005A257A">
        <w:rPr>
          <w:rFonts w:ascii="Arial" w:hAnsi="Arial" w:cs="Arial"/>
          <w:lang w:val="en-US"/>
        </w:rPr>
        <w:t xml:space="preserve"> </w:t>
      </w:r>
      <w:proofErr w:type="spellStart"/>
      <w:r w:rsidRPr="005A257A">
        <w:rPr>
          <w:rFonts w:ascii="Arial" w:hAnsi="Arial" w:cs="Arial"/>
          <w:lang w:val="en-US"/>
        </w:rPr>
        <w:t>Famili</w:t>
      </w:r>
      <w:proofErr w:type="spellEnd"/>
      <w:r w:rsidRPr="005A257A">
        <w:rPr>
          <w:rFonts w:ascii="Arial" w:hAnsi="Arial" w:cs="Arial"/>
          <w:lang w:val="en-US"/>
        </w:rPr>
        <w:t xml:space="preserve"> </w:t>
      </w:r>
      <w:proofErr w:type="spellStart"/>
      <w:r w:rsidRPr="005A257A">
        <w:rPr>
          <w:rFonts w:ascii="Arial" w:hAnsi="Arial" w:cs="Arial"/>
          <w:lang w:val="en-US"/>
        </w:rPr>
        <w:t>Potamididae</w:t>
      </w:r>
      <w:proofErr w:type="spellEnd"/>
      <w:r w:rsidRPr="005A257A">
        <w:rPr>
          <w:rFonts w:ascii="Arial" w:hAnsi="Arial" w:cs="Arial"/>
          <w:lang w:val="en-US"/>
        </w:rPr>
        <w:t xml:space="preserve"> yang </w:t>
      </w:r>
      <w:proofErr w:type="spellStart"/>
      <w:r w:rsidRPr="005A257A">
        <w:rPr>
          <w:rFonts w:ascii="Arial" w:hAnsi="Arial" w:cs="Arial"/>
          <w:lang w:val="en-US"/>
        </w:rPr>
        <w:t>menempel</w:t>
      </w:r>
      <w:proofErr w:type="spellEnd"/>
      <w:r w:rsidRPr="005A257A">
        <w:rPr>
          <w:rFonts w:ascii="Arial" w:hAnsi="Arial" w:cs="Arial"/>
          <w:lang w:val="en-US"/>
        </w:rPr>
        <w:t xml:space="preserve"> pada </w:t>
      </w:r>
      <w:proofErr w:type="spellStart"/>
      <w:r w:rsidRPr="005A257A">
        <w:rPr>
          <w:rFonts w:ascii="Arial" w:hAnsi="Arial" w:cs="Arial"/>
          <w:lang w:val="en-US"/>
        </w:rPr>
        <w:t>akar</w:t>
      </w:r>
      <w:proofErr w:type="spellEnd"/>
      <w:r w:rsidRPr="005A257A">
        <w:rPr>
          <w:rFonts w:ascii="Arial" w:hAnsi="Arial" w:cs="Arial"/>
          <w:lang w:val="en-US"/>
        </w:rPr>
        <w:t xml:space="preserve">, </w:t>
      </w:r>
      <w:proofErr w:type="spellStart"/>
      <w:r w:rsidRPr="005A257A">
        <w:rPr>
          <w:rFonts w:ascii="Arial" w:hAnsi="Arial" w:cs="Arial"/>
          <w:lang w:val="en-US"/>
        </w:rPr>
        <w:t>batang</w:t>
      </w:r>
      <w:proofErr w:type="spellEnd"/>
      <w:r w:rsidRPr="005A257A">
        <w:rPr>
          <w:rFonts w:ascii="Arial" w:hAnsi="Arial" w:cs="Arial"/>
          <w:lang w:val="en-US"/>
        </w:rPr>
        <w:t xml:space="preserve">, dan </w:t>
      </w:r>
      <w:proofErr w:type="spellStart"/>
      <w:r w:rsidRPr="005A257A">
        <w:rPr>
          <w:rFonts w:ascii="Arial" w:hAnsi="Arial" w:cs="Arial"/>
          <w:lang w:val="en-US"/>
        </w:rPr>
        <w:t>substrat</w:t>
      </w:r>
      <w:proofErr w:type="spellEnd"/>
      <w:r w:rsidRPr="005A257A">
        <w:rPr>
          <w:rFonts w:ascii="Arial" w:hAnsi="Arial" w:cs="Arial"/>
          <w:lang w:val="en-US"/>
        </w:rPr>
        <w:t xml:space="preserve"> mangrove. </w:t>
      </w:r>
      <w:proofErr w:type="spellStart"/>
      <w:r w:rsidRPr="005A257A">
        <w:rPr>
          <w:rFonts w:ascii="Arial" w:hAnsi="Arial" w:cs="Arial"/>
          <w:lang w:val="en-US"/>
        </w:rPr>
        <w:t>Berbeda</w:t>
      </w:r>
      <w:proofErr w:type="spellEnd"/>
      <w:r w:rsidRPr="005A257A">
        <w:rPr>
          <w:rFonts w:ascii="Arial" w:hAnsi="Arial" w:cs="Arial"/>
          <w:lang w:val="en-US"/>
        </w:rPr>
        <w:t xml:space="preserve"> </w:t>
      </w:r>
      <w:proofErr w:type="spellStart"/>
      <w:r w:rsidRPr="005A257A">
        <w:rPr>
          <w:rFonts w:ascii="Arial" w:hAnsi="Arial" w:cs="Arial"/>
          <w:lang w:val="en-US"/>
        </w:rPr>
        <w:t>dengan</w:t>
      </w:r>
      <w:proofErr w:type="spellEnd"/>
      <w:r w:rsidRPr="005A257A">
        <w:rPr>
          <w:rFonts w:ascii="Arial" w:hAnsi="Arial" w:cs="Arial"/>
          <w:lang w:val="en-US"/>
        </w:rPr>
        <w:t xml:space="preserve"> </w:t>
      </w:r>
      <w:proofErr w:type="spellStart"/>
      <w:r w:rsidRPr="005A257A">
        <w:rPr>
          <w:rFonts w:ascii="Arial" w:hAnsi="Arial" w:cs="Arial"/>
          <w:lang w:val="en-US"/>
        </w:rPr>
        <w:t>Stasiun</w:t>
      </w:r>
      <w:proofErr w:type="spellEnd"/>
      <w:r w:rsidRPr="005A257A">
        <w:rPr>
          <w:rFonts w:ascii="Arial" w:hAnsi="Arial" w:cs="Arial"/>
          <w:lang w:val="en-US"/>
        </w:rPr>
        <w:t xml:space="preserve"> I (NN), </w:t>
      </w:r>
      <w:proofErr w:type="spellStart"/>
      <w:r w:rsidRPr="005A257A">
        <w:rPr>
          <w:rFonts w:ascii="Arial" w:hAnsi="Arial" w:cs="Arial"/>
          <w:lang w:val="en-US"/>
        </w:rPr>
        <w:t>Stasiun</w:t>
      </w:r>
      <w:proofErr w:type="spellEnd"/>
      <w:r w:rsidRPr="005A257A">
        <w:rPr>
          <w:rFonts w:ascii="Arial" w:hAnsi="Arial" w:cs="Arial"/>
          <w:lang w:val="en-US"/>
        </w:rPr>
        <w:t xml:space="preserve"> II (JK) </w:t>
      </w:r>
      <w:proofErr w:type="spellStart"/>
      <w:r w:rsidRPr="005A257A">
        <w:rPr>
          <w:rFonts w:ascii="Arial" w:hAnsi="Arial" w:cs="Arial"/>
          <w:lang w:val="en-US"/>
        </w:rPr>
        <w:t>memiliki</w:t>
      </w:r>
      <w:proofErr w:type="spellEnd"/>
      <w:r w:rsidRPr="005A257A">
        <w:rPr>
          <w:rFonts w:ascii="Arial" w:hAnsi="Arial" w:cs="Arial"/>
          <w:lang w:val="en-US"/>
        </w:rPr>
        <w:t xml:space="preserve"> </w:t>
      </w:r>
      <w:proofErr w:type="spellStart"/>
      <w:r w:rsidRPr="005A257A">
        <w:rPr>
          <w:rFonts w:ascii="Arial" w:hAnsi="Arial" w:cs="Arial"/>
          <w:lang w:val="en-US"/>
        </w:rPr>
        <w:t>vegetasi</w:t>
      </w:r>
      <w:proofErr w:type="spellEnd"/>
      <w:r w:rsidRPr="005A257A">
        <w:rPr>
          <w:rFonts w:ascii="Arial" w:hAnsi="Arial" w:cs="Arial"/>
          <w:lang w:val="en-US"/>
        </w:rPr>
        <w:t xml:space="preserve"> mangrove </w:t>
      </w:r>
      <w:proofErr w:type="spellStart"/>
      <w:r w:rsidRPr="005A257A">
        <w:rPr>
          <w:rFonts w:ascii="Arial" w:hAnsi="Arial" w:cs="Arial"/>
          <w:lang w:val="en-US"/>
        </w:rPr>
        <w:t>masih</w:t>
      </w:r>
      <w:proofErr w:type="spellEnd"/>
      <w:r w:rsidRPr="005A257A">
        <w:rPr>
          <w:rFonts w:ascii="Arial" w:hAnsi="Arial" w:cs="Arial"/>
          <w:lang w:val="en-US"/>
        </w:rPr>
        <w:t xml:space="preserve"> </w:t>
      </w:r>
      <w:proofErr w:type="spellStart"/>
      <w:r w:rsidRPr="005A257A">
        <w:rPr>
          <w:rFonts w:ascii="Arial" w:hAnsi="Arial" w:cs="Arial"/>
          <w:lang w:val="en-US"/>
        </w:rPr>
        <w:t>muda</w:t>
      </w:r>
      <w:proofErr w:type="spellEnd"/>
      <w:r w:rsidRPr="005A257A">
        <w:rPr>
          <w:rFonts w:ascii="Arial" w:hAnsi="Arial" w:cs="Arial"/>
          <w:lang w:val="en-US"/>
        </w:rPr>
        <w:t xml:space="preserve"> dan </w:t>
      </w:r>
      <w:proofErr w:type="spellStart"/>
      <w:r w:rsidRPr="005A257A">
        <w:rPr>
          <w:rFonts w:ascii="Arial" w:hAnsi="Arial" w:cs="Arial"/>
          <w:lang w:val="en-US"/>
        </w:rPr>
        <w:t>pendek</w:t>
      </w:r>
      <w:proofErr w:type="spellEnd"/>
      <w:r w:rsidRPr="005A257A">
        <w:rPr>
          <w:rFonts w:ascii="Arial" w:hAnsi="Arial" w:cs="Arial"/>
          <w:lang w:val="en-US"/>
        </w:rPr>
        <w:t xml:space="preserve">, </w:t>
      </w:r>
      <w:proofErr w:type="spellStart"/>
      <w:r w:rsidRPr="005A257A">
        <w:rPr>
          <w:rFonts w:ascii="Arial" w:hAnsi="Arial" w:cs="Arial"/>
          <w:lang w:val="en-US"/>
        </w:rPr>
        <w:t>sehingga</w:t>
      </w:r>
      <w:proofErr w:type="spellEnd"/>
      <w:r w:rsidRPr="005A257A">
        <w:rPr>
          <w:rFonts w:ascii="Arial" w:hAnsi="Arial" w:cs="Arial"/>
          <w:lang w:val="en-US"/>
        </w:rPr>
        <w:t xml:space="preserve"> </w:t>
      </w:r>
      <w:proofErr w:type="spellStart"/>
      <w:r w:rsidRPr="005A257A">
        <w:rPr>
          <w:rFonts w:ascii="Arial" w:hAnsi="Arial" w:cs="Arial"/>
          <w:lang w:val="en-US"/>
        </w:rPr>
        <w:t>Moluska</w:t>
      </w:r>
      <w:proofErr w:type="spellEnd"/>
      <w:r w:rsidRPr="005A257A">
        <w:rPr>
          <w:rFonts w:ascii="Arial" w:hAnsi="Arial" w:cs="Arial"/>
          <w:lang w:val="en-US"/>
        </w:rPr>
        <w:t xml:space="preserve"> yang </w:t>
      </w:r>
      <w:proofErr w:type="spellStart"/>
      <w:r w:rsidRPr="005A257A">
        <w:rPr>
          <w:rFonts w:ascii="Arial" w:hAnsi="Arial" w:cs="Arial"/>
          <w:lang w:val="en-US"/>
        </w:rPr>
        <w:t>ditemukan</w:t>
      </w:r>
      <w:proofErr w:type="spellEnd"/>
      <w:r w:rsidRPr="005A257A">
        <w:rPr>
          <w:rFonts w:ascii="Arial" w:hAnsi="Arial" w:cs="Arial"/>
          <w:lang w:val="en-US"/>
        </w:rPr>
        <w:t xml:space="preserve"> </w:t>
      </w:r>
      <w:proofErr w:type="spellStart"/>
      <w:r w:rsidRPr="005A257A">
        <w:rPr>
          <w:rFonts w:ascii="Arial" w:hAnsi="Arial" w:cs="Arial"/>
          <w:lang w:val="en-US"/>
        </w:rPr>
        <w:t>sebagian</w:t>
      </w:r>
      <w:proofErr w:type="spellEnd"/>
      <w:r w:rsidRPr="005A257A">
        <w:rPr>
          <w:rFonts w:ascii="Arial" w:hAnsi="Arial" w:cs="Arial"/>
          <w:lang w:val="en-US"/>
        </w:rPr>
        <w:t xml:space="preserve"> </w:t>
      </w:r>
      <w:proofErr w:type="spellStart"/>
      <w:r w:rsidRPr="005A257A">
        <w:rPr>
          <w:rFonts w:ascii="Arial" w:hAnsi="Arial" w:cs="Arial"/>
          <w:lang w:val="en-US"/>
        </w:rPr>
        <w:t>besar</w:t>
      </w:r>
      <w:proofErr w:type="spellEnd"/>
      <w:r w:rsidRPr="005A257A">
        <w:rPr>
          <w:rFonts w:ascii="Arial" w:hAnsi="Arial" w:cs="Arial"/>
          <w:lang w:val="en-US"/>
        </w:rPr>
        <w:t xml:space="preserve"> </w:t>
      </w:r>
      <w:proofErr w:type="spellStart"/>
      <w:r w:rsidRPr="005A257A">
        <w:rPr>
          <w:rFonts w:ascii="Arial" w:hAnsi="Arial" w:cs="Arial"/>
          <w:lang w:val="en-US"/>
        </w:rPr>
        <w:t>merupakan</w:t>
      </w:r>
      <w:proofErr w:type="spellEnd"/>
      <w:r w:rsidRPr="005A257A">
        <w:rPr>
          <w:rFonts w:ascii="Arial" w:hAnsi="Arial" w:cs="Arial"/>
          <w:lang w:val="en-US"/>
        </w:rPr>
        <w:t xml:space="preserve"> </w:t>
      </w:r>
      <w:proofErr w:type="spellStart"/>
      <w:r w:rsidRPr="005A257A">
        <w:rPr>
          <w:rFonts w:ascii="Arial" w:hAnsi="Arial" w:cs="Arial"/>
          <w:lang w:val="en-US"/>
        </w:rPr>
        <w:t>Gastropoda</w:t>
      </w:r>
      <w:proofErr w:type="spellEnd"/>
      <w:r w:rsidRPr="005A257A">
        <w:rPr>
          <w:rFonts w:ascii="Arial" w:hAnsi="Arial" w:cs="Arial"/>
          <w:lang w:val="en-US"/>
        </w:rPr>
        <w:t xml:space="preserve"> dan Bivalvia yang </w:t>
      </w:r>
      <w:proofErr w:type="spellStart"/>
      <w:r w:rsidRPr="005A257A">
        <w:rPr>
          <w:rFonts w:ascii="Arial" w:hAnsi="Arial" w:cs="Arial"/>
          <w:lang w:val="en-US"/>
        </w:rPr>
        <w:t>berhabitat</w:t>
      </w:r>
      <w:proofErr w:type="spellEnd"/>
      <w:r w:rsidRPr="005A257A">
        <w:rPr>
          <w:rFonts w:ascii="Arial" w:hAnsi="Arial" w:cs="Arial"/>
          <w:lang w:val="en-US"/>
        </w:rPr>
        <w:t xml:space="preserve"> di </w:t>
      </w:r>
      <w:proofErr w:type="spellStart"/>
      <w:r w:rsidRPr="005A257A">
        <w:rPr>
          <w:rFonts w:ascii="Arial" w:hAnsi="Arial" w:cs="Arial"/>
          <w:lang w:val="en-US"/>
        </w:rPr>
        <w:t>daun</w:t>
      </w:r>
      <w:proofErr w:type="spellEnd"/>
      <w:r w:rsidRPr="005A257A">
        <w:rPr>
          <w:rFonts w:ascii="Arial" w:hAnsi="Arial" w:cs="Arial"/>
          <w:lang w:val="en-US"/>
        </w:rPr>
        <w:t xml:space="preserve"> dan ranting </w:t>
      </w:r>
      <w:proofErr w:type="spellStart"/>
      <w:r w:rsidRPr="005A257A">
        <w:rPr>
          <w:rFonts w:ascii="Arial" w:hAnsi="Arial" w:cs="Arial"/>
          <w:lang w:val="en-US"/>
        </w:rPr>
        <w:t>seperti</w:t>
      </w:r>
      <w:proofErr w:type="spellEnd"/>
      <w:r w:rsidRPr="005A257A">
        <w:rPr>
          <w:rFonts w:ascii="Arial" w:hAnsi="Arial" w:cs="Arial"/>
          <w:lang w:val="en-US"/>
        </w:rPr>
        <w:t xml:space="preserve"> </w:t>
      </w:r>
      <w:proofErr w:type="spellStart"/>
      <w:r w:rsidRPr="005A257A">
        <w:rPr>
          <w:rFonts w:ascii="Arial" w:hAnsi="Arial" w:cs="Arial"/>
          <w:lang w:val="en-US"/>
        </w:rPr>
        <w:t>Famili</w:t>
      </w:r>
      <w:proofErr w:type="spellEnd"/>
      <w:r w:rsidRPr="005A257A">
        <w:rPr>
          <w:rFonts w:ascii="Arial" w:hAnsi="Arial" w:cs="Arial"/>
          <w:lang w:val="en-US"/>
        </w:rPr>
        <w:t xml:space="preserve"> </w:t>
      </w:r>
      <w:proofErr w:type="spellStart"/>
      <w:r w:rsidRPr="005A257A">
        <w:rPr>
          <w:rFonts w:ascii="Arial" w:hAnsi="Arial" w:cs="Arial"/>
          <w:lang w:val="en-US"/>
        </w:rPr>
        <w:t>Littorididae</w:t>
      </w:r>
      <w:proofErr w:type="spellEnd"/>
      <w:r w:rsidRPr="005A257A">
        <w:rPr>
          <w:rFonts w:ascii="Arial" w:hAnsi="Arial" w:cs="Arial"/>
          <w:i/>
          <w:iCs/>
          <w:lang w:val="en-US"/>
        </w:rPr>
        <w:t>.</w:t>
      </w:r>
      <w:r w:rsidRPr="005A257A">
        <w:rPr>
          <w:rFonts w:ascii="Arial" w:hAnsi="Arial" w:cs="Arial"/>
          <w:lang w:val="en-US"/>
        </w:rPr>
        <w:t xml:space="preserve"> Hal </w:t>
      </w:r>
      <w:proofErr w:type="spellStart"/>
      <w:r w:rsidRPr="005A257A">
        <w:rPr>
          <w:rFonts w:ascii="Arial" w:hAnsi="Arial" w:cs="Arial"/>
          <w:lang w:val="en-US"/>
        </w:rPr>
        <w:t>tersebut</w:t>
      </w:r>
      <w:proofErr w:type="spellEnd"/>
      <w:r w:rsidRPr="005A257A">
        <w:rPr>
          <w:rFonts w:ascii="Arial" w:hAnsi="Arial" w:cs="Arial"/>
          <w:lang w:val="en-US"/>
        </w:rPr>
        <w:t xml:space="preserve"> </w:t>
      </w:r>
      <w:proofErr w:type="spellStart"/>
      <w:r w:rsidRPr="005A257A">
        <w:rPr>
          <w:rFonts w:ascii="Arial" w:hAnsi="Arial" w:cs="Arial"/>
          <w:lang w:val="en-US"/>
        </w:rPr>
        <w:t>sejalan</w:t>
      </w:r>
      <w:proofErr w:type="spellEnd"/>
      <w:r w:rsidRPr="005A257A">
        <w:rPr>
          <w:rFonts w:ascii="Arial" w:hAnsi="Arial" w:cs="Arial"/>
          <w:lang w:val="en-US"/>
        </w:rPr>
        <w:t xml:space="preserve"> </w:t>
      </w:r>
      <w:proofErr w:type="spellStart"/>
      <w:r w:rsidRPr="005A257A">
        <w:rPr>
          <w:rFonts w:ascii="Arial" w:hAnsi="Arial" w:cs="Arial"/>
          <w:lang w:val="en-US"/>
        </w:rPr>
        <w:t>dengan</w:t>
      </w:r>
      <w:proofErr w:type="spellEnd"/>
      <w:r w:rsidRPr="005A257A">
        <w:rPr>
          <w:rFonts w:ascii="Arial" w:hAnsi="Arial" w:cs="Arial"/>
          <w:lang w:val="en-US"/>
        </w:rPr>
        <w:t xml:space="preserve"> </w:t>
      </w:r>
      <w:proofErr w:type="spellStart"/>
      <w:r w:rsidRPr="005A257A">
        <w:rPr>
          <w:rFonts w:ascii="Arial" w:hAnsi="Arial" w:cs="Arial"/>
          <w:lang w:val="en-US"/>
        </w:rPr>
        <w:t>penelitian</w:t>
      </w:r>
      <w:proofErr w:type="spellEnd"/>
      <w:r w:rsidRPr="005A257A">
        <w:rPr>
          <w:rFonts w:ascii="Arial" w:hAnsi="Arial" w:cs="Arial"/>
          <w:lang w:val="en-US"/>
        </w:rPr>
        <w:t xml:space="preserve"> </w:t>
      </w:r>
      <w:bookmarkStart w:id="28" w:name="_Hlk134624869"/>
      <w:proofErr w:type="spellStart"/>
      <w:r w:rsidRPr="005A257A">
        <w:rPr>
          <w:rFonts w:ascii="Arial" w:hAnsi="Arial" w:cs="Arial"/>
          <w:lang w:val="en-US"/>
        </w:rPr>
        <w:t>Joesidawati</w:t>
      </w:r>
      <w:proofErr w:type="spellEnd"/>
      <w:r w:rsidRPr="005A257A">
        <w:rPr>
          <w:rFonts w:ascii="Arial" w:hAnsi="Arial" w:cs="Arial"/>
          <w:lang w:val="en-US"/>
        </w:rPr>
        <w:t xml:space="preserve"> dan </w:t>
      </w:r>
      <w:proofErr w:type="spellStart"/>
      <w:r w:rsidRPr="005A257A">
        <w:rPr>
          <w:rFonts w:ascii="Arial" w:hAnsi="Arial" w:cs="Arial"/>
          <w:lang w:val="en-US"/>
        </w:rPr>
        <w:t>Prasetia</w:t>
      </w:r>
      <w:proofErr w:type="spellEnd"/>
      <w:r w:rsidRPr="005A257A">
        <w:rPr>
          <w:rFonts w:ascii="Arial" w:hAnsi="Arial" w:cs="Arial"/>
          <w:lang w:val="en-US"/>
        </w:rPr>
        <w:t xml:space="preserve"> (2022)</w:t>
      </w:r>
      <w:bookmarkEnd w:id="28"/>
      <w:r w:rsidRPr="005A257A">
        <w:rPr>
          <w:rFonts w:ascii="Arial" w:hAnsi="Arial" w:cs="Arial"/>
          <w:lang w:val="en-US"/>
        </w:rPr>
        <w:t xml:space="preserve"> yang </w:t>
      </w:r>
      <w:proofErr w:type="spellStart"/>
      <w:r w:rsidRPr="005A257A">
        <w:rPr>
          <w:rFonts w:ascii="Arial" w:hAnsi="Arial" w:cs="Arial"/>
          <w:lang w:val="en-US"/>
        </w:rPr>
        <w:t>melakukan</w:t>
      </w:r>
      <w:proofErr w:type="spellEnd"/>
      <w:r w:rsidRPr="005A257A">
        <w:rPr>
          <w:rFonts w:ascii="Arial" w:hAnsi="Arial" w:cs="Arial"/>
          <w:lang w:val="en-US"/>
        </w:rPr>
        <w:t xml:space="preserve"> </w:t>
      </w:r>
      <w:proofErr w:type="spellStart"/>
      <w:r w:rsidRPr="005A257A">
        <w:rPr>
          <w:rFonts w:ascii="Arial" w:hAnsi="Arial" w:cs="Arial"/>
          <w:lang w:val="en-US"/>
        </w:rPr>
        <w:t>penelitian</w:t>
      </w:r>
      <w:proofErr w:type="spellEnd"/>
      <w:r w:rsidRPr="005A257A">
        <w:rPr>
          <w:rFonts w:ascii="Arial" w:hAnsi="Arial" w:cs="Arial"/>
          <w:lang w:val="en-US"/>
        </w:rPr>
        <w:t xml:space="preserve"> pada area mangrove </w:t>
      </w:r>
      <w:proofErr w:type="spellStart"/>
      <w:r w:rsidRPr="005A257A">
        <w:rPr>
          <w:rFonts w:ascii="Arial" w:hAnsi="Arial" w:cs="Arial"/>
          <w:lang w:val="en-US"/>
        </w:rPr>
        <w:t>reboisasi</w:t>
      </w:r>
      <w:proofErr w:type="spellEnd"/>
      <w:r w:rsidRPr="005A257A">
        <w:rPr>
          <w:rFonts w:ascii="Arial" w:hAnsi="Arial" w:cs="Arial"/>
          <w:lang w:val="en-US"/>
        </w:rPr>
        <w:t xml:space="preserve"> dan </w:t>
      </w:r>
      <w:proofErr w:type="spellStart"/>
      <w:r w:rsidRPr="005A257A">
        <w:rPr>
          <w:rFonts w:ascii="Arial" w:hAnsi="Arial" w:cs="Arial"/>
          <w:lang w:val="en-US"/>
        </w:rPr>
        <w:t>sebagian</w:t>
      </w:r>
      <w:proofErr w:type="spellEnd"/>
      <w:r w:rsidRPr="005A257A">
        <w:rPr>
          <w:rFonts w:ascii="Arial" w:hAnsi="Arial" w:cs="Arial"/>
          <w:lang w:val="en-US"/>
        </w:rPr>
        <w:t xml:space="preserve"> </w:t>
      </w:r>
      <w:proofErr w:type="spellStart"/>
      <w:r w:rsidRPr="005A257A">
        <w:rPr>
          <w:rFonts w:ascii="Arial" w:hAnsi="Arial" w:cs="Arial"/>
          <w:lang w:val="en-US"/>
        </w:rPr>
        <w:t>besar</w:t>
      </w:r>
      <w:proofErr w:type="spellEnd"/>
      <w:r w:rsidRPr="005A257A">
        <w:rPr>
          <w:rFonts w:ascii="Arial" w:hAnsi="Arial" w:cs="Arial"/>
          <w:lang w:val="en-US"/>
        </w:rPr>
        <w:t xml:space="preserve"> </w:t>
      </w:r>
      <w:r w:rsidRPr="005A257A">
        <w:rPr>
          <w:rFonts w:ascii="Arial" w:hAnsi="Arial" w:cs="Arial"/>
        </w:rPr>
        <w:t xml:space="preserve">genus Littorina </w:t>
      </w:r>
      <w:r w:rsidRPr="005A257A">
        <w:rPr>
          <w:rFonts w:ascii="Arial" w:hAnsi="Arial" w:cs="Arial"/>
          <w:lang w:val="en-US"/>
        </w:rPr>
        <w:t xml:space="preserve">yang </w:t>
      </w:r>
      <w:proofErr w:type="spellStart"/>
      <w:r w:rsidRPr="005A257A">
        <w:rPr>
          <w:rFonts w:ascii="Arial" w:hAnsi="Arial" w:cs="Arial"/>
          <w:lang w:val="en-US"/>
        </w:rPr>
        <w:t>ditemukan</w:t>
      </w:r>
      <w:proofErr w:type="spellEnd"/>
      <w:r w:rsidRPr="005A257A">
        <w:rPr>
          <w:rFonts w:ascii="Arial" w:hAnsi="Arial" w:cs="Arial"/>
          <w:lang w:val="en-US"/>
        </w:rPr>
        <w:t xml:space="preserve"> </w:t>
      </w:r>
      <w:proofErr w:type="spellStart"/>
      <w:r w:rsidRPr="005A257A">
        <w:rPr>
          <w:rFonts w:ascii="Arial" w:hAnsi="Arial" w:cs="Arial"/>
          <w:lang w:val="en-US"/>
        </w:rPr>
        <w:t>berada</w:t>
      </w:r>
      <w:proofErr w:type="spellEnd"/>
      <w:r w:rsidRPr="005A257A">
        <w:rPr>
          <w:rFonts w:ascii="Arial" w:hAnsi="Arial" w:cs="Arial"/>
          <w:lang w:val="en-US"/>
        </w:rPr>
        <w:t xml:space="preserve"> </w:t>
      </w:r>
      <w:proofErr w:type="spellStart"/>
      <w:r w:rsidRPr="005A257A">
        <w:rPr>
          <w:rFonts w:ascii="Arial" w:hAnsi="Arial" w:cs="Arial"/>
          <w:lang w:val="en-US"/>
        </w:rPr>
        <w:t>menempel</w:t>
      </w:r>
      <w:proofErr w:type="spellEnd"/>
      <w:r w:rsidRPr="005A257A">
        <w:rPr>
          <w:rFonts w:ascii="Arial" w:hAnsi="Arial" w:cs="Arial"/>
          <w:lang w:val="en-US"/>
        </w:rPr>
        <w:t xml:space="preserve"> </w:t>
      </w:r>
      <w:r w:rsidRPr="005A257A">
        <w:rPr>
          <w:rFonts w:ascii="Arial" w:hAnsi="Arial" w:cs="Arial"/>
        </w:rPr>
        <w:t xml:space="preserve">pada </w:t>
      </w:r>
      <w:proofErr w:type="spellStart"/>
      <w:r w:rsidRPr="005A257A">
        <w:rPr>
          <w:rFonts w:ascii="Arial" w:hAnsi="Arial" w:cs="Arial"/>
        </w:rPr>
        <w:t>daun</w:t>
      </w:r>
      <w:proofErr w:type="spellEnd"/>
      <w:r w:rsidRPr="005A257A">
        <w:rPr>
          <w:rFonts w:ascii="Arial" w:hAnsi="Arial" w:cs="Arial"/>
        </w:rPr>
        <w:t xml:space="preserve"> dan </w:t>
      </w:r>
      <w:proofErr w:type="spellStart"/>
      <w:r w:rsidRPr="005A257A">
        <w:rPr>
          <w:rFonts w:ascii="Arial" w:hAnsi="Arial" w:cs="Arial"/>
        </w:rPr>
        <w:t>batang</w:t>
      </w:r>
      <w:proofErr w:type="spellEnd"/>
      <w:r w:rsidRPr="005A257A">
        <w:rPr>
          <w:rFonts w:ascii="Arial" w:hAnsi="Arial" w:cs="Arial"/>
        </w:rPr>
        <w:t xml:space="preserve"> mangrove</w:t>
      </w:r>
      <w:r w:rsidRPr="005A257A">
        <w:rPr>
          <w:rFonts w:ascii="Arial" w:hAnsi="Arial" w:cs="Arial"/>
        </w:rPr>
        <w:t>.</w:t>
      </w:r>
    </w:p>
    <w:p w14:paraId="1A83825A" w14:textId="77777777" w:rsidR="00E83130" w:rsidRPr="005A257A" w:rsidRDefault="00E83130" w:rsidP="00345F0F">
      <w:pPr>
        <w:spacing w:after="0" w:line="240" w:lineRule="auto"/>
        <w:ind w:right="17"/>
        <w:jc w:val="both"/>
        <w:rPr>
          <w:rFonts w:ascii="Arial" w:hAnsi="Arial" w:cs="Arial"/>
        </w:rPr>
      </w:pPr>
    </w:p>
    <w:p w14:paraId="4D4C5AF6" w14:textId="77777777" w:rsidR="00E83130" w:rsidRPr="005A257A" w:rsidRDefault="00E83130" w:rsidP="00345F0F">
      <w:pPr>
        <w:pStyle w:val="Heading2"/>
        <w:spacing w:before="0"/>
        <w:ind w:left="142" w:hanging="22"/>
        <w:rPr>
          <w:rFonts w:ascii="Arial" w:hAnsi="Arial" w:cs="Arial"/>
          <w:sz w:val="22"/>
          <w:szCs w:val="22"/>
          <w:lang w:val="en-US"/>
        </w:rPr>
      </w:pPr>
      <w:proofErr w:type="spellStart"/>
      <w:r w:rsidRPr="005A257A">
        <w:rPr>
          <w:rFonts w:ascii="Arial" w:hAnsi="Arial" w:cs="Arial"/>
          <w:sz w:val="22"/>
          <w:szCs w:val="22"/>
          <w:lang w:val="en-US"/>
        </w:rPr>
        <w:t>Analisis</w:t>
      </w:r>
      <w:proofErr w:type="spellEnd"/>
      <w:r w:rsidRPr="005A257A">
        <w:rPr>
          <w:rFonts w:ascii="Arial" w:hAnsi="Arial" w:cs="Arial"/>
          <w:sz w:val="22"/>
          <w:szCs w:val="22"/>
          <w:lang w:val="en-US"/>
        </w:rPr>
        <w:t xml:space="preserve"> </w:t>
      </w:r>
      <w:proofErr w:type="spellStart"/>
      <w:r w:rsidRPr="005A257A">
        <w:rPr>
          <w:rFonts w:ascii="Arial" w:hAnsi="Arial" w:cs="Arial"/>
          <w:sz w:val="22"/>
          <w:szCs w:val="22"/>
          <w:lang w:val="en-US"/>
        </w:rPr>
        <w:t>Koefisien</w:t>
      </w:r>
      <w:proofErr w:type="spellEnd"/>
      <w:r w:rsidRPr="005A257A">
        <w:rPr>
          <w:rFonts w:ascii="Arial" w:hAnsi="Arial" w:cs="Arial"/>
          <w:sz w:val="22"/>
          <w:szCs w:val="22"/>
          <w:lang w:val="en-US"/>
        </w:rPr>
        <w:t xml:space="preserve"> </w:t>
      </w:r>
      <w:proofErr w:type="spellStart"/>
      <w:r w:rsidRPr="005A257A">
        <w:rPr>
          <w:rFonts w:ascii="Arial" w:hAnsi="Arial" w:cs="Arial"/>
          <w:sz w:val="22"/>
          <w:szCs w:val="22"/>
          <w:lang w:val="en-US"/>
        </w:rPr>
        <w:t>Korelasi</w:t>
      </w:r>
      <w:proofErr w:type="spellEnd"/>
      <w:r w:rsidRPr="005A257A">
        <w:rPr>
          <w:rFonts w:ascii="Arial" w:hAnsi="Arial" w:cs="Arial"/>
          <w:sz w:val="22"/>
          <w:szCs w:val="22"/>
          <w:lang w:val="en-US"/>
        </w:rPr>
        <w:t xml:space="preserve"> Antara </w:t>
      </w:r>
      <w:proofErr w:type="spellStart"/>
      <w:r w:rsidRPr="005A257A">
        <w:rPr>
          <w:rFonts w:ascii="Arial" w:hAnsi="Arial" w:cs="Arial"/>
          <w:sz w:val="22"/>
          <w:szCs w:val="22"/>
          <w:lang w:val="en-US"/>
        </w:rPr>
        <w:t>Kepadatan</w:t>
      </w:r>
      <w:proofErr w:type="spellEnd"/>
      <w:r w:rsidRPr="005A257A">
        <w:rPr>
          <w:rFonts w:ascii="Arial" w:hAnsi="Arial" w:cs="Arial"/>
          <w:sz w:val="22"/>
          <w:szCs w:val="22"/>
          <w:lang w:val="en-US"/>
        </w:rPr>
        <w:t xml:space="preserve"> Mangrove </w:t>
      </w:r>
      <w:proofErr w:type="spellStart"/>
      <w:r w:rsidRPr="005A257A">
        <w:rPr>
          <w:rFonts w:ascii="Arial" w:hAnsi="Arial" w:cs="Arial"/>
          <w:sz w:val="22"/>
          <w:szCs w:val="22"/>
          <w:lang w:val="en-US"/>
        </w:rPr>
        <w:t>dengan</w:t>
      </w:r>
      <w:proofErr w:type="spellEnd"/>
      <w:r w:rsidRPr="005A257A">
        <w:rPr>
          <w:rFonts w:ascii="Arial" w:hAnsi="Arial" w:cs="Arial"/>
          <w:sz w:val="22"/>
          <w:szCs w:val="22"/>
          <w:lang w:val="en-US"/>
        </w:rPr>
        <w:t xml:space="preserve"> </w:t>
      </w:r>
      <w:proofErr w:type="spellStart"/>
      <w:r w:rsidRPr="005A257A">
        <w:rPr>
          <w:rFonts w:ascii="Arial" w:hAnsi="Arial" w:cs="Arial"/>
          <w:sz w:val="22"/>
          <w:szCs w:val="22"/>
          <w:lang w:val="en-US"/>
        </w:rPr>
        <w:t>Kelimpahan</w:t>
      </w:r>
      <w:proofErr w:type="spellEnd"/>
      <w:r w:rsidRPr="005A257A">
        <w:rPr>
          <w:rFonts w:ascii="Arial" w:hAnsi="Arial" w:cs="Arial"/>
          <w:sz w:val="22"/>
          <w:szCs w:val="22"/>
          <w:lang w:val="en-US"/>
        </w:rPr>
        <w:t xml:space="preserve"> </w:t>
      </w:r>
      <w:proofErr w:type="spellStart"/>
      <w:r w:rsidRPr="005A257A">
        <w:rPr>
          <w:rFonts w:ascii="Arial" w:hAnsi="Arial" w:cs="Arial"/>
          <w:sz w:val="22"/>
          <w:szCs w:val="22"/>
          <w:lang w:val="en-US"/>
        </w:rPr>
        <w:t>Gastropoda</w:t>
      </w:r>
      <w:proofErr w:type="spellEnd"/>
      <w:r w:rsidRPr="005A257A">
        <w:rPr>
          <w:rFonts w:ascii="Arial" w:hAnsi="Arial" w:cs="Arial"/>
          <w:sz w:val="22"/>
          <w:szCs w:val="22"/>
          <w:lang w:val="en-US"/>
        </w:rPr>
        <w:t xml:space="preserve"> dan Bivalvia</w:t>
      </w:r>
    </w:p>
    <w:p w14:paraId="3EA11842" w14:textId="68457FFF" w:rsidR="00E83130" w:rsidRPr="005A257A" w:rsidRDefault="00E83130" w:rsidP="00345F0F">
      <w:pPr>
        <w:pStyle w:val="Heading2"/>
        <w:spacing w:before="0"/>
        <w:ind w:left="120" w:firstLine="600"/>
        <w:rPr>
          <w:rFonts w:ascii="Arial" w:hAnsi="Arial" w:cs="Arial"/>
          <w:b w:val="0"/>
          <w:bCs w:val="0"/>
          <w:sz w:val="22"/>
          <w:szCs w:val="22"/>
          <w:lang w:val="en-US"/>
        </w:rPr>
      </w:pPr>
      <w:r w:rsidRPr="005A257A">
        <w:rPr>
          <w:rFonts w:ascii="Arial" w:hAnsi="Arial" w:cs="Arial"/>
          <w:b w:val="0"/>
          <w:bCs w:val="0"/>
          <w:sz w:val="22"/>
          <w:szCs w:val="22"/>
          <w:lang w:val="en-US"/>
        </w:rPr>
        <w:t xml:space="preserve">Hasil </w:t>
      </w:r>
      <w:proofErr w:type="spellStart"/>
      <w:r w:rsidRPr="005A257A">
        <w:rPr>
          <w:rFonts w:ascii="Arial" w:hAnsi="Arial" w:cs="Arial"/>
          <w:b w:val="0"/>
          <w:bCs w:val="0"/>
          <w:sz w:val="22"/>
          <w:szCs w:val="22"/>
          <w:lang w:val="en-US"/>
        </w:rPr>
        <w:t>analisis</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koefisien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korelasi</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antara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kepadatan</w:t>
      </w:r>
      <w:proofErr w:type="spellEnd"/>
      <w:r w:rsidRPr="005A257A">
        <w:rPr>
          <w:rFonts w:ascii="Arial" w:hAnsi="Arial" w:cs="Arial"/>
          <w:b w:val="0"/>
          <w:bCs w:val="0"/>
          <w:sz w:val="22"/>
          <w:szCs w:val="22"/>
          <w:lang w:val="en-US"/>
        </w:rPr>
        <w:t xml:space="preserve"> mangrove </w:t>
      </w:r>
      <w:proofErr w:type="spellStart"/>
      <w:r w:rsidRPr="005A257A">
        <w:rPr>
          <w:rFonts w:ascii="Arial" w:hAnsi="Arial" w:cs="Arial"/>
          <w:b w:val="0"/>
          <w:bCs w:val="0"/>
          <w:sz w:val="22"/>
          <w:szCs w:val="22"/>
          <w:lang w:val="en-US"/>
        </w:rPr>
        <w:t>dengan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kelimpahan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Gastropoda</w:t>
      </w:r>
      <w:proofErr w:type="spellEnd"/>
      <w:r w:rsidRPr="005A257A">
        <w:rPr>
          <w:rFonts w:ascii="Arial" w:hAnsi="Arial" w:cs="Arial"/>
          <w:b w:val="0"/>
          <w:bCs w:val="0"/>
          <w:sz w:val="22"/>
          <w:szCs w:val="22"/>
          <w:lang w:val="en-US"/>
        </w:rPr>
        <w:t xml:space="preserve"> dan Bivalvia pada </w:t>
      </w:r>
      <w:proofErr w:type="spellStart"/>
      <w:r w:rsidRPr="005A257A">
        <w:rPr>
          <w:rFonts w:ascii="Arial" w:hAnsi="Arial" w:cs="Arial"/>
          <w:b w:val="0"/>
          <w:bCs w:val="0"/>
          <w:sz w:val="22"/>
          <w:szCs w:val="22"/>
          <w:lang w:val="en-US"/>
        </w:rPr>
        <w:t>kedua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stasiun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menunjukan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hasil</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positif</w:t>
      </w:r>
      <w:proofErr w:type="spellEnd"/>
      <w:r w:rsidRPr="005A257A">
        <w:rPr>
          <w:rFonts w:ascii="Arial" w:hAnsi="Arial" w:cs="Arial"/>
          <w:b w:val="0"/>
          <w:bCs w:val="0"/>
          <w:sz w:val="22"/>
          <w:szCs w:val="22"/>
          <w:lang w:val="en-US"/>
        </w:rPr>
        <w:t xml:space="preserve">. Hal </w:t>
      </w:r>
      <w:proofErr w:type="spellStart"/>
      <w:r w:rsidRPr="005A257A">
        <w:rPr>
          <w:rFonts w:ascii="Arial" w:hAnsi="Arial" w:cs="Arial"/>
          <w:b w:val="0"/>
          <w:bCs w:val="0"/>
          <w:sz w:val="22"/>
          <w:szCs w:val="22"/>
          <w:lang w:val="en-US"/>
        </w:rPr>
        <w:t>tersebut</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karena</w:t>
      </w:r>
      <w:proofErr w:type="spellEnd"/>
      <w:r w:rsidRPr="005A257A">
        <w:rPr>
          <w:rFonts w:ascii="Arial" w:hAnsi="Arial" w:cs="Arial"/>
          <w:b w:val="0"/>
          <w:bCs w:val="0"/>
          <w:sz w:val="22"/>
          <w:szCs w:val="22"/>
          <w:lang w:val="en-US"/>
        </w:rPr>
        <w:t xml:space="preserve"> Nilai </w:t>
      </w:r>
      <w:proofErr w:type="spellStart"/>
      <w:r w:rsidRPr="005A257A">
        <w:rPr>
          <w:rFonts w:ascii="Arial" w:hAnsi="Arial" w:cs="Arial"/>
          <w:b w:val="0"/>
          <w:bCs w:val="0"/>
          <w:sz w:val="22"/>
          <w:szCs w:val="22"/>
          <w:lang w:val="en-US"/>
        </w:rPr>
        <w:t>koefisien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korelasi</w:t>
      </w:r>
      <w:proofErr w:type="spellEnd"/>
      <w:r w:rsidRPr="005A257A">
        <w:rPr>
          <w:rFonts w:ascii="Arial" w:hAnsi="Arial" w:cs="Arial"/>
          <w:b w:val="0"/>
          <w:bCs w:val="0"/>
          <w:sz w:val="22"/>
          <w:szCs w:val="22"/>
          <w:lang w:val="en-US"/>
        </w:rPr>
        <w:t xml:space="preserve"> (R) yang </w:t>
      </w:r>
      <w:proofErr w:type="spellStart"/>
      <w:r w:rsidRPr="005A257A">
        <w:rPr>
          <w:rFonts w:ascii="Arial" w:hAnsi="Arial" w:cs="Arial"/>
          <w:b w:val="0"/>
          <w:bCs w:val="0"/>
          <w:sz w:val="22"/>
          <w:szCs w:val="22"/>
          <w:lang w:val="en-US"/>
        </w:rPr>
        <w:t>diperoleh</w:t>
      </w:r>
      <w:proofErr w:type="spellEnd"/>
      <w:r w:rsidRPr="005A257A">
        <w:rPr>
          <w:rFonts w:ascii="Arial" w:hAnsi="Arial" w:cs="Arial"/>
          <w:b w:val="0"/>
          <w:bCs w:val="0"/>
          <w:sz w:val="22"/>
          <w:szCs w:val="22"/>
          <w:lang w:val="en-US"/>
        </w:rPr>
        <w:t xml:space="preserve"> pada masing-masing </w:t>
      </w:r>
      <w:proofErr w:type="spellStart"/>
      <w:r w:rsidRPr="005A257A">
        <w:rPr>
          <w:rFonts w:ascii="Arial" w:hAnsi="Arial" w:cs="Arial"/>
          <w:b w:val="0"/>
          <w:bCs w:val="0"/>
          <w:sz w:val="22"/>
          <w:szCs w:val="22"/>
          <w:lang w:val="en-US"/>
        </w:rPr>
        <w:t>stasiun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mendekati</w:t>
      </w:r>
      <w:proofErr w:type="spellEnd"/>
      <w:r w:rsidRPr="005A257A">
        <w:rPr>
          <w:rFonts w:ascii="Arial" w:hAnsi="Arial" w:cs="Arial"/>
          <w:b w:val="0"/>
          <w:bCs w:val="0"/>
          <w:sz w:val="22"/>
          <w:szCs w:val="22"/>
          <w:lang w:val="en-US"/>
        </w:rPr>
        <w:t xml:space="preserve"> 1, </w:t>
      </w:r>
      <w:proofErr w:type="spellStart"/>
      <w:r w:rsidRPr="005A257A">
        <w:rPr>
          <w:rFonts w:ascii="Arial" w:hAnsi="Arial" w:cs="Arial"/>
          <w:b w:val="0"/>
          <w:bCs w:val="0"/>
          <w:sz w:val="22"/>
          <w:szCs w:val="22"/>
          <w:lang w:val="en-US"/>
        </w:rPr>
        <w:t>artinya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kedua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variabel</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saling</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berhubungan</w:t>
      </w:r>
      <w:proofErr w:type="spellEnd"/>
      <w:r w:rsidRPr="005A257A">
        <w:rPr>
          <w:rFonts w:ascii="Arial" w:hAnsi="Arial" w:cs="Arial"/>
          <w:b w:val="0"/>
          <w:bCs w:val="0"/>
          <w:sz w:val="22"/>
          <w:szCs w:val="22"/>
          <w:lang w:val="en-US"/>
        </w:rPr>
        <w:t xml:space="preserve"> (</w:t>
      </w:r>
      <w:bookmarkStart w:id="29" w:name="_Hlk134624877"/>
      <w:r w:rsidRPr="005A257A">
        <w:rPr>
          <w:rFonts w:ascii="Arial" w:hAnsi="Arial" w:cs="Arial"/>
          <w:b w:val="0"/>
          <w:bCs w:val="0"/>
          <w:sz w:val="22"/>
          <w:szCs w:val="22"/>
          <w:lang w:val="en-US"/>
        </w:rPr>
        <w:t xml:space="preserve">Nugroho </w:t>
      </w:r>
      <w:r w:rsidRPr="005A257A">
        <w:rPr>
          <w:rFonts w:ascii="Arial" w:hAnsi="Arial" w:cs="Arial"/>
          <w:b w:val="0"/>
          <w:bCs w:val="0"/>
          <w:i/>
          <w:iCs/>
          <w:sz w:val="22"/>
          <w:szCs w:val="22"/>
          <w:lang w:val="en-US"/>
        </w:rPr>
        <w:t xml:space="preserve">et al., </w:t>
      </w:r>
      <w:r w:rsidRPr="005A257A">
        <w:rPr>
          <w:rFonts w:ascii="Arial" w:hAnsi="Arial" w:cs="Arial"/>
          <w:b w:val="0"/>
          <w:bCs w:val="0"/>
          <w:sz w:val="22"/>
          <w:szCs w:val="22"/>
          <w:lang w:val="en-US"/>
        </w:rPr>
        <w:t xml:space="preserve">2008 </w:t>
      </w:r>
      <w:proofErr w:type="spellStart"/>
      <w:r w:rsidRPr="005A257A">
        <w:rPr>
          <w:rFonts w:ascii="Arial" w:hAnsi="Arial" w:cs="Arial"/>
          <w:b w:val="0"/>
          <w:bCs w:val="0"/>
          <w:i/>
          <w:iCs/>
          <w:sz w:val="22"/>
          <w:szCs w:val="22"/>
          <w:lang w:val="en-US"/>
        </w:rPr>
        <w:t>dalam</w:t>
      </w:r>
      <w:proofErr w:type="spellEnd"/>
      <w:r w:rsidRPr="005A257A">
        <w:rPr>
          <w:rFonts w:ascii="Arial" w:hAnsi="Arial" w:cs="Arial"/>
          <w:b w:val="0"/>
          <w:bCs w:val="0"/>
          <w:i/>
          <w:iCs/>
          <w:sz w:val="22"/>
          <w:szCs w:val="22"/>
          <w:lang w:val="en-US"/>
        </w:rPr>
        <w:t xml:space="preserve"> </w:t>
      </w:r>
      <w:r w:rsidRPr="005A257A">
        <w:rPr>
          <w:rFonts w:ascii="Arial" w:hAnsi="Arial" w:cs="Arial"/>
          <w:b w:val="0"/>
          <w:bCs w:val="0"/>
          <w:sz w:val="22"/>
          <w:szCs w:val="22"/>
          <w:lang w:val="en-US"/>
        </w:rPr>
        <w:t xml:space="preserve">Nada </w:t>
      </w:r>
      <w:r w:rsidRPr="005A257A">
        <w:rPr>
          <w:rFonts w:ascii="Arial" w:hAnsi="Arial" w:cs="Arial"/>
          <w:b w:val="0"/>
          <w:bCs w:val="0"/>
          <w:i/>
          <w:iCs/>
          <w:sz w:val="22"/>
          <w:szCs w:val="22"/>
          <w:lang w:val="en-US"/>
        </w:rPr>
        <w:t xml:space="preserve">et al., </w:t>
      </w:r>
      <w:r w:rsidRPr="005A257A">
        <w:rPr>
          <w:rFonts w:ascii="Arial" w:hAnsi="Arial" w:cs="Arial"/>
          <w:b w:val="0"/>
          <w:bCs w:val="0"/>
          <w:sz w:val="22"/>
          <w:szCs w:val="22"/>
          <w:lang w:val="en-US"/>
        </w:rPr>
        <w:t>2021</w:t>
      </w:r>
      <w:bookmarkEnd w:id="29"/>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Berikut</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merupakan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hasil</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persamaan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korelasi</w:t>
      </w:r>
      <w:proofErr w:type="spellEnd"/>
      <w:r w:rsidRPr="005A257A">
        <w:rPr>
          <w:rFonts w:ascii="Arial" w:hAnsi="Arial" w:cs="Arial"/>
          <w:b w:val="0"/>
          <w:bCs w:val="0"/>
          <w:sz w:val="22"/>
          <w:szCs w:val="22"/>
          <w:lang w:val="en-US"/>
        </w:rPr>
        <w:t xml:space="preserve"> pada masing-masing </w:t>
      </w:r>
      <w:proofErr w:type="spellStart"/>
      <w:r w:rsidRPr="005A257A">
        <w:rPr>
          <w:rFonts w:ascii="Arial" w:hAnsi="Arial" w:cs="Arial"/>
          <w:b w:val="0"/>
          <w:bCs w:val="0"/>
          <w:sz w:val="22"/>
          <w:szCs w:val="22"/>
          <w:lang w:val="en-US"/>
        </w:rPr>
        <w:t>stasiun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Stasiun</w:t>
      </w:r>
      <w:proofErr w:type="spellEnd"/>
      <w:r w:rsidRPr="005A257A">
        <w:rPr>
          <w:rFonts w:ascii="Arial" w:hAnsi="Arial" w:cs="Arial"/>
          <w:b w:val="0"/>
          <w:bCs w:val="0"/>
          <w:sz w:val="22"/>
          <w:szCs w:val="22"/>
          <w:lang w:val="en-US"/>
        </w:rPr>
        <w:t xml:space="preserve"> I (NN) </w:t>
      </w:r>
      <w:proofErr w:type="spellStart"/>
      <w:r w:rsidRPr="005A257A">
        <w:rPr>
          <w:rFonts w:ascii="Arial" w:hAnsi="Arial" w:cs="Arial"/>
          <w:b w:val="0"/>
          <w:bCs w:val="0"/>
          <w:sz w:val="22"/>
          <w:szCs w:val="22"/>
          <w:lang w:val="en-US"/>
        </w:rPr>
        <w:t>memiliki</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persamaan</w:t>
      </w:r>
      <w:proofErr w:type="spellEnd"/>
      <w:r w:rsidRPr="005A257A">
        <w:rPr>
          <w:rFonts w:ascii="Arial" w:hAnsi="Arial" w:cs="Arial"/>
          <w:b w:val="0"/>
          <w:bCs w:val="0"/>
          <w:sz w:val="22"/>
          <w:szCs w:val="22"/>
          <w:lang w:val="en-US"/>
        </w:rPr>
        <w:t xml:space="preserve"> y = 0,0098x + 62,441 </w:t>
      </w:r>
      <w:proofErr w:type="spellStart"/>
      <w:r w:rsidRPr="005A257A">
        <w:rPr>
          <w:rFonts w:ascii="Arial" w:hAnsi="Arial" w:cs="Arial"/>
          <w:b w:val="0"/>
          <w:bCs w:val="0"/>
          <w:sz w:val="22"/>
          <w:szCs w:val="22"/>
          <w:lang w:val="en-US"/>
        </w:rPr>
        <w:t>dengan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koefisien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determinasi</w:t>
      </w:r>
      <w:proofErr w:type="spellEnd"/>
      <w:r w:rsidRPr="005A257A">
        <w:rPr>
          <w:rFonts w:ascii="Arial" w:hAnsi="Arial" w:cs="Arial"/>
          <w:b w:val="0"/>
          <w:bCs w:val="0"/>
          <w:sz w:val="22"/>
          <w:szCs w:val="22"/>
          <w:lang w:val="en-US"/>
        </w:rPr>
        <w:t xml:space="preserve"> </w:t>
      </w:r>
      <w:r w:rsidRPr="005A257A">
        <w:rPr>
          <w:rFonts w:ascii="Arial" w:hAnsi="Arial" w:cs="Arial"/>
          <w:b w:val="0"/>
          <w:bCs w:val="0"/>
          <w:sz w:val="22"/>
          <w:szCs w:val="22"/>
        </w:rPr>
        <w:t>(R</w:t>
      </w:r>
      <w:r w:rsidRPr="005A257A">
        <w:rPr>
          <w:rFonts w:ascii="Arial" w:hAnsi="Arial" w:cs="Arial"/>
          <w:b w:val="0"/>
          <w:bCs w:val="0"/>
          <w:sz w:val="22"/>
          <w:szCs w:val="22"/>
          <w:vertAlign w:val="superscript"/>
        </w:rPr>
        <w:t>2</w:t>
      </w:r>
      <w:r w:rsidRPr="005A257A">
        <w:rPr>
          <w:rFonts w:ascii="Arial" w:hAnsi="Arial" w:cs="Arial"/>
          <w:b w:val="0"/>
          <w:bCs w:val="0"/>
          <w:sz w:val="22"/>
          <w:szCs w:val="22"/>
        </w:rPr>
        <w:t xml:space="preserve">) </w:t>
      </w:r>
      <w:proofErr w:type="spellStart"/>
      <w:r w:rsidRPr="005A257A">
        <w:rPr>
          <w:rFonts w:ascii="Arial" w:hAnsi="Arial" w:cs="Arial"/>
          <w:b w:val="0"/>
          <w:bCs w:val="0"/>
          <w:sz w:val="22"/>
          <w:szCs w:val="22"/>
        </w:rPr>
        <w:t>sebesar</w:t>
      </w:r>
      <w:proofErr w:type="spellEnd"/>
      <w:r w:rsidRPr="005A257A">
        <w:rPr>
          <w:rFonts w:ascii="Arial" w:hAnsi="Arial" w:cs="Arial"/>
          <w:b w:val="0"/>
          <w:bCs w:val="0"/>
          <w:sz w:val="22"/>
          <w:szCs w:val="22"/>
        </w:rPr>
        <w:t xml:space="preserve"> 0,</w:t>
      </w:r>
      <w:r w:rsidRPr="005A257A">
        <w:rPr>
          <w:rFonts w:ascii="Arial" w:hAnsi="Arial" w:cs="Arial"/>
          <w:b w:val="0"/>
          <w:bCs w:val="0"/>
          <w:sz w:val="22"/>
          <w:szCs w:val="22"/>
          <w:lang w:val="en-US"/>
        </w:rPr>
        <w:t xml:space="preserve">850 </w:t>
      </w:r>
      <w:r w:rsidRPr="005A257A">
        <w:rPr>
          <w:rFonts w:ascii="Arial" w:hAnsi="Arial" w:cs="Arial"/>
          <w:b w:val="0"/>
          <w:bCs w:val="0"/>
          <w:sz w:val="22"/>
          <w:szCs w:val="22"/>
        </w:rPr>
        <w:t xml:space="preserve">dan </w:t>
      </w:r>
      <w:proofErr w:type="spellStart"/>
      <w:r w:rsidRPr="005A257A">
        <w:rPr>
          <w:rFonts w:ascii="Arial" w:hAnsi="Arial" w:cs="Arial"/>
          <w:b w:val="0"/>
          <w:bCs w:val="0"/>
          <w:sz w:val="22"/>
          <w:szCs w:val="22"/>
        </w:rPr>
        <w:t>diperoleh</w:t>
      </w:r>
      <w:proofErr w:type="spellEnd"/>
      <w:r w:rsidRPr="005A257A">
        <w:rPr>
          <w:rFonts w:ascii="Arial" w:hAnsi="Arial" w:cs="Arial"/>
          <w:b w:val="0"/>
          <w:bCs w:val="0"/>
          <w:sz w:val="22"/>
          <w:szCs w:val="22"/>
        </w:rPr>
        <w:t xml:space="preserve"> </w:t>
      </w:r>
      <w:proofErr w:type="spellStart"/>
      <w:r w:rsidRPr="005A257A">
        <w:rPr>
          <w:rFonts w:ascii="Arial" w:hAnsi="Arial" w:cs="Arial"/>
          <w:b w:val="0"/>
          <w:bCs w:val="0"/>
          <w:sz w:val="22"/>
          <w:szCs w:val="22"/>
        </w:rPr>
        <w:t>nilai</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koefisien</w:t>
      </w:r>
      <w:proofErr w:type="spellEnd"/>
      <w:r w:rsidRPr="005A257A">
        <w:rPr>
          <w:rFonts w:ascii="Arial" w:hAnsi="Arial" w:cs="Arial"/>
          <w:b w:val="0"/>
          <w:bCs w:val="0"/>
          <w:sz w:val="22"/>
          <w:szCs w:val="22"/>
        </w:rPr>
        <w:t xml:space="preserve"> </w:t>
      </w:r>
      <w:proofErr w:type="spellStart"/>
      <w:r w:rsidRPr="005A257A">
        <w:rPr>
          <w:rFonts w:ascii="Arial" w:hAnsi="Arial" w:cs="Arial"/>
          <w:b w:val="0"/>
          <w:bCs w:val="0"/>
          <w:sz w:val="22"/>
          <w:szCs w:val="22"/>
        </w:rPr>
        <w:t>korelasi</w:t>
      </w:r>
      <w:proofErr w:type="spellEnd"/>
      <w:r w:rsidRPr="005A257A">
        <w:rPr>
          <w:rFonts w:ascii="Arial" w:hAnsi="Arial" w:cs="Arial"/>
          <w:b w:val="0"/>
          <w:bCs w:val="0"/>
          <w:sz w:val="22"/>
          <w:szCs w:val="22"/>
        </w:rPr>
        <w:t xml:space="preserve"> (R) </w:t>
      </w:r>
      <w:proofErr w:type="spellStart"/>
      <w:r w:rsidRPr="005A257A">
        <w:rPr>
          <w:rFonts w:ascii="Arial" w:hAnsi="Arial" w:cs="Arial"/>
          <w:b w:val="0"/>
          <w:bCs w:val="0"/>
          <w:sz w:val="22"/>
          <w:szCs w:val="22"/>
        </w:rPr>
        <w:t>sama</w:t>
      </w:r>
      <w:proofErr w:type="spellEnd"/>
      <w:r w:rsidRPr="005A257A">
        <w:rPr>
          <w:rFonts w:ascii="Arial" w:hAnsi="Arial" w:cs="Arial"/>
          <w:b w:val="0"/>
          <w:bCs w:val="0"/>
          <w:sz w:val="22"/>
          <w:szCs w:val="22"/>
        </w:rPr>
        <w:t xml:space="preserve"> </w:t>
      </w:r>
      <w:proofErr w:type="spellStart"/>
      <w:r w:rsidRPr="005A257A">
        <w:rPr>
          <w:rFonts w:ascii="Arial" w:hAnsi="Arial" w:cs="Arial"/>
          <w:b w:val="0"/>
          <w:bCs w:val="0"/>
          <w:sz w:val="22"/>
          <w:szCs w:val="22"/>
        </w:rPr>
        <w:t>dengan</w:t>
      </w:r>
      <w:proofErr w:type="spellEnd"/>
      <w:r w:rsidRPr="005A257A">
        <w:rPr>
          <w:rFonts w:ascii="Arial" w:hAnsi="Arial" w:cs="Arial"/>
          <w:b w:val="0"/>
          <w:bCs w:val="0"/>
          <w:sz w:val="22"/>
          <w:szCs w:val="22"/>
        </w:rPr>
        <w:t xml:space="preserve"> 0,</w:t>
      </w:r>
      <w:r w:rsidRPr="005A257A">
        <w:rPr>
          <w:rFonts w:ascii="Arial" w:hAnsi="Arial" w:cs="Arial"/>
          <w:b w:val="0"/>
          <w:bCs w:val="0"/>
          <w:sz w:val="22"/>
          <w:szCs w:val="22"/>
          <w:lang w:val="en-US"/>
        </w:rPr>
        <w:t xml:space="preserve">92. Hasil </w:t>
      </w:r>
      <w:proofErr w:type="spellStart"/>
      <w:r w:rsidRPr="005A257A">
        <w:rPr>
          <w:rFonts w:ascii="Arial" w:hAnsi="Arial" w:cs="Arial"/>
          <w:b w:val="0"/>
          <w:bCs w:val="0"/>
          <w:sz w:val="22"/>
          <w:szCs w:val="22"/>
          <w:lang w:val="en-US"/>
        </w:rPr>
        <w:t>koefisien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korelasi</w:t>
      </w:r>
      <w:proofErr w:type="spellEnd"/>
      <w:r w:rsidRPr="005A257A">
        <w:rPr>
          <w:rFonts w:ascii="Arial" w:hAnsi="Arial" w:cs="Arial"/>
          <w:b w:val="0"/>
          <w:bCs w:val="0"/>
          <w:sz w:val="22"/>
          <w:szCs w:val="22"/>
          <w:lang w:val="en-US"/>
        </w:rPr>
        <w:t xml:space="preserve"> 0,92 </w:t>
      </w:r>
      <w:proofErr w:type="spellStart"/>
      <w:r w:rsidRPr="005A257A">
        <w:rPr>
          <w:rFonts w:ascii="Arial" w:hAnsi="Arial" w:cs="Arial"/>
          <w:b w:val="0"/>
          <w:bCs w:val="0"/>
          <w:sz w:val="22"/>
          <w:szCs w:val="22"/>
          <w:lang w:val="en-US"/>
        </w:rPr>
        <w:t>menunjukan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adanya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hubungan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antara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kerapatan</w:t>
      </w:r>
      <w:proofErr w:type="spellEnd"/>
      <w:r w:rsidRPr="005A257A">
        <w:rPr>
          <w:rFonts w:ascii="Arial" w:hAnsi="Arial" w:cs="Arial"/>
          <w:b w:val="0"/>
          <w:bCs w:val="0"/>
          <w:sz w:val="22"/>
          <w:szCs w:val="22"/>
          <w:lang w:val="en-US"/>
        </w:rPr>
        <w:t xml:space="preserve"> mangrove </w:t>
      </w:r>
      <w:proofErr w:type="spellStart"/>
      <w:r w:rsidRPr="005A257A">
        <w:rPr>
          <w:rFonts w:ascii="Arial" w:hAnsi="Arial" w:cs="Arial"/>
          <w:b w:val="0"/>
          <w:bCs w:val="0"/>
          <w:sz w:val="22"/>
          <w:szCs w:val="22"/>
          <w:lang w:val="en-US"/>
        </w:rPr>
        <w:t>dengan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kelimpahan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Gastropoda</w:t>
      </w:r>
      <w:proofErr w:type="spellEnd"/>
      <w:r w:rsidRPr="005A257A">
        <w:rPr>
          <w:rFonts w:ascii="Arial" w:hAnsi="Arial" w:cs="Arial"/>
          <w:b w:val="0"/>
          <w:bCs w:val="0"/>
          <w:sz w:val="22"/>
          <w:szCs w:val="22"/>
          <w:lang w:val="en-US"/>
        </w:rPr>
        <w:t xml:space="preserve"> dan Bivalvia pada </w:t>
      </w:r>
      <w:proofErr w:type="spellStart"/>
      <w:r w:rsidRPr="005A257A">
        <w:rPr>
          <w:rFonts w:ascii="Arial" w:hAnsi="Arial" w:cs="Arial"/>
          <w:b w:val="0"/>
          <w:bCs w:val="0"/>
          <w:sz w:val="22"/>
          <w:szCs w:val="22"/>
          <w:lang w:val="en-US"/>
        </w:rPr>
        <w:t>Stasiun</w:t>
      </w:r>
      <w:proofErr w:type="spellEnd"/>
      <w:r w:rsidRPr="005A257A">
        <w:rPr>
          <w:rFonts w:ascii="Arial" w:hAnsi="Arial" w:cs="Arial"/>
          <w:b w:val="0"/>
          <w:bCs w:val="0"/>
          <w:sz w:val="22"/>
          <w:szCs w:val="22"/>
          <w:lang w:val="en-US"/>
        </w:rPr>
        <w:t xml:space="preserve"> I (NN). Nilai </w:t>
      </w:r>
      <w:proofErr w:type="spellStart"/>
      <w:r w:rsidRPr="005A257A">
        <w:rPr>
          <w:rFonts w:ascii="Arial" w:hAnsi="Arial" w:cs="Arial"/>
          <w:b w:val="0"/>
          <w:bCs w:val="0"/>
          <w:sz w:val="22"/>
          <w:szCs w:val="22"/>
          <w:lang w:val="en-US"/>
        </w:rPr>
        <w:t>regresi</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positif</w:t>
      </w:r>
      <w:proofErr w:type="spellEnd"/>
      <w:r w:rsidRPr="005A257A">
        <w:rPr>
          <w:rFonts w:ascii="Arial" w:hAnsi="Arial" w:cs="Arial"/>
          <w:b w:val="0"/>
          <w:bCs w:val="0"/>
          <w:sz w:val="22"/>
          <w:szCs w:val="22"/>
          <w:lang w:val="en-US"/>
        </w:rPr>
        <w:t xml:space="preserve"> pada </w:t>
      </w:r>
      <w:proofErr w:type="spellStart"/>
      <w:r w:rsidRPr="005A257A">
        <w:rPr>
          <w:rFonts w:ascii="Arial" w:hAnsi="Arial" w:cs="Arial"/>
          <w:b w:val="0"/>
          <w:bCs w:val="0"/>
          <w:sz w:val="22"/>
          <w:szCs w:val="22"/>
          <w:lang w:val="en-US"/>
        </w:rPr>
        <w:t>Stasiun</w:t>
      </w:r>
      <w:proofErr w:type="spellEnd"/>
      <w:r w:rsidRPr="005A257A">
        <w:rPr>
          <w:rFonts w:ascii="Arial" w:hAnsi="Arial" w:cs="Arial"/>
          <w:b w:val="0"/>
          <w:bCs w:val="0"/>
          <w:sz w:val="22"/>
          <w:szCs w:val="22"/>
          <w:lang w:val="en-US"/>
        </w:rPr>
        <w:t xml:space="preserve"> I (NN) </w:t>
      </w:r>
      <w:proofErr w:type="spellStart"/>
      <w:r w:rsidRPr="005A257A">
        <w:rPr>
          <w:rFonts w:ascii="Arial" w:hAnsi="Arial" w:cs="Arial"/>
          <w:b w:val="0"/>
          <w:bCs w:val="0"/>
          <w:sz w:val="22"/>
          <w:szCs w:val="22"/>
          <w:lang w:val="en-US"/>
        </w:rPr>
        <w:t>dengan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persamaan</w:t>
      </w:r>
      <w:proofErr w:type="spellEnd"/>
      <w:r w:rsidRPr="005A257A">
        <w:rPr>
          <w:rFonts w:ascii="Arial" w:hAnsi="Arial" w:cs="Arial"/>
          <w:b w:val="0"/>
          <w:bCs w:val="0"/>
          <w:sz w:val="22"/>
          <w:szCs w:val="22"/>
          <w:lang w:val="en-US"/>
        </w:rPr>
        <w:t xml:space="preserve"> y = 0,0098x + 62,441 </w:t>
      </w:r>
      <w:proofErr w:type="spellStart"/>
      <w:r w:rsidRPr="005A257A">
        <w:rPr>
          <w:rFonts w:ascii="Arial" w:hAnsi="Arial" w:cs="Arial"/>
          <w:b w:val="0"/>
          <w:bCs w:val="0"/>
          <w:sz w:val="22"/>
          <w:szCs w:val="22"/>
          <w:lang w:val="en-US"/>
        </w:rPr>
        <w:t>memiliki</w:t>
      </w:r>
      <w:proofErr w:type="spellEnd"/>
      <w:r w:rsidRPr="005A257A">
        <w:rPr>
          <w:rFonts w:ascii="Arial" w:hAnsi="Arial" w:cs="Arial"/>
          <w:b w:val="0"/>
          <w:bCs w:val="0"/>
          <w:sz w:val="22"/>
          <w:szCs w:val="22"/>
          <w:lang w:val="en-US"/>
        </w:rPr>
        <w:t xml:space="preserve"> arti </w:t>
      </w:r>
      <w:proofErr w:type="spellStart"/>
      <w:r w:rsidRPr="005A257A">
        <w:rPr>
          <w:rFonts w:ascii="Arial" w:hAnsi="Arial" w:cs="Arial"/>
          <w:b w:val="0"/>
          <w:bCs w:val="0"/>
          <w:sz w:val="22"/>
          <w:szCs w:val="22"/>
          <w:lang w:val="en-US"/>
        </w:rPr>
        <w:t>bahwa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rPr>
        <w:t>setiap</w:t>
      </w:r>
      <w:proofErr w:type="spellEnd"/>
      <w:r w:rsidRPr="005A257A">
        <w:rPr>
          <w:rFonts w:ascii="Arial" w:hAnsi="Arial" w:cs="Arial"/>
          <w:b w:val="0"/>
          <w:bCs w:val="0"/>
          <w:sz w:val="22"/>
          <w:szCs w:val="22"/>
        </w:rPr>
        <w:t xml:space="preserve"> </w:t>
      </w:r>
      <w:proofErr w:type="spellStart"/>
      <w:r w:rsidRPr="005A257A">
        <w:rPr>
          <w:rFonts w:ascii="Arial" w:hAnsi="Arial" w:cs="Arial"/>
          <w:b w:val="0"/>
          <w:bCs w:val="0"/>
          <w:sz w:val="22"/>
          <w:szCs w:val="22"/>
        </w:rPr>
        <w:t>kenaikan</w:t>
      </w:r>
      <w:proofErr w:type="spellEnd"/>
      <w:r w:rsidRPr="005A257A">
        <w:rPr>
          <w:rFonts w:ascii="Arial" w:hAnsi="Arial" w:cs="Arial"/>
          <w:b w:val="0"/>
          <w:bCs w:val="0"/>
          <w:sz w:val="22"/>
          <w:szCs w:val="22"/>
        </w:rPr>
        <w:t xml:space="preserve"> </w:t>
      </w:r>
      <w:proofErr w:type="spellStart"/>
      <w:r w:rsidRPr="005A257A">
        <w:rPr>
          <w:rFonts w:ascii="Arial" w:hAnsi="Arial" w:cs="Arial"/>
          <w:b w:val="0"/>
          <w:bCs w:val="0"/>
          <w:sz w:val="22"/>
          <w:szCs w:val="22"/>
          <w:lang w:val="en-US"/>
        </w:rPr>
        <w:t>nilai</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rPr>
        <w:t>kepadatan</w:t>
      </w:r>
      <w:proofErr w:type="spellEnd"/>
      <w:r w:rsidRPr="005A257A">
        <w:rPr>
          <w:rFonts w:ascii="Arial" w:hAnsi="Arial" w:cs="Arial"/>
          <w:b w:val="0"/>
          <w:bCs w:val="0"/>
          <w:sz w:val="22"/>
          <w:szCs w:val="22"/>
        </w:rPr>
        <w:t xml:space="preserve"> </w:t>
      </w:r>
      <w:proofErr w:type="spellStart"/>
      <w:r w:rsidRPr="005A257A">
        <w:rPr>
          <w:rFonts w:ascii="Arial" w:hAnsi="Arial" w:cs="Arial"/>
          <w:b w:val="0"/>
          <w:bCs w:val="0"/>
          <w:sz w:val="22"/>
          <w:szCs w:val="22"/>
        </w:rPr>
        <w:t>mangrov</w:t>
      </w:r>
      <w:proofErr w:type="spellEnd"/>
      <w:r w:rsidRPr="005A257A">
        <w:rPr>
          <w:rFonts w:ascii="Arial" w:hAnsi="Arial" w:cs="Arial"/>
          <w:b w:val="0"/>
          <w:bCs w:val="0"/>
          <w:sz w:val="22"/>
          <w:szCs w:val="22"/>
          <w:lang w:val="en-US"/>
        </w:rPr>
        <w:t xml:space="preserve">e </w:t>
      </w:r>
      <w:proofErr w:type="spellStart"/>
      <w:r w:rsidRPr="005A257A">
        <w:rPr>
          <w:rFonts w:ascii="Arial" w:hAnsi="Arial" w:cs="Arial"/>
          <w:b w:val="0"/>
          <w:bCs w:val="0"/>
          <w:sz w:val="22"/>
          <w:szCs w:val="22"/>
        </w:rPr>
        <w:t>akan</w:t>
      </w:r>
      <w:proofErr w:type="spellEnd"/>
      <w:r w:rsidRPr="005A257A">
        <w:rPr>
          <w:rFonts w:ascii="Arial" w:hAnsi="Arial" w:cs="Arial"/>
          <w:b w:val="0"/>
          <w:bCs w:val="0"/>
          <w:sz w:val="22"/>
          <w:szCs w:val="22"/>
        </w:rPr>
        <w:t xml:space="preserve"> </w:t>
      </w:r>
      <w:proofErr w:type="spellStart"/>
      <w:r w:rsidRPr="005A257A">
        <w:rPr>
          <w:rFonts w:ascii="Arial" w:hAnsi="Arial" w:cs="Arial"/>
          <w:b w:val="0"/>
          <w:bCs w:val="0"/>
          <w:sz w:val="22"/>
          <w:szCs w:val="22"/>
        </w:rPr>
        <w:t>meningkatkan</w:t>
      </w:r>
      <w:proofErr w:type="spellEnd"/>
      <w:r w:rsidRPr="005A257A">
        <w:rPr>
          <w:rFonts w:ascii="Arial" w:hAnsi="Arial" w:cs="Arial"/>
          <w:b w:val="0"/>
          <w:bCs w:val="0"/>
          <w:sz w:val="22"/>
          <w:szCs w:val="22"/>
        </w:rPr>
        <w:t xml:space="preserve"> </w:t>
      </w:r>
      <w:proofErr w:type="spellStart"/>
      <w:r w:rsidRPr="005A257A">
        <w:rPr>
          <w:rFonts w:ascii="Arial" w:hAnsi="Arial" w:cs="Arial"/>
          <w:b w:val="0"/>
          <w:bCs w:val="0"/>
          <w:sz w:val="22"/>
          <w:szCs w:val="22"/>
          <w:lang w:val="en-US"/>
        </w:rPr>
        <w:t>nilai</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kelimpahan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Gastropoda</w:t>
      </w:r>
      <w:proofErr w:type="spellEnd"/>
      <w:r w:rsidRPr="005A257A">
        <w:rPr>
          <w:rFonts w:ascii="Arial" w:hAnsi="Arial" w:cs="Arial"/>
          <w:b w:val="0"/>
          <w:bCs w:val="0"/>
          <w:sz w:val="22"/>
          <w:szCs w:val="22"/>
          <w:lang w:val="en-US"/>
        </w:rPr>
        <w:t xml:space="preserve"> dan Bivalvia</w:t>
      </w:r>
      <w:r w:rsidRPr="005A257A">
        <w:rPr>
          <w:rFonts w:ascii="Arial" w:hAnsi="Arial" w:cs="Arial"/>
          <w:b w:val="0"/>
          <w:bCs w:val="0"/>
          <w:sz w:val="22"/>
          <w:szCs w:val="22"/>
        </w:rPr>
        <w:t xml:space="preserve"> </w:t>
      </w:r>
      <w:proofErr w:type="spellStart"/>
      <w:r w:rsidRPr="005A257A">
        <w:rPr>
          <w:rFonts w:ascii="Arial" w:hAnsi="Arial" w:cs="Arial"/>
          <w:b w:val="0"/>
          <w:bCs w:val="0"/>
          <w:sz w:val="22"/>
          <w:szCs w:val="22"/>
        </w:rPr>
        <w:t>sebesar</w:t>
      </w:r>
      <w:proofErr w:type="spellEnd"/>
      <w:r w:rsidRPr="005A257A">
        <w:rPr>
          <w:rFonts w:ascii="Arial" w:hAnsi="Arial" w:cs="Arial"/>
          <w:b w:val="0"/>
          <w:bCs w:val="0"/>
          <w:sz w:val="22"/>
          <w:szCs w:val="22"/>
        </w:rPr>
        <w:t xml:space="preserve"> </w:t>
      </w:r>
      <w:r w:rsidRPr="005A257A">
        <w:rPr>
          <w:rFonts w:ascii="Arial" w:hAnsi="Arial" w:cs="Arial"/>
          <w:b w:val="0"/>
          <w:bCs w:val="0"/>
          <w:sz w:val="22"/>
          <w:szCs w:val="22"/>
          <w:lang w:val="en-US"/>
        </w:rPr>
        <w:t>0,0098.</w:t>
      </w:r>
      <w:r w:rsidRPr="005A257A">
        <w:rPr>
          <w:rFonts w:ascii="Arial" w:hAnsi="Arial" w:cs="Arial"/>
          <w:sz w:val="22"/>
          <w:szCs w:val="22"/>
          <w:lang w:val="en-US"/>
        </w:rPr>
        <w:t xml:space="preserve"> </w:t>
      </w:r>
      <w:r w:rsidRPr="005A257A">
        <w:rPr>
          <w:rFonts w:ascii="Arial" w:hAnsi="Arial" w:cs="Arial"/>
          <w:b w:val="0"/>
          <w:bCs w:val="0"/>
          <w:sz w:val="22"/>
          <w:szCs w:val="22"/>
          <w:lang w:val="en-US"/>
        </w:rPr>
        <w:t xml:space="preserve">Nilai </w:t>
      </w:r>
      <w:proofErr w:type="spellStart"/>
      <w:r w:rsidRPr="005A257A">
        <w:rPr>
          <w:rFonts w:ascii="Arial" w:hAnsi="Arial" w:cs="Arial"/>
          <w:b w:val="0"/>
          <w:bCs w:val="0"/>
          <w:sz w:val="22"/>
          <w:szCs w:val="22"/>
          <w:lang w:val="en-US"/>
        </w:rPr>
        <w:t>koefisien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determinasi</w:t>
      </w:r>
      <w:proofErr w:type="spellEnd"/>
      <w:r w:rsidRPr="005A257A">
        <w:rPr>
          <w:rFonts w:ascii="Arial" w:hAnsi="Arial" w:cs="Arial"/>
          <w:b w:val="0"/>
          <w:bCs w:val="0"/>
          <w:sz w:val="22"/>
          <w:szCs w:val="22"/>
          <w:lang w:val="en-US"/>
        </w:rPr>
        <w:t xml:space="preserve"> </w:t>
      </w:r>
      <w:r w:rsidRPr="005A257A">
        <w:rPr>
          <w:rFonts w:ascii="Arial" w:hAnsi="Arial" w:cs="Arial"/>
          <w:b w:val="0"/>
          <w:bCs w:val="0"/>
          <w:sz w:val="22"/>
          <w:szCs w:val="22"/>
        </w:rPr>
        <w:t>(R</w:t>
      </w:r>
      <w:r w:rsidRPr="005A257A">
        <w:rPr>
          <w:rFonts w:ascii="Arial" w:hAnsi="Arial" w:cs="Arial"/>
          <w:b w:val="0"/>
          <w:bCs w:val="0"/>
          <w:sz w:val="22"/>
          <w:szCs w:val="22"/>
          <w:vertAlign w:val="superscript"/>
        </w:rPr>
        <w:t>2</w:t>
      </w:r>
      <w:r w:rsidRPr="005A257A">
        <w:rPr>
          <w:rFonts w:ascii="Arial" w:hAnsi="Arial" w:cs="Arial"/>
          <w:b w:val="0"/>
          <w:bCs w:val="0"/>
          <w:sz w:val="22"/>
          <w:szCs w:val="22"/>
        </w:rPr>
        <w:t xml:space="preserve">) </w:t>
      </w:r>
      <w:proofErr w:type="spellStart"/>
      <w:r w:rsidRPr="005A257A">
        <w:rPr>
          <w:rFonts w:ascii="Arial" w:hAnsi="Arial" w:cs="Arial"/>
          <w:b w:val="0"/>
          <w:bCs w:val="0"/>
          <w:sz w:val="22"/>
          <w:szCs w:val="22"/>
        </w:rPr>
        <w:t>sebesar</w:t>
      </w:r>
      <w:proofErr w:type="spellEnd"/>
      <w:r w:rsidRPr="005A257A">
        <w:rPr>
          <w:rFonts w:ascii="Arial" w:hAnsi="Arial" w:cs="Arial"/>
          <w:b w:val="0"/>
          <w:bCs w:val="0"/>
          <w:sz w:val="22"/>
          <w:szCs w:val="22"/>
        </w:rPr>
        <w:t xml:space="preserve"> 0,</w:t>
      </w:r>
      <w:r w:rsidRPr="005A257A">
        <w:rPr>
          <w:rFonts w:ascii="Arial" w:hAnsi="Arial" w:cs="Arial"/>
          <w:b w:val="0"/>
          <w:bCs w:val="0"/>
          <w:sz w:val="22"/>
          <w:szCs w:val="22"/>
          <w:lang w:val="en-US"/>
        </w:rPr>
        <w:t xml:space="preserve">850 </w:t>
      </w:r>
      <w:proofErr w:type="spellStart"/>
      <w:r w:rsidRPr="005A257A">
        <w:rPr>
          <w:rFonts w:ascii="Arial" w:hAnsi="Arial" w:cs="Arial"/>
          <w:b w:val="0"/>
          <w:bCs w:val="0"/>
          <w:sz w:val="22"/>
          <w:szCs w:val="22"/>
          <w:lang w:val="en-US"/>
        </w:rPr>
        <w:t>menunjukan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bahwa</w:t>
      </w:r>
      <w:proofErr w:type="spellEnd"/>
      <w:r w:rsidRPr="005A257A">
        <w:rPr>
          <w:rFonts w:ascii="Arial" w:hAnsi="Arial" w:cs="Arial"/>
          <w:b w:val="0"/>
          <w:bCs w:val="0"/>
          <w:sz w:val="22"/>
          <w:szCs w:val="22"/>
          <w:lang w:val="en-US"/>
        </w:rPr>
        <w:t xml:space="preserve"> 85% </w:t>
      </w:r>
      <w:proofErr w:type="spellStart"/>
      <w:r w:rsidRPr="005A257A">
        <w:rPr>
          <w:rFonts w:ascii="Arial" w:hAnsi="Arial" w:cs="Arial"/>
          <w:b w:val="0"/>
          <w:bCs w:val="0"/>
          <w:sz w:val="22"/>
          <w:szCs w:val="22"/>
          <w:lang w:val="en-US"/>
        </w:rPr>
        <w:t>kepadatan</w:t>
      </w:r>
      <w:proofErr w:type="spellEnd"/>
      <w:r w:rsidRPr="005A257A">
        <w:rPr>
          <w:rFonts w:ascii="Arial" w:hAnsi="Arial" w:cs="Arial"/>
          <w:b w:val="0"/>
          <w:bCs w:val="0"/>
          <w:sz w:val="22"/>
          <w:szCs w:val="22"/>
          <w:lang w:val="en-US"/>
        </w:rPr>
        <w:t xml:space="preserve"> mangrove </w:t>
      </w:r>
      <w:proofErr w:type="spellStart"/>
      <w:r w:rsidRPr="005A257A">
        <w:rPr>
          <w:rFonts w:ascii="Arial" w:hAnsi="Arial" w:cs="Arial"/>
          <w:b w:val="0"/>
          <w:bCs w:val="0"/>
          <w:sz w:val="22"/>
          <w:szCs w:val="22"/>
          <w:lang w:val="en-US"/>
        </w:rPr>
        <w:t>menjadi</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faktor</w:t>
      </w:r>
      <w:proofErr w:type="spellEnd"/>
      <w:r w:rsidRPr="005A257A">
        <w:rPr>
          <w:rFonts w:ascii="Arial" w:hAnsi="Arial" w:cs="Arial"/>
          <w:b w:val="0"/>
          <w:bCs w:val="0"/>
          <w:sz w:val="22"/>
          <w:szCs w:val="22"/>
          <w:lang w:val="en-US"/>
        </w:rPr>
        <w:t xml:space="preserve"> yang </w:t>
      </w:r>
      <w:proofErr w:type="spellStart"/>
      <w:r w:rsidRPr="005A257A">
        <w:rPr>
          <w:rFonts w:ascii="Arial" w:hAnsi="Arial" w:cs="Arial"/>
          <w:b w:val="0"/>
          <w:bCs w:val="0"/>
          <w:sz w:val="22"/>
          <w:szCs w:val="22"/>
          <w:lang w:val="en-US"/>
        </w:rPr>
        <w:t>mempengaruhi</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kelimpahan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Gastropoda</w:t>
      </w:r>
      <w:proofErr w:type="spellEnd"/>
      <w:r w:rsidRPr="005A257A">
        <w:rPr>
          <w:rFonts w:ascii="Arial" w:hAnsi="Arial" w:cs="Arial"/>
          <w:b w:val="0"/>
          <w:bCs w:val="0"/>
          <w:sz w:val="22"/>
          <w:szCs w:val="22"/>
          <w:lang w:val="en-US"/>
        </w:rPr>
        <w:t xml:space="preserve"> dan Bivalvia, </w:t>
      </w:r>
      <w:proofErr w:type="spellStart"/>
      <w:r w:rsidRPr="005A257A">
        <w:rPr>
          <w:rFonts w:ascii="Arial" w:hAnsi="Arial" w:cs="Arial"/>
          <w:b w:val="0"/>
          <w:bCs w:val="0"/>
          <w:sz w:val="22"/>
          <w:szCs w:val="22"/>
          <w:lang w:val="en-US"/>
        </w:rPr>
        <w:t>sedangkan</w:t>
      </w:r>
      <w:proofErr w:type="spellEnd"/>
      <w:r w:rsidRPr="005A257A">
        <w:rPr>
          <w:rFonts w:ascii="Arial" w:hAnsi="Arial" w:cs="Arial"/>
          <w:b w:val="0"/>
          <w:bCs w:val="0"/>
          <w:sz w:val="22"/>
          <w:szCs w:val="22"/>
          <w:lang w:val="en-US"/>
        </w:rPr>
        <w:t xml:space="preserve"> 15% </w:t>
      </w:r>
      <w:proofErr w:type="spellStart"/>
      <w:r w:rsidRPr="005A257A">
        <w:rPr>
          <w:rFonts w:ascii="Arial" w:hAnsi="Arial" w:cs="Arial"/>
          <w:b w:val="0"/>
          <w:bCs w:val="0"/>
          <w:sz w:val="22"/>
          <w:szCs w:val="22"/>
          <w:lang w:val="en-US"/>
        </w:rPr>
        <w:t>lainnya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adalah</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faktor</w:t>
      </w:r>
      <w:proofErr w:type="spellEnd"/>
      <w:r w:rsidRPr="005A257A">
        <w:rPr>
          <w:rFonts w:ascii="Arial" w:hAnsi="Arial" w:cs="Arial"/>
          <w:b w:val="0"/>
          <w:bCs w:val="0"/>
          <w:sz w:val="22"/>
          <w:szCs w:val="22"/>
          <w:lang w:val="en-US"/>
        </w:rPr>
        <w:t xml:space="preserve"> lain</w:t>
      </w:r>
    </w:p>
    <w:p w14:paraId="3BAE149E" w14:textId="2059C2EC" w:rsidR="00E83130" w:rsidRPr="005A257A" w:rsidRDefault="00E83130" w:rsidP="00345F0F">
      <w:pPr>
        <w:pStyle w:val="Heading2"/>
        <w:spacing w:before="0"/>
        <w:ind w:left="120" w:firstLine="600"/>
        <w:rPr>
          <w:rFonts w:ascii="Arial" w:hAnsi="Arial" w:cs="Arial"/>
          <w:sz w:val="22"/>
          <w:szCs w:val="22"/>
          <w:lang w:val="en-US"/>
        </w:rPr>
      </w:pPr>
      <w:r w:rsidRPr="005A257A">
        <w:rPr>
          <w:rFonts w:ascii="Arial" w:hAnsi="Arial" w:cs="Arial"/>
          <w:b w:val="0"/>
          <w:bCs w:val="0"/>
          <w:sz w:val="22"/>
          <w:szCs w:val="22"/>
          <w:lang w:val="en-US"/>
        </w:rPr>
        <w:tab/>
      </w:r>
    </w:p>
    <w:p w14:paraId="425DE6EF" w14:textId="5276427D" w:rsidR="00E83130" w:rsidRPr="005A257A" w:rsidRDefault="00E83130" w:rsidP="00345F0F">
      <w:pPr>
        <w:spacing w:after="0" w:line="240" w:lineRule="auto"/>
        <w:ind w:right="17"/>
        <w:jc w:val="center"/>
        <w:rPr>
          <w:rFonts w:ascii="Arial" w:hAnsi="Arial" w:cs="Arial"/>
          <w:lang w:val="en-US"/>
        </w:rPr>
      </w:pPr>
      <w:r w:rsidRPr="005A257A">
        <w:rPr>
          <w:rFonts w:ascii="Arial" w:hAnsi="Arial" w:cs="Arial"/>
          <w:noProof/>
        </w:rPr>
        <w:drawing>
          <wp:inline distT="0" distB="0" distL="0" distR="0" wp14:anchorId="1DE1867C" wp14:editId="6FF10B0D">
            <wp:extent cx="4338083" cy="2721935"/>
            <wp:effectExtent l="0" t="0" r="5715" b="2540"/>
            <wp:docPr id="290" name="Chart 290">
              <a:extLst xmlns:a="http://schemas.openxmlformats.org/drawingml/2006/main">
                <a:ext uri="{FF2B5EF4-FFF2-40B4-BE49-F238E27FC236}">
                  <a16:creationId xmlns:a16="http://schemas.microsoft.com/office/drawing/2014/main" id="{E590E6E3-AB4E-63CE-DD70-1DDE48EC11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135B044" w14:textId="260A9174" w:rsidR="00E83130" w:rsidRPr="005A257A" w:rsidRDefault="00E83130" w:rsidP="00345F0F">
      <w:pPr>
        <w:pStyle w:val="Heading2"/>
        <w:spacing w:before="0"/>
        <w:ind w:left="0" w:firstLine="0"/>
        <w:jc w:val="center"/>
        <w:rPr>
          <w:rFonts w:ascii="Arial" w:hAnsi="Arial" w:cs="Arial"/>
          <w:b w:val="0"/>
          <w:bCs w:val="0"/>
          <w:sz w:val="22"/>
          <w:szCs w:val="22"/>
          <w:lang w:val="en-US"/>
        </w:rPr>
      </w:pPr>
      <w:r w:rsidRPr="005A257A">
        <w:rPr>
          <w:rFonts w:ascii="Arial" w:hAnsi="Arial" w:cs="Arial"/>
          <w:sz w:val="22"/>
          <w:szCs w:val="22"/>
          <w:lang w:val="en-US"/>
        </w:rPr>
        <w:t xml:space="preserve">Gambar </w:t>
      </w:r>
      <w:r w:rsidRPr="005A257A">
        <w:rPr>
          <w:rFonts w:ascii="Arial" w:hAnsi="Arial" w:cs="Arial"/>
          <w:sz w:val="22"/>
          <w:szCs w:val="22"/>
          <w:lang w:val="en-US"/>
        </w:rPr>
        <w:t>5</w:t>
      </w:r>
      <w:r w:rsidRPr="005A257A">
        <w:rPr>
          <w:rFonts w:ascii="Arial" w:hAnsi="Arial" w:cs="Arial"/>
          <w:sz w:val="22"/>
          <w:szCs w:val="22"/>
          <w:lang w:val="en-US"/>
        </w:rPr>
        <w:t xml:space="preserve">. </w:t>
      </w:r>
      <w:proofErr w:type="spellStart"/>
      <w:r w:rsidRPr="005A257A">
        <w:rPr>
          <w:rFonts w:ascii="Arial" w:hAnsi="Arial" w:cs="Arial"/>
          <w:b w:val="0"/>
          <w:bCs w:val="0"/>
          <w:sz w:val="22"/>
          <w:szCs w:val="22"/>
          <w:lang w:val="en-US"/>
        </w:rPr>
        <w:t>Grafik</w:t>
      </w:r>
      <w:proofErr w:type="spellEnd"/>
      <w:r w:rsidRPr="005A257A">
        <w:rPr>
          <w:rFonts w:ascii="Arial" w:hAnsi="Arial" w:cs="Arial"/>
          <w:sz w:val="22"/>
          <w:szCs w:val="22"/>
          <w:lang w:val="en-US"/>
        </w:rPr>
        <w:t xml:space="preserve"> </w:t>
      </w:r>
      <w:proofErr w:type="spellStart"/>
      <w:r w:rsidRPr="005A257A">
        <w:rPr>
          <w:rFonts w:ascii="Arial" w:hAnsi="Arial" w:cs="Arial"/>
          <w:b w:val="0"/>
          <w:bCs w:val="0"/>
          <w:sz w:val="22"/>
          <w:szCs w:val="22"/>
          <w:lang w:val="en-US"/>
        </w:rPr>
        <w:t>Korelasi</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Kelimpahan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Gastropoda</w:t>
      </w:r>
      <w:proofErr w:type="spellEnd"/>
      <w:r w:rsidRPr="005A257A">
        <w:rPr>
          <w:rFonts w:ascii="Arial" w:hAnsi="Arial" w:cs="Arial"/>
          <w:b w:val="0"/>
          <w:bCs w:val="0"/>
          <w:sz w:val="22"/>
          <w:szCs w:val="22"/>
          <w:lang w:val="en-US"/>
        </w:rPr>
        <w:t xml:space="preserve"> dan Bivalvia </w:t>
      </w:r>
      <w:proofErr w:type="spellStart"/>
      <w:r w:rsidRPr="005A257A">
        <w:rPr>
          <w:rFonts w:ascii="Arial" w:hAnsi="Arial" w:cs="Arial"/>
          <w:b w:val="0"/>
          <w:bCs w:val="0"/>
          <w:sz w:val="22"/>
          <w:szCs w:val="22"/>
          <w:lang w:val="en-US"/>
        </w:rPr>
        <w:t>dengan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Kerapatan</w:t>
      </w:r>
      <w:proofErr w:type="spellEnd"/>
      <w:r w:rsidRPr="005A257A">
        <w:rPr>
          <w:rFonts w:ascii="Arial" w:hAnsi="Arial" w:cs="Arial"/>
          <w:b w:val="0"/>
          <w:bCs w:val="0"/>
          <w:sz w:val="22"/>
          <w:szCs w:val="22"/>
          <w:lang w:val="en-US"/>
        </w:rPr>
        <w:t xml:space="preserve"> Mangrove </w:t>
      </w:r>
      <w:proofErr w:type="spellStart"/>
      <w:r w:rsidRPr="005A257A">
        <w:rPr>
          <w:rFonts w:ascii="Arial" w:hAnsi="Arial" w:cs="Arial"/>
          <w:b w:val="0"/>
          <w:bCs w:val="0"/>
          <w:sz w:val="22"/>
          <w:szCs w:val="22"/>
          <w:lang w:val="en-US"/>
        </w:rPr>
        <w:t>Stasiun</w:t>
      </w:r>
      <w:proofErr w:type="spellEnd"/>
      <w:r w:rsidRPr="005A257A">
        <w:rPr>
          <w:rFonts w:ascii="Arial" w:hAnsi="Arial" w:cs="Arial"/>
          <w:b w:val="0"/>
          <w:bCs w:val="0"/>
          <w:sz w:val="22"/>
          <w:szCs w:val="22"/>
          <w:lang w:val="en-US"/>
        </w:rPr>
        <w:t xml:space="preserve"> I (NN)</w:t>
      </w:r>
    </w:p>
    <w:p w14:paraId="05866DFA" w14:textId="77777777" w:rsidR="00E83130" w:rsidRPr="005A257A" w:rsidRDefault="00E83130" w:rsidP="00345F0F">
      <w:pPr>
        <w:spacing w:after="0" w:line="240" w:lineRule="auto"/>
        <w:ind w:right="17"/>
        <w:jc w:val="both"/>
        <w:rPr>
          <w:rFonts w:ascii="Arial" w:hAnsi="Arial" w:cs="Arial"/>
          <w:lang w:val="en-US"/>
        </w:rPr>
      </w:pPr>
    </w:p>
    <w:p w14:paraId="3A89C69B" w14:textId="52950A17" w:rsidR="00E83130" w:rsidRPr="005A257A" w:rsidRDefault="00E83130" w:rsidP="00345F0F">
      <w:pPr>
        <w:spacing w:after="0" w:line="240" w:lineRule="auto"/>
        <w:ind w:right="17" w:firstLine="720"/>
        <w:jc w:val="both"/>
        <w:rPr>
          <w:rFonts w:ascii="Arial" w:hAnsi="Arial" w:cs="Arial"/>
          <w:lang w:val="en-US"/>
        </w:rPr>
      </w:pPr>
      <w:r w:rsidRPr="005A257A">
        <w:rPr>
          <w:rFonts w:ascii="Arial" w:hAnsi="Arial" w:cs="Arial"/>
          <w:lang w:val="en-US"/>
        </w:rPr>
        <w:t xml:space="preserve">Hasil </w:t>
      </w:r>
      <w:proofErr w:type="spellStart"/>
      <w:r w:rsidRPr="005A257A">
        <w:rPr>
          <w:rFonts w:ascii="Arial" w:hAnsi="Arial" w:cs="Arial"/>
          <w:lang w:val="en-US"/>
        </w:rPr>
        <w:t>persamaan</w:t>
      </w:r>
      <w:proofErr w:type="spellEnd"/>
      <w:r w:rsidRPr="005A257A">
        <w:rPr>
          <w:rFonts w:ascii="Arial" w:hAnsi="Arial" w:cs="Arial"/>
          <w:lang w:val="en-US"/>
        </w:rPr>
        <w:t xml:space="preserve"> </w:t>
      </w:r>
      <w:proofErr w:type="spellStart"/>
      <w:r w:rsidRPr="005A257A">
        <w:rPr>
          <w:rFonts w:ascii="Arial" w:hAnsi="Arial" w:cs="Arial"/>
          <w:lang w:val="en-US"/>
        </w:rPr>
        <w:t>korelasi</w:t>
      </w:r>
      <w:proofErr w:type="spellEnd"/>
      <w:r w:rsidRPr="005A257A">
        <w:rPr>
          <w:rFonts w:ascii="Arial" w:hAnsi="Arial" w:cs="Arial"/>
          <w:lang w:val="en-US"/>
        </w:rPr>
        <w:t xml:space="preserve"> </w:t>
      </w:r>
      <w:proofErr w:type="spellStart"/>
      <w:r w:rsidRPr="005A257A">
        <w:rPr>
          <w:rFonts w:ascii="Arial" w:hAnsi="Arial" w:cs="Arial"/>
          <w:lang w:val="en-US"/>
        </w:rPr>
        <w:t>Stasiun</w:t>
      </w:r>
      <w:proofErr w:type="spellEnd"/>
      <w:r w:rsidRPr="005A257A">
        <w:rPr>
          <w:rFonts w:ascii="Arial" w:hAnsi="Arial" w:cs="Arial"/>
          <w:lang w:val="en-US"/>
        </w:rPr>
        <w:t xml:space="preserve"> II (JK) </w:t>
      </w:r>
      <w:proofErr w:type="spellStart"/>
      <w:r w:rsidRPr="005A257A">
        <w:rPr>
          <w:rFonts w:ascii="Arial" w:hAnsi="Arial" w:cs="Arial"/>
          <w:lang w:val="en-US"/>
        </w:rPr>
        <w:t>adalah</w:t>
      </w:r>
      <w:proofErr w:type="spellEnd"/>
      <w:r w:rsidRPr="005A257A">
        <w:rPr>
          <w:rFonts w:ascii="Arial" w:hAnsi="Arial" w:cs="Arial"/>
          <w:lang w:val="en-US"/>
        </w:rPr>
        <w:t xml:space="preserve"> y = 0,015x - 94 </w:t>
      </w:r>
      <w:proofErr w:type="spellStart"/>
      <w:r w:rsidRPr="005A257A">
        <w:rPr>
          <w:rFonts w:ascii="Arial" w:hAnsi="Arial" w:cs="Arial"/>
          <w:lang w:val="en-US"/>
        </w:rPr>
        <w:t>dengan</w:t>
      </w:r>
      <w:proofErr w:type="spellEnd"/>
      <w:r w:rsidRPr="005A257A">
        <w:rPr>
          <w:rFonts w:ascii="Arial" w:hAnsi="Arial" w:cs="Arial"/>
          <w:lang w:val="en-US"/>
        </w:rPr>
        <w:t xml:space="preserve"> </w:t>
      </w:r>
      <w:proofErr w:type="spellStart"/>
      <w:r w:rsidRPr="005A257A">
        <w:rPr>
          <w:rFonts w:ascii="Arial" w:hAnsi="Arial" w:cs="Arial"/>
          <w:lang w:val="en-US"/>
        </w:rPr>
        <w:t>koefisien</w:t>
      </w:r>
      <w:proofErr w:type="spellEnd"/>
      <w:r w:rsidRPr="005A257A">
        <w:rPr>
          <w:rFonts w:ascii="Arial" w:hAnsi="Arial" w:cs="Arial"/>
          <w:lang w:val="en-US"/>
        </w:rPr>
        <w:t xml:space="preserve"> </w:t>
      </w:r>
      <w:proofErr w:type="spellStart"/>
      <w:r w:rsidRPr="005A257A">
        <w:rPr>
          <w:rFonts w:ascii="Arial" w:hAnsi="Arial" w:cs="Arial"/>
          <w:lang w:val="en-US"/>
        </w:rPr>
        <w:t>determinasi</w:t>
      </w:r>
      <w:proofErr w:type="spellEnd"/>
      <w:r w:rsidRPr="005A257A">
        <w:rPr>
          <w:rFonts w:ascii="Arial" w:hAnsi="Arial" w:cs="Arial"/>
          <w:lang w:val="en-US"/>
        </w:rPr>
        <w:t xml:space="preserve"> </w:t>
      </w:r>
      <w:r w:rsidRPr="005A257A">
        <w:rPr>
          <w:rFonts w:ascii="Arial" w:hAnsi="Arial" w:cs="Arial"/>
        </w:rPr>
        <w:t>(R</w:t>
      </w:r>
      <w:r w:rsidRPr="005A257A">
        <w:rPr>
          <w:rFonts w:ascii="Arial" w:hAnsi="Arial" w:cs="Arial"/>
          <w:vertAlign w:val="superscript"/>
        </w:rPr>
        <w:t>2</w:t>
      </w:r>
      <w:r w:rsidRPr="005A257A">
        <w:rPr>
          <w:rFonts w:ascii="Arial" w:hAnsi="Arial" w:cs="Arial"/>
        </w:rPr>
        <w:t xml:space="preserve">) </w:t>
      </w:r>
      <w:proofErr w:type="spellStart"/>
      <w:r w:rsidRPr="005A257A">
        <w:rPr>
          <w:rFonts w:ascii="Arial" w:hAnsi="Arial" w:cs="Arial"/>
        </w:rPr>
        <w:t>sebesar</w:t>
      </w:r>
      <w:proofErr w:type="spellEnd"/>
      <w:r w:rsidRPr="005A257A">
        <w:rPr>
          <w:rFonts w:ascii="Arial" w:hAnsi="Arial" w:cs="Arial"/>
        </w:rPr>
        <w:t xml:space="preserve"> 0,</w:t>
      </w:r>
      <w:r w:rsidRPr="005A257A">
        <w:rPr>
          <w:rFonts w:ascii="Arial" w:hAnsi="Arial" w:cs="Arial"/>
          <w:lang w:val="en-US"/>
        </w:rPr>
        <w:t xml:space="preserve">75 </w:t>
      </w:r>
      <w:r w:rsidRPr="005A257A">
        <w:rPr>
          <w:rFonts w:ascii="Arial" w:hAnsi="Arial" w:cs="Arial"/>
        </w:rPr>
        <w:t xml:space="preserve">dan </w:t>
      </w:r>
      <w:proofErr w:type="spellStart"/>
      <w:r w:rsidRPr="005A257A">
        <w:rPr>
          <w:rFonts w:ascii="Arial" w:hAnsi="Arial" w:cs="Arial"/>
        </w:rPr>
        <w:t>diperoleh</w:t>
      </w:r>
      <w:proofErr w:type="spellEnd"/>
      <w:r w:rsidRPr="005A257A">
        <w:rPr>
          <w:rFonts w:ascii="Arial" w:hAnsi="Arial" w:cs="Arial"/>
        </w:rPr>
        <w:t xml:space="preserve"> </w:t>
      </w:r>
      <w:proofErr w:type="spellStart"/>
      <w:r w:rsidRPr="005A257A">
        <w:rPr>
          <w:rFonts w:ascii="Arial" w:hAnsi="Arial" w:cs="Arial"/>
        </w:rPr>
        <w:t>nilai</w:t>
      </w:r>
      <w:proofErr w:type="spellEnd"/>
      <w:r w:rsidRPr="005A257A">
        <w:rPr>
          <w:rFonts w:ascii="Arial" w:hAnsi="Arial" w:cs="Arial"/>
          <w:lang w:val="en-US"/>
        </w:rPr>
        <w:t xml:space="preserve"> </w:t>
      </w:r>
      <w:proofErr w:type="spellStart"/>
      <w:r w:rsidRPr="005A257A">
        <w:rPr>
          <w:rFonts w:ascii="Arial" w:hAnsi="Arial" w:cs="Arial"/>
          <w:lang w:val="en-US"/>
        </w:rPr>
        <w:t>koefisien</w:t>
      </w:r>
      <w:proofErr w:type="spellEnd"/>
      <w:r w:rsidRPr="005A257A">
        <w:rPr>
          <w:rFonts w:ascii="Arial" w:hAnsi="Arial" w:cs="Arial"/>
        </w:rPr>
        <w:t xml:space="preserve"> </w:t>
      </w:r>
      <w:proofErr w:type="spellStart"/>
      <w:r w:rsidRPr="005A257A">
        <w:rPr>
          <w:rFonts w:ascii="Arial" w:hAnsi="Arial" w:cs="Arial"/>
        </w:rPr>
        <w:t>korelasi</w:t>
      </w:r>
      <w:proofErr w:type="spellEnd"/>
      <w:r w:rsidRPr="005A257A">
        <w:rPr>
          <w:rFonts w:ascii="Arial" w:hAnsi="Arial" w:cs="Arial"/>
        </w:rPr>
        <w:t xml:space="preserve"> (R) </w:t>
      </w:r>
      <w:proofErr w:type="spellStart"/>
      <w:r w:rsidRPr="005A257A">
        <w:rPr>
          <w:rFonts w:ascii="Arial" w:hAnsi="Arial" w:cs="Arial"/>
        </w:rPr>
        <w:t>sama</w:t>
      </w:r>
      <w:proofErr w:type="spellEnd"/>
      <w:r w:rsidRPr="005A257A">
        <w:rPr>
          <w:rFonts w:ascii="Arial" w:hAnsi="Arial" w:cs="Arial"/>
        </w:rPr>
        <w:t xml:space="preserve"> </w:t>
      </w:r>
      <w:proofErr w:type="spellStart"/>
      <w:r w:rsidRPr="005A257A">
        <w:rPr>
          <w:rFonts w:ascii="Arial" w:hAnsi="Arial" w:cs="Arial"/>
        </w:rPr>
        <w:t>dengan</w:t>
      </w:r>
      <w:proofErr w:type="spellEnd"/>
      <w:r w:rsidRPr="005A257A">
        <w:rPr>
          <w:rFonts w:ascii="Arial" w:hAnsi="Arial" w:cs="Arial"/>
        </w:rPr>
        <w:t xml:space="preserve"> 0,</w:t>
      </w:r>
      <w:r w:rsidRPr="005A257A">
        <w:rPr>
          <w:rFonts w:ascii="Arial" w:hAnsi="Arial" w:cs="Arial"/>
          <w:lang w:val="en-US"/>
        </w:rPr>
        <w:t xml:space="preserve">86. Hasil </w:t>
      </w:r>
      <w:proofErr w:type="spellStart"/>
      <w:r w:rsidRPr="005A257A">
        <w:rPr>
          <w:rFonts w:ascii="Arial" w:hAnsi="Arial" w:cs="Arial"/>
          <w:lang w:val="en-US"/>
        </w:rPr>
        <w:t>koefisien</w:t>
      </w:r>
      <w:proofErr w:type="spellEnd"/>
      <w:r w:rsidRPr="005A257A">
        <w:rPr>
          <w:rFonts w:ascii="Arial" w:hAnsi="Arial" w:cs="Arial"/>
          <w:lang w:val="en-US"/>
        </w:rPr>
        <w:t xml:space="preserve"> </w:t>
      </w:r>
      <w:proofErr w:type="spellStart"/>
      <w:r w:rsidRPr="005A257A">
        <w:rPr>
          <w:rFonts w:ascii="Arial" w:hAnsi="Arial" w:cs="Arial"/>
          <w:lang w:val="en-US"/>
        </w:rPr>
        <w:t>korelasi</w:t>
      </w:r>
      <w:proofErr w:type="spellEnd"/>
      <w:r w:rsidRPr="005A257A">
        <w:rPr>
          <w:rFonts w:ascii="Arial" w:hAnsi="Arial" w:cs="Arial"/>
          <w:lang w:val="en-US"/>
        </w:rPr>
        <w:t xml:space="preserve"> 0,86 </w:t>
      </w:r>
      <w:proofErr w:type="spellStart"/>
      <w:r w:rsidRPr="005A257A">
        <w:rPr>
          <w:rFonts w:ascii="Arial" w:hAnsi="Arial" w:cs="Arial"/>
          <w:lang w:val="en-US"/>
        </w:rPr>
        <w:t>menunjukan</w:t>
      </w:r>
      <w:proofErr w:type="spellEnd"/>
      <w:r w:rsidRPr="005A257A">
        <w:rPr>
          <w:rFonts w:ascii="Arial" w:hAnsi="Arial" w:cs="Arial"/>
          <w:lang w:val="en-US"/>
        </w:rPr>
        <w:t xml:space="preserve"> </w:t>
      </w:r>
      <w:proofErr w:type="spellStart"/>
      <w:r w:rsidRPr="005A257A">
        <w:rPr>
          <w:rFonts w:ascii="Arial" w:hAnsi="Arial" w:cs="Arial"/>
          <w:lang w:val="en-US"/>
        </w:rPr>
        <w:t>adanya</w:t>
      </w:r>
      <w:proofErr w:type="spellEnd"/>
      <w:r w:rsidRPr="005A257A">
        <w:rPr>
          <w:rFonts w:ascii="Arial" w:hAnsi="Arial" w:cs="Arial"/>
          <w:lang w:val="en-US"/>
        </w:rPr>
        <w:t xml:space="preserve"> </w:t>
      </w:r>
      <w:proofErr w:type="spellStart"/>
      <w:r w:rsidRPr="005A257A">
        <w:rPr>
          <w:rFonts w:ascii="Arial" w:hAnsi="Arial" w:cs="Arial"/>
          <w:lang w:val="en-US"/>
        </w:rPr>
        <w:t>hubungan</w:t>
      </w:r>
      <w:proofErr w:type="spellEnd"/>
      <w:r w:rsidRPr="005A257A">
        <w:rPr>
          <w:rFonts w:ascii="Arial" w:hAnsi="Arial" w:cs="Arial"/>
          <w:lang w:val="en-US"/>
        </w:rPr>
        <w:t xml:space="preserve"> </w:t>
      </w:r>
      <w:proofErr w:type="spellStart"/>
      <w:r w:rsidRPr="005A257A">
        <w:rPr>
          <w:rFonts w:ascii="Arial" w:hAnsi="Arial" w:cs="Arial"/>
          <w:lang w:val="en-US"/>
        </w:rPr>
        <w:t>antara</w:t>
      </w:r>
      <w:proofErr w:type="spellEnd"/>
      <w:r w:rsidRPr="005A257A">
        <w:rPr>
          <w:rFonts w:ascii="Arial" w:hAnsi="Arial" w:cs="Arial"/>
          <w:lang w:val="en-US"/>
        </w:rPr>
        <w:t xml:space="preserve"> </w:t>
      </w:r>
      <w:proofErr w:type="spellStart"/>
      <w:r w:rsidRPr="005A257A">
        <w:rPr>
          <w:rFonts w:ascii="Arial" w:hAnsi="Arial" w:cs="Arial"/>
          <w:lang w:val="en-US"/>
        </w:rPr>
        <w:t>kerapatan</w:t>
      </w:r>
      <w:proofErr w:type="spellEnd"/>
      <w:r w:rsidRPr="005A257A">
        <w:rPr>
          <w:rFonts w:ascii="Arial" w:hAnsi="Arial" w:cs="Arial"/>
          <w:lang w:val="en-US"/>
        </w:rPr>
        <w:t xml:space="preserve"> mangrove dan </w:t>
      </w:r>
      <w:proofErr w:type="spellStart"/>
      <w:r w:rsidRPr="005A257A">
        <w:rPr>
          <w:rFonts w:ascii="Arial" w:hAnsi="Arial" w:cs="Arial"/>
          <w:lang w:val="en-US"/>
        </w:rPr>
        <w:t>kelimpahan</w:t>
      </w:r>
      <w:proofErr w:type="spellEnd"/>
      <w:r w:rsidRPr="005A257A">
        <w:rPr>
          <w:rFonts w:ascii="Arial" w:hAnsi="Arial" w:cs="Arial"/>
          <w:lang w:val="en-US"/>
        </w:rPr>
        <w:t xml:space="preserve"> </w:t>
      </w:r>
      <w:proofErr w:type="spellStart"/>
      <w:r w:rsidRPr="005A257A">
        <w:rPr>
          <w:rFonts w:ascii="Arial" w:hAnsi="Arial" w:cs="Arial"/>
          <w:lang w:val="en-US"/>
        </w:rPr>
        <w:t>Gastropoda</w:t>
      </w:r>
      <w:proofErr w:type="spellEnd"/>
      <w:r w:rsidRPr="005A257A">
        <w:rPr>
          <w:rFonts w:ascii="Arial" w:hAnsi="Arial" w:cs="Arial"/>
          <w:lang w:val="en-US"/>
        </w:rPr>
        <w:t xml:space="preserve"> dan Bivalvia pada </w:t>
      </w:r>
      <w:proofErr w:type="spellStart"/>
      <w:r w:rsidRPr="005A257A">
        <w:rPr>
          <w:rFonts w:ascii="Arial" w:hAnsi="Arial" w:cs="Arial"/>
          <w:lang w:val="en-US"/>
        </w:rPr>
        <w:t>Stasiun</w:t>
      </w:r>
      <w:proofErr w:type="spellEnd"/>
      <w:r w:rsidRPr="005A257A">
        <w:rPr>
          <w:rFonts w:ascii="Arial" w:hAnsi="Arial" w:cs="Arial"/>
          <w:lang w:val="en-US"/>
        </w:rPr>
        <w:t xml:space="preserve"> II (JK). Nilai </w:t>
      </w:r>
      <w:proofErr w:type="spellStart"/>
      <w:r w:rsidRPr="005A257A">
        <w:rPr>
          <w:rFonts w:ascii="Arial" w:hAnsi="Arial" w:cs="Arial"/>
          <w:lang w:val="en-US"/>
        </w:rPr>
        <w:t>regresi</w:t>
      </w:r>
      <w:proofErr w:type="spellEnd"/>
      <w:r w:rsidRPr="005A257A">
        <w:rPr>
          <w:rFonts w:ascii="Arial" w:hAnsi="Arial" w:cs="Arial"/>
          <w:lang w:val="en-US"/>
        </w:rPr>
        <w:t xml:space="preserve"> </w:t>
      </w:r>
      <w:proofErr w:type="spellStart"/>
      <w:r w:rsidRPr="005A257A">
        <w:rPr>
          <w:rFonts w:ascii="Arial" w:hAnsi="Arial" w:cs="Arial"/>
          <w:lang w:val="en-US"/>
        </w:rPr>
        <w:t>positif</w:t>
      </w:r>
      <w:proofErr w:type="spellEnd"/>
      <w:r w:rsidRPr="005A257A">
        <w:rPr>
          <w:rFonts w:ascii="Arial" w:hAnsi="Arial" w:cs="Arial"/>
          <w:lang w:val="en-US"/>
        </w:rPr>
        <w:t xml:space="preserve"> pada </w:t>
      </w:r>
      <w:proofErr w:type="spellStart"/>
      <w:r w:rsidRPr="005A257A">
        <w:rPr>
          <w:rFonts w:ascii="Arial" w:hAnsi="Arial" w:cs="Arial"/>
          <w:lang w:val="en-US"/>
        </w:rPr>
        <w:t>Stasiun</w:t>
      </w:r>
      <w:proofErr w:type="spellEnd"/>
      <w:r w:rsidRPr="005A257A">
        <w:rPr>
          <w:rFonts w:ascii="Arial" w:hAnsi="Arial" w:cs="Arial"/>
          <w:lang w:val="en-US"/>
        </w:rPr>
        <w:t xml:space="preserve"> II (JK) </w:t>
      </w:r>
      <w:proofErr w:type="spellStart"/>
      <w:r w:rsidRPr="005A257A">
        <w:rPr>
          <w:rFonts w:ascii="Arial" w:hAnsi="Arial" w:cs="Arial"/>
          <w:lang w:val="en-US"/>
        </w:rPr>
        <w:t>dengan</w:t>
      </w:r>
      <w:proofErr w:type="spellEnd"/>
      <w:r w:rsidRPr="005A257A">
        <w:rPr>
          <w:rFonts w:ascii="Arial" w:hAnsi="Arial" w:cs="Arial"/>
          <w:lang w:val="en-US"/>
        </w:rPr>
        <w:t xml:space="preserve"> </w:t>
      </w:r>
      <w:proofErr w:type="spellStart"/>
      <w:r w:rsidRPr="005A257A">
        <w:rPr>
          <w:rFonts w:ascii="Arial" w:hAnsi="Arial" w:cs="Arial"/>
          <w:lang w:val="en-US"/>
        </w:rPr>
        <w:t>persamaan</w:t>
      </w:r>
      <w:proofErr w:type="spellEnd"/>
      <w:r w:rsidRPr="005A257A">
        <w:rPr>
          <w:rFonts w:ascii="Arial" w:hAnsi="Arial" w:cs="Arial"/>
          <w:lang w:val="en-US"/>
        </w:rPr>
        <w:t xml:space="preserve"> y = 0,015x – 94 </w:t>
      </w:r>
      <w:proofErr w:type="spellStart"/>
      <w:r w:rsidRPr="005A257A">
        <w:rPr>
          <w:rFonts w:ascii="Arial" w:hAnsi="Arial" w:cs="Arial"/>
          <w:lang w:val="en-US"/>
        </w:rPr>
        <w:t>memiliki</w:t>
      </w:r>
      <w:proofErr w:type="spellEnd"/>
      <w:r w:rsidRPr="005A257A">
        <w:rPr>
          <w:rFonts w:ascii="Arial" w:hAnsi="Arial" w:cs="Arial"/>
          <w:lang w:val="en-US"/>
        </w:rPr>
        <w:t xml:space="preserve"> arti </w:t>
      </w:r>
      <w:proofErr w:type="spellStart"/>
      <w:r w:rsidRPr="005A257A">
        <w:rPr>
          <w:rFonts w:ascii="Arial" w:hAnsi="Arial" w:cs="Arial"/>
          <w:lang w:val="en-US"/>
        </w:rPr>
        <w:t>bahwa</w:t>
      </w:r>
      <w:proofErr w:type="spellEnd"/>
      <w:r w:rsidRPr="005A257A">
        <w:rPr>
          <w:rFonts w:ascii="Arial" w:hAnsi="Arial" w:cs="Arial"/>
          <w:lang w:val="en-US"/>
        </w:rPr>
        <w:t xml:space="preserve"> </w:t>
      </w:r>
      <w:proofErr w:type="spellStart"/>
      <w:r w:rsidRPr="005A257A">
        <w:rPr>
          <w:rFonts w:ascii="Arial" w:hAnsi="Arial" w:cs="Arial"/>
        </w:rPr>
        <w:t>setiap</w:t>
      </w:r>
      <w:proofErr w:type="spellEnd"/>
      <w:r w:rsidRPr="005A257A">
        <w:rPr>
          <w:rFonts w:ascii="Arial" w:hAnsi="Arial" w:cs="Arial"/>
        </w:rPr>
        <w:t xml:space="preserve"> </w:t>
      </w:r>
      <w:proofErr w:type="spellStart"/>
      <w:r w:rsidRPr="005A257A">
        <w:rPr>
          <w:rFonts w:ascii="Arial" w:hAnsi="Arial" w:cs="Arial"/>
        </w:rPr>
        <w:t>kenaikan</w:t>
      </w:r>
      <w:proofErr w:type="spellEnd"/>
      <w:r w:rsidRPr="005A257A">
        <w:rPr>
          <w:rFonts w:ascii="Arial" w:hAnsi="Arial" w:cs="Arial"/>
        </w:rPr>
        <w:t xml:space="preserve"> </w:t>
      </w:r>
      <w:proofErr w:type="spellStart"/>
      <w:r w:rsidRPr="005A257A">
        <w:rPr>
          <w:rFonts w:ascii="Arial" w:hAnsi="Arial" w:cs="Arial"/>
          <w:lang w:val="en-US"/>
        </w:rPr>
        <w:t>nilai</w:t>
      </w:r>
      <w:proofErr w:type="spellEnd"/>
      <w:r w:rsidRPr="005A257A">
        <w:rPr>
          <w:rFonts w:ascii="Arial" w:hAnsi="Arial" w:cs="Arial"/>
          <w:lang w:val="en-US"/>
        </w:rPr>
        <w:t xml:space="preserve"> </w:t>
      </w:r>
      <w:proofErr w:type="spellStart"/>
      <w:r w:rsidRPr="005A257A">
        <w:rPr>
          <w:rFonts w:ascii="Arial" w:hAnsi="Arial" w:cs="Arial"/>
        </w:rPr>
        <w:t>kepadatan</w:t>
      </w:r>
      <w:proofErr w:type="spellEnd"/>
      <w:r w:rsidRPr="005A257A">
        <w:rPr>
          <w:rFonts w:ascii="Arial" w:hAnsi="Arial" w:cs="Arial"/>
        </w:rPr>
        <w:t xml:space="preserve"> mangrove</w:t>
      </w:r>
      <w:r w:rsidRPr="005A257A">
        <w:rPr>
          <w:rFonts w:ascii="Arial" w:hAnsi="Arial" w:cs="Arial"/>
          <w:lang w:val="en-US"/>
        </w:rPr>
        <w:t xml:space="preserve"> </w:t>
      </w:r>
      <w:proofErr w:type="spellStart"/>
      <w:r w:rsidRPr="005A257A">
        <w:rPr>
          <w:rFonts w:ascii="Arial" w:hAnsi="Arial" w:cs="Arial"/>
        </w:rPr>
        <w:t>akan</w:t>
      </w:r>
      <w:proofErr w:type="spellEnd"/>
      <w:r w:rsidRPr="005A257A">
        <w:rPr>
          <w:rFonts w:ascii="Arial" w:hAnsi="Arial" w:cs="Arial"/>
        </w:rPr>
        <w:t xml:space="preserve"> </w:t>
      </w:r>
      <w:proofErr w:type="spellStart"/>
      <w:r w:rsidRPr="005A257A">
        <w:rPr>
          <w:rFonts w:ascii="Arial" w:hAnsi="Arial" w:cs="Arial"/>
        </w:rPr>
        <w:t>meningkatkan</w:t>
      </w:r>
      <w:proofErr w:type="spellEnd"/>
      <w:r w:rsidRPr="005A257A">
        <w:rPr>
          <w:rFonts w:ascii="Arial" w:hAnsi="Arial" w:cs="Arial"/>
        </w:rPr>
        <w:t xml:space="preserve"> </w:t>
      </w:r>
      <w:proofErr w:type="spellStart"/>
      <w:r w:rsidRPr="005A257A">
        <w:rPr>
          <w:rFonts w:ascii="Arial" w:hAnsi="Arial" w:cs="Arial"/>
          <w:lang w:val="en-US"/>
        </w:rPr>
        <w:t>nilai</w:t>
      </w:r>
      <w:proofErr w:type="spellEnd"/>
      <w:r w:rsidRPr="005A257A">
        <w:rPr>
          <w:rFonts w:ascii="Arial" w:hAnsi="Arial" w:cs="Arial"/>
          <w:lang w:val="en-US"/>
        </w:rPr>
        <w:t xml:space="preserve"> </w:t>
      </w:r>
      <w:proofErr w:type="spellStart"/>
      <w:r w:rsidRPr="005A257A">
        <w:rPr>
          <w:rFonts w:ascii="Arial" w:hAnsi="Arial" w:cs="Arial"/>
          <w:lang w:val="en-US"/>
        </w:rPr>
        <w:t>kelimpahan</w:t>
      </w:r>
      <w:proofErr w:type="spellEnd"/>
      <w:r w:rsidRPr="005A257A">
        <w:rPr>
          <w:rFonts w:ascii="Arial" w:hAnsi="Arial" w:cs="Arial"/>
          <w:lang w:val="en-US"/>
        </w:rPr>
        <w:t xml:space="preserve"> </w:t>
      </w:r>
      <w:proofErr w:type="spellStart"/>
      <w:r w:rsidRPr="005A257A">
        <w:rPr>
          <w:rFonts w:ascii="Arial" w:hAnsi="Arial" w:cs="Arial"/>
          <w:lang w:val="en-US"/>
        </w:rPr>
        <w:t>Gastropoda</w:t>
      </w:r>
      <w:proofErr w:type="spellEnd"/>
      <w:r w:rsidRPr="005A257A">
        <w:rPr>
          <w:rFonts w:ascii="Arial" w:hAnsi="Arial" w:cs="Arial"/>
          <w:lang w:val="en-US"/>
        </w:rPr>
        <w:t xml:space="preserve"> dan Bivalvia</w:t>
      </w:r>
      <w:r w:rsidRPr="005A257A">
        <w:rPr>
          <w:rFonts w:ascii="Arial" w:hAnsi="Arial" w:cs="Arial"/>
        </w:rPr>
        <w:t xml:space="preserve"> </w:t>
      </w:r>
      <w:proofErr w:type="spellStart"/>
      <w:r w:rsidRPr="005A257A">
        <w:rPr>
          <w:rFonts w:ascii="Arial" w:hAnsi="Arial" w:cs="Arial"/>
        </w:rPr>
        <w:t>sebesar</w:t>
      </w:r>
      <w:proofErr w:type="spellEnd"/>
      <w:r w:rsidRPr="005A257A">
        <w:rPr>
          <w:rFonts w:ascii="Arial" w:hAnsi="Arial" w:cs="Arial"/>
        </w:rPr>
        <w:t xml:space="preserve"> </w:t>
      </w:r>
      <w:r w:rsidRPr="005A257A">
        <w:rPr>
          <w:rFonts w:ascii="Arial" w:hAnsi="Arial" w:cs="Arial"/>
          <w:lang w:val="en-US"/>
        </w:rPr>
        <w:t xml:space="preserve">0,015. Nilai </w:t>
      </w:r>
      <w:proofErr w:type="spellStart"/>
      <w:r w:rsidRPr="005A257A">
        <w:rPr>
          <w:rFonts w:ascii="Arial" w:hAnsi="Arial" w:cs="Arial"/>
          <w:lang w:val="en-US"/>
        </w:rPr>
        <w:t>koefisien</w:t>
      </w:r>
      <w:proofErr w:type="spellEnd"/>
      <w:r w:rsidRPr="005A257A">
        <w:rPr>
          <w:rFonts w:ascii="Arial" w:hAnsi="Arial" w:cs="Arial"/>
          <w:lang w:val="en-US"/>
        </w:rPr>
        <w:t xml:space="preserve"> </w:t>
      </w:r>
      <w:proofErr w:type="spellStart"/>
      <w:r w:rsidRPr="005A257A">
        <w:rPr>
          <w:rFonts w:ascii="Arial" w:hAnsi="Arial" w:cs="Arial"/>
          <w:lang w:val="en-US"/>
        </w:rPr>
        <w:t>determinasi</w:t>
      </w:r>
      <w:proofErr w:type="spellEnd"/>
      <w:r w:rsidRPr="005A257A">
        <w:rPr>
          <w:rFonts w:ascii="Arial" w:hAnsi="Arial" w:cs="Arial"/>
          <w:lang w:val="en-US"/>
        </w:rPr>
        <w:t xml:space="preserve"> </w:t>
      </w:r>
      <w:r w:rsidRPr="005A257A">
        <w:rPr>
          <w:rFonts w:ascii="Arial" w:hAnsi="Arial" w:cs="Arial"/>
        </w:rPr>
        <w:t>(R</w:t>
      </w:r>
      <w:r w:rsidRPr="005A257A">
        <w:rPr>
          <w:rFonts w:ascii="Arial" w:hAnsi="Arial" w:cs="Arial"/>
          <w:vertAlign w:val="superscript"/>
        </w:rPr>
        <w:t>2</w:t>
      </w:r>
      <w:r w:rsidRPr="005A257A">
        <w:rPr>
          <w:rFonts w:ascii="Arial" w:hAnsi="Arial" w:cs="Arial"/>
        </w:rPr>
        <w:t xml:space="preserve">) </w:t>
      </w:r>
      <w:proofErr w:type="spellStart"/>
      <w:r w:rsidRPr="005A257A">
        <w:rPr>
          <w:rFonts w:ascii="Arial" w:hAnsi="Arial" w:cs="Arial"/>
        </w:rPr>
        <w:t>sebesar</w:t>
      </w:r>
      <w:proofErr w:type="spellEnd"/>
      <w:r w:rsidRPr="005A257A">
        <w:rPr>
          <w:rFonts w:ascii="Arial" w:hAnsi="Arial" w:cs="Arial"/>
        </w:rPr>
        <w:t xml:space="preserve"> 0,</w:t>
      </w:r>
      <w:r w:rsidRPr="005A257A">
        <w:rPr>
          <w:rFonts w:ascii="Arial" w:hAnsi="Arial" w:cs="Arial"/>
          <w:lang w:val="en-US"/>
        </w:rPr>
        <w:t xml:space="preserve">75 </w:t>
      </w:r>
      <w:proofErr w:type="spellStart"/>
      <w:r w:rsidRPr="005A257A">
        <w:rPr>
          <w:rFonts w:ascii="Arial" w:hAnsi="Arial" w:cs="Arial"/>
          <w:lang w:val="en-US"/>
        </w:rPr>
        <w:t>menunjukan</w:t>
      </w:r>
      <w:proofErr w:type="spellEnd"/>
      <w:r w:rsidRPr="005A257A">
        <w:rPr>
          <w:rFonts w:ascii="Arial" w:hAnsi="Arial" w:cs="Arial"/>
          <w:lang w:val="en-US"/>
        </w:rPr>
        <w:t xml:space="preserve"> </w:t>
      </w:r>
      <w:proofErr w:type="spellStart"/>
      <w:r w:rsidRPr="005A257A">
        <w:rPr>
          <w:rFonts w:ascii="Arial" w:hAnsi="Arial" w:cs="Arial"/>
          <w:lang w:val="en-US"/>
        </w:rPr>
        <w:t>bahwa</w:t>
      </w:r>
      <w:proofErr w:type="spellEnd"/>
      <w:r w:rsidRPr="005A257A">
        <w:rPr>
          <w:rFonts w:ascii="Arial" w:hAnsi="Arial" w:cs="Arial"/>
          <w:lang w:val="en-US"/>
        </w:rPr>
        <w:t xml:space="preserve"> 75% </w:t>
      </w:r>
      <w:proofErr w:type="spellStart"/>
      <w:r w:rsidRPr="005A257A">
        <w:rPr>
          <w:rFonts w:ascii="Arial" w:hAnsi="Arial" w:cs="Arial"/>
          <w:lang w:val="en-US"/>
        </w:rPr>
        <w:t>kepadatan</w:t>
      </w:r>
      <w:proofErr w:type="spellEnd"/>
      <w:r w:rsidRPr="005A257A">
        <w:rPr>
          <w:rFonts w:ascii="Arial" w:hAnsi="Arial" w:cs="Arial"/>
          <w:lang w:val="en-US"/>
        </w:rPr>
        <w:t xml:space="preserve"> mangrove </w:t>
      </w:r>
      <w:proofErr w:type="spellStart"/>
      <w:r w:rsidRPr="005A257A">
        <w:rPr>
          <w:rFonts w:ascii="Arial" w:hAnsi="Arial" w:cs="Arial"/>
          <w:lang w:val="en-US"/>
        </w:rPr>
        <w:t>menjadi</w:t>
      </w:r>
      <w:proofErr w:type="spellEnd"/>
      <w:r w:rsidRPr="005A257A">
        <w:rPr>
          <w:rFonts w:ascii="Arial" w:hAnsi="Arial" w:cs="Arial"/>
          <w:lang w:val="en-US"/>
        </w:rPr>
        <w:t xml:space="preserve"> </w:t>
      </w:r>
      <w:proofErr w:type="spellStart"/>
      <w:r w:rsidRPr="005A257A">
        <w:rPr>
          <w:rFonts w:ascii="Arial" w:hAnsi="Arial" w:cs="Arial"/>
          <w:lang w:val="en-US"/>
        </w:rPr>
        <w:t>faktor</w:t>
      </w:r>
      <w:proofErr w:type="spellEnd"/>
      <w:r w:rsidRPr="005A257A">
        <w:rPr>
          <w:rFonts w:ascii="Arial" w:hAnsi="Arial" w:cs="Arial"/>
          <w:lang w:val="en-US"/>
        </w:rPr>
        <w:t xml:space="preserve"> yang </w:t>
      </w:r>
      <w:proofErr w:type="spellStart"/>
      <w:r w:rsidRPr="005A257A">
        <w:rPr>
          <w:rFonts w:ascii="Arial" w:hAnsi="Arial" w:cs="Arial"/>
          <w:lang w:val="en-US"/>
        </w:rPr>
        <w:t>mempengaruhi</w:t>
      </w:r>
      <w:proofErr w:type="spellEnd"/>
      <w:r w:rsidRPr="005A257A">
        <w:rPr>
          <w:rFonts w:ascii="Arial" w:hAnsi="Arial" w:cs="Arial"/>
          <w:lang w:val="en-US"/>
        </w:rPr>
        <w:t xml:space="preserve"> </w:t>
      </w:r>
      <w:proofErr w:type="spellStart"/>
      <w:r w:rsidRPr="005A257A">
        <w:rPr>
          <w:rFonts w:ascii="Arial" w:hAnsi="Arial" w:cs="Arial"/>
          <w:lang w:val="en-US"/>
        </w:rPr>
        <w:t>kelimpahan</w:t>
      </w:r>
      <w:proofErr w:type="spellEnd"/>
      <w:r w:rsidRPr="005A257A">
        <w:rPr>
          <w:rFonts w:ascii="Arial" w:hAnsi="Arial" w:cs="Arial"/>
          <w:lang w:val="en-US"/>
        </w:rPr>
        <w:t xml:space="preserve"> </w:t>
      </w:r>
      <w:proofErr w:type="spellStart"/>
      <w:r w:rsidRPr="005A257A">
        <w:rPr>
          <w:rFonts w:ascii="Arial" w:hAnsi="Arial" w:cs="Arial"/>
          <w:lang w:val="en-US"/>
        </w:rPr>
        <w:t>Gastropoda</w:t>
      </w:r>
      <w:proofErr w:type="spellEnd"/>
      <w:r w:rsidRPr="005A257A">
        <w:rPr>
          <w:rFonts w:ascii="Arial" w:hAnsi="Arial" w:cs="Arial"/>
          <w:lang w:val="en-US"/>
        </w:rPr>
        <w:t xml:space="preserve"> dan Bivalvia, </w:t>
      </w:r>
      <w:proofErr w:type="spellStart"/>
      <w:r w:rsidRPr="005A257A">
        <w:rPr>
          <w:rFonts w:ascii="Arial" w:hAnsi="Arial" w:cs="Arial"/>
          <w:lang w:val="en-US"/>
        </w:rPr>
        <w:t>sedangkan</w:t>
      </w:r>
      <w:proofErr w:type="spellEnd"/>
      <w:r w:rsidRPr="005A257A">
        <w:rPr>
          <w:rFonts w:ascii="Arial" w:hAnsi="Arial" w:cs="Arial"/>
          <w:lang w:val="en-US"/>
        </w:rPr>
        <w:t xml:space="preserve"> 25% </w:t>
      </w:r>
      <w:proofErr w:type="spellStart"/>
      <w:r w:rsidRPr="005A257A">
        <w:rPr>
          <w:rFonts w:ascii="Arial" w:hAnsi="Arial" w:cs="Arial"/>
          <w:lang w:val="en-US"/>
        </w:rPr>
        <w:t>lainnya</w:t>
      </w:r>
      <w:proofErr w:type="spellEnd"/>
      <w:r w:rsidRPr="005A257A">
        <w:rPr>
          <w:rFonts w:ascii="Arial" w:hAnsi="Arial" w:cs="Arial"/>
          <w:lang w:val="en-US"/>
        </w:rPr>
        <w:t xml:space="preserve"> </w:t>
      </w:r>
      <w:proofErr w:type="spellStart"/>
      <w:r w:rsidRPr="005A257A">
        <w:rPr>
          <w:rFonts w:ascii="Arial" w:hAnsi="Arial" w:cs="Arial"/>
          <w:lang w:val="en-US"/>
        </w:rPr>
        <w:t>adalah</w:t>
      </w:r>
      <w:proofErr w:type="spellEnd"/>
      <w:r w:rsidRPr="005A257A">
        <w:rPr>
          <w:rFonts w:ascii="Arial" w:hAnsi="Arial" w:cs="Arial"/>
          <w:lang w:val="en-US"/>
        </w:rPr>
        <w:t xml:space="preserve"> </w:t>
      </w:r>
      <w:proofErr w:type="spellStart"/>
      <w:r w:rsidRPr="005A257A">
        <w:rPr>
          <w:rFonts w:ascii="Arial" w:hAnsi="Arial" w:cs="Arial"/>
          <w:lang w:val="en-US"/>
        </w:rPr>
        <w:t>faktor</w:t>
      </w:r>
      <w:proofErr w:type="spellEnd"/>
      <w:r w:rsidRPr="005A257A">
        <w:rPr>
          <w:rFonts w:ascii="Arial" w:hAnsi="Arial" w:cs="Arial"/>
          <w:lang w:val="en-US"/>
        </w:rPr>
        <w:t xml:space="preserve"> lain (Gambar 4.4). Hasil yang </w:t>
      </w:r>
      <w:proofErr w:type="spellStart"/>
      <w:r w:rsidRPr="005A257A">
        <w:rPr>
          <w:rFonts w:ascii="Arial" w:hAnsi="Arial" w:cs="Arial"/>
          <w:lang w:val="en-US"/>
        </w:rPr>
        <w:t>sama</w:t>
      </w:r>
      <w:proofErr w:type="spellEnd"/>
      <w:r w:rsidRPr="005A257A">
        <w:rPr>
          <w:rFonts w:ascii="Arial" w:hAnsi="Arial" w:cs="Arial"/>
          <w:lang w:val="en-US"/>
        </w:rPr>
        <w:t xml:space="preserve"> </w:t>
      </w:r>
      <w:proofErr w:type="spellStart"/>
      <w:r w:rsidRPr="005A257A">
        <w:rPr>
          <w:rFonts w:ascii="Arial" w:hAnsi="Arial" w:cs="Arial"/>
          <w:lang w:val="en-US"/>
        </w:rPr>
        <w:t>disampaikan</w:t>
      </w:r>
      <w:proofErr w:type="spellEnd"/>
      <w:r w:rsidRPr="005A257A">
        <w:rPr>
          <w:rFonts w:ascii="Arial" w:hAnsi="Arial" w:cs="Arial"/>
          <w:lang w:val="en-US"/>
        </w:rPr>
        <w:t xml:space="preserve"> pada </w:t>
      </w:r>
      <w:proofErr w:type="spellStart"/>
      <w:r w:rsidRPr="005A257A">
        <w:rPr>
          <w:rFonts w:ascii="Arial" w:hAnsi="Arial" w:cs="Arial"/>
          <w:lang w:val="en-US"/>
        </w:rPr>
        <w:t>penelitian</w:t>
      </w:r>
      <w:proofErr w:type="spellEnd"/>
      <w:r w:rsidRPr="005A257A">
        <w:rPr>
          <w:rFonts w:ascii="Arial" w:hAnsi="Arial" w:cs="Arial"/>
          <w:lang w:val="en-US"/>
        </w:rPr>
        <w:t xml:space="preserve"> yang </w:t>
      </w:r>
      <w:proofErr w:type="spellStart"/>
      <w:r w:rsidRPr="005A257A">
        <w:rPr>
          <w:rFonts w:ascii="Arial" w:hAnsi="Arial" w:cs="Arial"/>
          <w:lang w:val="en-US"/>
        </w:rPr>
        <w:t>dilakukan</w:t>
      </w:r>
      <w:proofErr w:type="spellEnd"/>
      <w:r w:rsidRPr="005A257A">
        <w:rPr>
          <w:rFonts w:ascii="Arial" w:hAnsi="Arial" w:cs="Arial"/>
          <w:lang w:val="en-US"/>
        </w:rPr>
        <w:t xml:space="preserve"> oleh Putra </w:t>
      </w:r>
      <w:r w:rsidRPr="005A257A">
        <w:rPr>
          <w:rFonts w:ascii="Arial" w:hAnsi="Arial" w:cs="Arial"/>
          <w:i/>
          <w:iCs/>
          <w:lang w:val="en-US"/>
        </w:rPr>
        <w:t xml:space="preserve">et al. </w:t>
      </w:r>
      <w:r w:rsidRPr="005A257A">
        <w:rPr>
          <w:rFonts w:ascii="Arial" w:hAnsi="Arial" w:cs="Arial"/>
          <w:lang w:val="en-US"/>
        </w:rPr>
        <w:t xml:space="preserve">(2021), </w:t>
      </w:r>
      <w:proofErr w:type="spellStart"/>
      <w:r w:rsidRPr="005A257A">
        <w:rPr>
          <w:rFonts w:ascii="Arial" w:hAnsi="Arial" w:cs="Arial"/>
          <w:lang w:val="en-US"/>
        </w:rPr>
        <w:t>bahwa</w:t>
      </w:r>
      <w:proofErr w:type="spellEnd"/>
      <w:r w:rsidRPr="005A257A">
        <w:rPr>
          <w:rFonts w:ascii="Arial" w:hAnsi="Arial" w:cs="Arial"/>
          <w:lang w:val="en-US"/>
        </w:rPr>
        <w:t xml:space="preserve"> </w:t>
      </w:r>
      <w:proofErr w:type="spellStart"/>
      <w:r w:rsidRPr="005A257A">
        <w:rPr>
          <w:rFonts w:ascii="Arial" w:hAnsi="Arial" w:cs="Arial"/>
          <w:lang w:val="en-US"/>
        </w:rPr>
        <w:t>kepadatan</w:t>
      </w:r>
      <w:proofErr w:type="spellEnd"/>
      <w:r w:rsidRPr="005A257A">
        <w:rPr>
          <w:rFonts w:ascii="Arial" w:hAnsi="Arial" w:cs="Arial"/>
          <w:lang w:val="en-US"/>
        </w:rPr>
        <w:t xml:space="preserve"> mangrove dan </w:t>
      </w:r>
      <w:proofErr w:type="spellStart"/>
      <w:r w:rsidRPr="005A257A">
        <w:rPr>
          <w:rFonts w:ascii="Arial" w:hAnsi="Arial" w:cs="Arial"/>
          <w:lang w:val="en-US"/>
        </w:rPr>
        <w:t>kepadatan</w:t>
      </w:r>
      <w:proofErr w:type="spellEnd"/>
      <w:r w:rsidRPr="005A257A">
        <w:rPr>
          <w:rFonts w:ascii="Arial" w:hAnsi="Arial" w:cs="Arial"/>
          <w:lang w:val="en-US"/>
        </w:rPr>
        <w:t xml:space="preserve"> </w:t>
      </w:r>
      <w:proofErr w:type="spellStart"/>
      <w:r w:rsidRPr="005A257A">
        <w:rPr>
          <w:rFonts w:ascii="Arial" w:hAnsi="Arial" w:cs="Arial"/>
          <w:lang w:val="en-US"/>
        </w:rPr>
        <w:t>Moluska</w:t>
      </w:r>
      <w:proofErr w:type="spellEnd"/>
      <w:r w:rsidRPr="005A257A">
        <w:rPr>
          <w:rFonts w:ascii="Arial" w:hAnsi="Arial" w:cs="Arial"/>
          <w:lang w:val="en-US"/>
        </w:rPr>
        <w:t xml:space="preserve"> </w:t>
      </w:r>
      <w:proofErr w:type="spellStart"/>
      <w:r w:rsidRPr="005A257A">
        <w:rPr>
          <w:rFonts w:ascii="Arial" w:hAnsi="Arial" w:cs="Arial"/>
          <w:lang w:val="en-US"/>
        </w:rPr>
        <w:t>memiliki</w:t>
      </w:r>
      <w:proofErr w:type="spellEnd"/>
      <w:r w:rsidRPr="005A257A">
        <w:rPr>
          <w:rFonts w:ascii="Arial" w:hAnsi="Arial" w:cs="Arial"/>
          <w:lang w:val="en-US"/>
        </w:rPr>
        <w:t xml:space="preserve"> </w:t>
      </w:r>
      <w:proofErr w:type="spellStart"/>
      <w:r w:rsidRPr="005A257A">
        <w:rPr>
          <w:rFonts w:ascii="Arial" w:hAnsi="Arial" w:cs="Arial"/>
          <w:lang w:val="en-US"/>
        </w:rPr>
        <w:t>hasil</w:t>
      </w:r>
      <w:proofErr w:type="spellEnd"/>
      <w:r w:rsidRPr="005A257A">
        <w:rPr>
          <w:rFonts w:ascii="Arial" w:hAnsi="Arial" w:cs="Arial"/>
          <w:lang w:val="en-US"/>
        </w:rPr>
        <w:t xml:space="preserve"> </w:t>
      </w:r>
      <w:proofErr w:type="spellStart"/>
      <w:r w:rsidRPr="005A257A">
        <w:rPr>
          <w:rFonts w:ascii="Arial" w:hAnsi="Arial" w:cs="Arial"/>
          <w:lang w:val="en-US"/>
        </w:rPr>
        <w:t>regresi</w:t>
      </w:r>
      <w:proofErr w:type="spellEnd"/>
      <w:r w:rsidRPr="005A257A">
        <w:rPr>
          <w:rFonts w:ascii="Arial" w:hAnsi="Arial" w:cs="Arial"/>
          <w:lang w:val="en-US"/>
        </w:rPr>
        <w:t xml:space="preserve"> yang </w:t>
      </w:r>
      <w:proofErr w:type="spellStart"/>
      <w:r w:rsidRPr="005A257A">
        <w:rPr>
          <w:rFonts w:ascii="Arial" w:hAnsi="Arial" w:cs="Arial"/>
          <w:lang w:val="en-US"/>
        </w:rPr>
        <w:t>positif</w:t>
      </w:r>
      <w:proofErr w:type="spellEnd"/>
      <w:r w:rsidRPr="005A257A">
        <w:rPr>
          <w:rFonts w:ascii="Arial" w:hAnsi="Arial" w:cs="Arial"/>
          <w:lang w:val="en-US"/>
        </w:rPr>
        <w:t>.</w:t>
      </w:r>
    </w:p>
    <w:p w14:paraId="15DB85A6" w14:textId="6782ECEC" w:rsidR="00E83130" w:rsidRPr="005A257A" w:rsidRDefault="00E83130" w:rsidP="00345F0F">
      <w:pPr>
        <w:spacing w:after="0" w:line="240" w:lineRule="auto"/>
        <w:ind w:right="17"/>
        <w:jc w:val="center"/>
        <w:rPr>
          <w:rFonts w:ascii="Arial" w:hAnsi="Arial" w:cs="Arial"/>
          <w:lang w:val="en-US"/>
        </w:rPr>
      </w:pPr>
      <w:r w:rsidRPr="005A257A">
        <w:rPr>
          <w:rFonts w:ascii="Arial" w:hAnsi="Arial" w:cs="Arial"/>
          <w:noProof/>
        </w:rPr>
        <w:drawing>
          <wp:inline distT="0" distB="0" distL="0" distR="0" wp14:anchorId="24C80A81" wp14:editId="2947B881">
            <wp:extent cx="4465674" cy="2658140"/>
            <wp:effectExtent l="0" t="0" r="11430" b="8890"/>
            <wp:docPr id="291" name="Chart 291">
              <a:extLst xmlns:a="http://schemas.openxmlformats.org/drawingml/2006/main">
                <a:ext uri="{FF2B5EF4-FFF2-40B4-BE49-F238E27FC236}">
                  <a16:creationId xmlns:a16="http://schemas.microsoft.com/office/drawing/2014/main" id="{950CCEF2-F900-0B82-417D-886AC3A277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B61F893" w14:textId="595CA120" w:rsidR="00E83130" w:rsidRPr="005A257A" w:rsidRDefault="00E83130" w:rsidP="00345F0F">
      <w:pPr>
        <w:pStyle w:val="Heading2"/>
        <w:spacing w:before="0"/>
        <w:jc w:val="center"/>
        <w:rPr>
          <w:rFonts w:ascii="Arial" w:hAnsi="Arial" w:cs="Arial"/>
          <w:b w:val="0"/>
          <w:bCs w:val="0"/>
          <w:sz w:val="22"/>
          <w:szCs w:val="22"/>
          <w:lang w:val="en-US"/>
        </w:rPr>
      </w:pPr>
      <w:r w:rsidRPr="005A257A">
        <w:rPr>
          <w:rFonts w:ascii="Arial" w:hAnsi="Arial" w:cs="Arial"/>
          <w:sz w:val="22"/>
          <w:szCs w:val="22"/>
          <w:lang w:val="en-US"/>
        </w:rPr>
        <w:t xml:space="preserve">Gambar </w:t>
      </w:r>
      <w:r w:rsidRPr="005A257A">
        <w:rPr>
          <w:rFonts w:ascii="Arial" w:hAnsi="Arial" w:cs="Arial"/>
          <w:sz w:val="22"/>
          <w:szCs w:val="22"/>
          <w:lang w:val="en-US"/>
        </w:rPr>
        <w:t>6</w:t>
      </w:r>
      <w:r w:rsidRPr="005A257A">
        <w:rPr>
          <w:rFonts w:ascii="Arial" w:hAnsi="Arial" w:cs="Arial"/>
          <w:sz w:val="22"/>
          <w:szCs w:val="22"/>
          <w:lang w:val="en-US"/>
        </w:rPr>
        <w:t xml:space="preserve">. </w:t>
      </w:r>
      <w:proofErr w:type="spellStart"/>
      <w:r w:rsidRPr="005A257A">
        <w:rPr>
          <w:rFonts w:ascii="Arial" w:hAnsi="Arial" w:cs="Arial"/>
          <w:b w:val="0"/>
          <w:bCs w:val="0"/>
          <w:sz w:val="22"/>
          <w:szCs w:val="22"/>
          <w:lang w:val="en-US"/>
        </w:rPr>
        <w:t>Grafik</w:t>
      </w:r>
      <w:proofErr w:type="spellEnd"/>
      <w:r w:rsidRPr="005A257A">
        <w:rPr>
          <w:rFonts w:ascii="Arial" w:hAnsi="Arial" w:cs="Arial"/>
          <w:sz w:val="22"/>
          <w:szCs w:val="22"/>
          <w:lang w:val="en-US"/>
        </w:rPr>
        <w:t xml:space="preserve"> </w:t>
      </w:r>
      <w:proofErr w:type="spellStart"/>
      <w:r w:rsidRPr="005A257A">
        <w:rPr>
          <w:rFonts w:ascii="Arial" w:hAnsi="Arial" w:cs="Arial"/>
          <w:b w:val="0"/>
          <w:bCs w:val="0"/>
          <w:sz w:val="22"/>
          <w:szCs w:val="22"/>
          <w:lang w:val="en-US"/>
        </w:rPr>
        <w:t>Korelasi</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Kelimpahan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Gastropoda</w:t>
      </w:r>
      <w:proofErr w:type="spellEnd"/>
      <w:r w:rsidRPr="005A257A">
        <w:rPr>
          <w:rFonts w:ascii="Arial" w:hAnsi="Arial" w:cs="Arial"/>
          <w:b w:val="0"/>
          <w:bCs w:val="0"/>
          <w:sz w:val="22"/>
          <w:szCs w:val="22"/>
          <w:lang w:val="en-US"/>
        </w:rPr>
        <w:t xml:space="preserve"> dan Bivalvia </w:t>
      </w:r>
      <w:proofErr w:type="spellStart"/>
      <w:r w:rsidRPr="005A257A">
        <w:rPr>
          <w:rFonts w:ascii="Arial" w:hAnsi="Arial" w:cs="Arial"/>
          <w:b w:val="0"/>
          <w:bCs w:val="0"/>
          <w:sz w:val="22"/>
          <w:szCs w:val="22"/>
          <w:lang w:val="en-US"/>
        </w:rPr>
        <w:t>dengan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Kerapatan</w:t>
      </w:r>
      <w:proofErr w:type="spellEnd"/>
      <w:r w:rsidRPr="005A257A">
        <w:rPr>
          <w:rFonts w:ascii="Arial" w:hAnsi="Arial" w:cs="Arial"/>
          <w:b w:val="0"/>
          <w:bCs w:val="0"/>
          <w:sz w:val="22"/>
          <w:szCs w:val="22"/>
          <w:lang w:val="en-US"/>
        </w:rPr>
        <w:t xml:space="preserve"> Mangrove </w:t>
      </w:r>
      <w:proofErr w:type="spellStart"/>
      <w:r w:rsidRPr="005A257A">
        <w:rPr>
          <w:rFonts w:ascii="Arial" w:hAnsi="Arial" w:cs="Arial"/>
          <w:b w:val="0"/>
          <w:bCs w:val="0"/>
          <w:sz w:val="22"/>
          <w:szCs w:val="22"/>
          <w:lang w:val="en-US"/>
        </w:rPr>
        <w:t>Stasiun</w:t>
      </w:r>
      <w:proofErr w:type="spellEnd"/>
      <w:r w:rsidRPr="005A257A">
        <w:rPr>
          <w:rFonts w:ascii="Arial" w:hAnsi="Arial" w:cs="Arial"/>
          <w:b w:val="0"/>
          <w:bCs w:val="0"/>
          <w:sz w:val="22"/>
          <w:szCs w:val="22"/>
          <w:lang w:val="en-US"/>
        </w:rPr>
        <w:t xml:space="preserve"> II (JK)</w:t>
      </w:r>
    </w:p>
    <w:p w14:paraId="4CE79593" w14:textId="77777777" w:rsidR="00E83130" w:rsidRPr="005A257A" w:rsidRDefault="00E83130" w:rsidP="00345F0F">
      <w:pPr>
        <w:spacing w:after="0" w:line="240" w:lineRule="auto"/>
        <w:ind w:right="17"/>
        <w:jc w:val="both"/>
        <w:rPr>
          <w:rFonts w:ascii="Arial" w:hAnsi="Arial" w:cs="Arial"/>
          <w:lang w:val="en-US"/>
        </w:rPr>
      </w:pPr>
    </w:p>
    <w:p w14:paraId="69D83306" w14:textId="77777777" w:rsidR="00E83130" w:rsidRPr="005A257A" w:rsidRDefault="00E83130" w:rsidP="00345F0F">
      <w:pPr>
        <w:pStyle w:val="Heading2"/>
        <w:spacing w:before="0"/>
        <w:ind w:left="-11" w:firstLine="720"/>
        <w:rPr>
          <w:rFonts w:ascii="Arial" w:hAnsi="Arial" w:cs="Arial"/>
          <w:b w:val="0"/>
          <w:bCs w:val="0"/>
          <w:sz w:val="22"/>
          <w:szCs w:val="22"/>
          <w:lang w:val="en-US"/>
        </w:rPr>
      </w:pPr>
      <w:r w:rsidRPr="005A257A">
        <w:rPr>
          <w:rFonts w:ascii="Arial" w:hAnsi="Arial" w:cs="Arial"/>
          <w:b w:val="0"/>
          <w:bCs w:val="0"/>
          <w:sz w:val="22"/>
          <w:szCs w:val="22"/>
          <w:lang w:val="en-US"/>
        </w:rPr>
        <w:t xml:space="preserve">Adanya </w:t>
      </w:r>
      <w:proofErr w:type="spellStart"/>
      <w:r w:rsidRPr="005A257A">
        <w:rPr>
          <w:rFonts w:ascii="Arial" w:hAnsi="Arial" w:cs="Arial"/>
          <w:b w:val="0"/>
          <w:bCs w:val="0"/>
          <w:sz w:val="22"/>
          <w:szCs w:val="22"/>
          <w:lang w:val="en-US"/>
        </w:rPr>
        <w:t>hubungan</w:t>
      </w:r>
      <w:proofErr w:type="spellEnd"/>
      <w:r w:rsidRPr="005A257A">
        <w:rPr>
          <w:rFonts w:ascii="Arial" w:hAnsi="Arial" w:cs="Arial"/>
          <w:b w:val="0"/>
          <w:bCs w:val="0"/>
          <w:sz w:val="22"/>
          <w:szCs w:val="22"/>
          <w:lang w:val="en-US"/>
        </w:rPr>
        <w:t xml:space="preserve"> yang </w:t>
      </w:r>
      <w:proofErr w:type="spellStart"/>
      <w:r w:rsidRPr="005A257A">
        <w:rPr>
          <w:rFonts w:ascii="Arial" w:hAnsi="Arial" w:cs="Arial"/>
          <w:b w:val="0"/>
          <w:bCs w:val="0"/>
          <w:sz w:val="22"/>
          <w:szCs w:val="22"/>
          <w:lang w:val="en-US"/>
        </w:rPr>
        <w:t>mempengaruhi</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kepadatan</w:t>
      </w:r>
      <w:proofErr w:type="spellEnd"/>
      <w:r w:rsidRPr="005A257A">
        <w:rPr>
          <w:rFonts w:ascii="Arial" w:hAnsi="Arial" w:cs="Arial"/>
          <w:b w:val="0"/>
          <w:bCs w:val="0"/>
          <w:sz w:val="22"/>
          <w:szCs w:val="22"/>
          <w:lang w:val="en-US"/>
        </w:rPr>
        <w:t xml:space="preserve"> mangrove </w:t>
      </w:r>
      <w:proofErr w:type="spellStart"/>
      <w:r w:rsidRPr="005A257A">
        <w:rPr>
          <w:rFonts w:ascii="Arial" w:hAnsi="Arial" w:cs="Arial"/>
          <w:b w:val="0"/>
          <w:bCs w:val="0"/>
          <w:sz w:val="22"/>
          <w:szCs w:val="22"/>
          <w:lang w:val="en-US"/>
        </w:rPr>
        <w:t>terhadap</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kelimpahan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Gastropoda</w:t>
      </w:r>
      <w:proofErr w:type="spellEnd"/>
      <w:r w:rsidRPr="005A257A">
        <w:rPr>
          <w:rFonts w:ascii="Arial" w:hAnsi="Arial" w:cs="Arial"/>
          <w:b w:val="0"/>
          <w:bCs w:val="0"/>
          <w:sz w:val="22"/>
          <w:szCs w:val="22"/>
          <w:lang w:val="en-US"/>
        </w:rPr>
        <w:t xml:space="preserve"> dan Bivalvia </w:t>
      </w:r>
      <w:proofErr w:type="spellStart"/>
      <w:r w:rsidRPr="005A257A">
        <w:rPr>
          <w:rFonts w:ascii="Arial" w:hAnsi="Arial" w:cs="Arial"/>
          <w:b w:val="0"/>
          <w:bCs w:val="0"/>
          <w:sz w:val="22"/>
          <w:szCs w:val="22"/>
          <w:lang w:val="en-US"/>
        </w:rPr>
        <w:t>menunjukan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bahwa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vegetasi</w:t>
      </w:r>
      <w:proofErr w:type="spellEnd"/>
      <w:r w:rsidRPr="005A257A">
        <w:rPr>
          <w:rFonts w:ascii="Arial" w:hAnsi="Arial" w:cs="Arial"/>
          <w:b w:val="0"/>
          <w:bCs w:val="0"/>
          <w:sz w:val="22"/>
          <w:szCs w:val="22"/>
          <w:lang w:val="en-US"/>
        </w:rPr>
        <w:t xml:space="preserve"> mangrove </w:t>
      </w:r>
      <w:proofErr w:type="spellStart"/>
      <w:r w:rsidRPr="005A257A">
        <w:rPr>
          <w:rFonts w:ascii="Arial" w:hAnsi="Arial" w:cs="Arial"/>
          <w:b w:val="0"/>
          <w:bCs w:val="0"/>
          <w:sz w:val="22"/>
          <w:szCs w:val="22"/>
          <w:lang w:val="en-US"/>
        </w:rPr>
        <w:t>memiliki</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peran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penting</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bagi</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kehidupan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Gastropoda</w:t>
      </w:r>
      <w:proofErr w:type="spellEnd"/>
      <w:r w:rsidRPr="005A257A">
        <w:rPr>
          <w:rFonts w:ascii="Arial" w:hAnsi="Arial" w:cs="Arial"/>
          <w:b w:val="0"/>
          <w:bCs w:val="0"/>
          <w:sz w:val="22"/>
          <w:szCs w:val="22"/>
          <w:lang w:val="en-US"/>
        </w:rPr>
        <w:t xml:space="preserve"> dan Bivalvia. </w:t>
      </w:r>
      <w:proofErr w:type="spellStart"/>
      <w:r w:rsidRPr="005A257A">
        <w:rPr>
          <w:rFonts w:ascii="Arial" w:hAnsi="Arial" w:cs="Arial"/>
          <w:b w:val="0"/>
          <w:bCs w:val="0"/>
          <w:sz w:val="22"/>
          <w:szCs w:val="22"/>
          <w:lang w:val="en-US"/>
        </w:rPr>
        <w:t>Menurut</w:t>
      </w:r>
      <w:proofErr w:type="spellEnd"/>
      <w:r w:rsidRPr="005A257A">
        <w:rPr>
          <w:rFonts w:ascii="Arial" w:hAnsi="Arial" w:cs="Arial"/>
          <w:b w:val="0"/>
          <w:bCs w:val="0"/>
          <w:sz w:val="22"/>
          <w:szCs w:val="22"/>
          <w:lang w:val="en-US"/>
        </w:rPr>
        <w:t xml:space="preserve"> </w:t>
      </w:r>
      <w:bookmarkStart w:id="30" w:name="_Hlk134624901"/>
      <w:proofErr w:type="spellStart"/>
      <w:r w:rsidRPr="005A257A">
        <w:rPr>
          <w:rFonts w:ascii="Arial" w:hAnsi="Arial" w:cs="Arial"/>
          <w:b w:val="0"/>
          <w:bCs w:val="0"/>
          <w:sz w:val="22"/>
          <w:szCs w:val="22"/>
          <w:lang w:val="en-US"/>
        </w:rPr>
        <w:t>Nurfitriani</w:t>
      </w:r>
      <w:proofErr w:type="spellEnd"/>
      <w:r w:rsidRPr="005A257A">
        <w:rPr>
          <w:rFonts w:ascii="Arial" w:hAnsi="Arial" w:cs="Arial"/>
          <w:b w:val="0"/>
          <w:bCs w:val="0"/>
          <w:sz w:val="22"/>
          <w:szCs w:val="22"/>
          <w:lang w:val="en-US"/>
        </w:rPr>
        <w:t xml:space="preserve"> </w:t>
      </w:r>
      <w:r w:rsidRPr="005A257A">
        <w:rPr>
          <w:rFonts w:ascii="Arial" w:hAnsi="Arial" w:cs="Arial"/>
          <w:b w:val="0"/>
          <w:bCs w:val="0"/>
          <w:i/>
          <w:iCs/>
          <w:sz w:val="22"/>
          <w:szCs w:val="22"/>
          <w:lang w:val="en-US"/>
        </w:rPr>
        <w:t xml:space="preserve">et al. </w:t>
      </w:r>
      <w:r w:rsidRPr="005A257A">
        <w:rPr>
          <w:rFonts w:ascii="Arial" w:hAnsi="Arial" w:cs="Arial"/>
          <w:b w:val="0"/>
          <w:bCs w:val="0"/>
          <w:sz w:val="22"/>
          <w:szCs w:val="22"/>
          <w:lang w:val="en-US"/>
        </w:rPr>
        <w:t>(2019)</w:t>
      </w:r>
      <w:bookmarkEnd w:id="30"/>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tingginya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kepadatan</w:t>
      </w:r>
      <w:proofErr w:type="spellEnd"/>
      <w:r w:rsidRPr="005A257A">
        <w:rPr>
          <w:rFonts w:ascii="Arial" w:hAnsi="Arial" w:cs="Arial"/>
          <w:b w:val="0"/>
          <w:bCs w:val="0"/>
          <w:sz w:val="22"/>
          <w:szCs w:val="22"/>
          <w:lang w:val="en-US"/>
        </w:rPr>
        <w:t xml:space="preserve"> mangrove </w:t>
      </w:r>
      <w:proofErr w:type="spellStart"/>
      <w:r w:rsidRPr="005A257A">
        <w:rPr>
          <w:rFonts w:ascii="Arial" w:hAnsi="Arial" w:cs="Arial"/>
          <w:b w:val="0"/>
          <w:bCs w:val="0"/>
          <w:sz w:val="22"/>
          <w:szCs w:val="22"/>
          <w:lang w:val="en-US"/>
        </w:rPr>
        <w:t>mampu</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menghasilkan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banyaknya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serasah</w:t>
      </w:r>
      <w:proofErr w:type="spellEnd"/>
      <w:r w:rsidRPr="005A257A">
        <w:rPr>
          <w:rFonts w:ascii="Arial" w:hAnsi="Arial" w:cs="Arial"/>
          <w:b w:val="0"/>
          <w:bCs w:val="0"/>
          <w:sz w:val="22"/>
          <w:szCs w:val="22"/>
          <w:lang w:val="en-US"/>
        </w:rPr>
        <w:t xml:space="preserve"> yang </w:t>
      </w:r>
      <w:proofErr w:type="spellStart"/>
      <w:r w:rsidRPr="005A257A">
        <w:rPr>
          <w:rFonts w:ascii="Arial" w:hAnsi="Arial" w:cs="Arial"/>
          <w:b w:val="0"/>
          <w:bCs w:val="0"/>
          <w:sz w:val="22"/>
          <w:szCs w:val="22"/>
          <w:lang w:val="en-US"/>
        </w:rPr>
        <w:t>secara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tidak</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langsung</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akan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meningkatkan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kepadatan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organisme</w:t>
      </w:r>
      <w:proofErr w:type="spellEnd"/>
      <w:r w:rsidRPr="005A257A">
        <w:rPr>
          <w:rFonts w:ascii="Arial" w:hAnsi="Arial" w:cs="Arial"/>
          <w:b w:val="0"/>
          <w:bCs w:val="0"/>
          <w:sz w:val="22"/>
          <w:szCs w:val="22"/>
          <w:lang w:val="en-US"/>
        </w:rPr>
        <w:t xml:space="preserve"> yang </w:t>
      </w:r>
      <w:proofErr w:type="spellStart"/>
      <w:r w:rsidRPr="005A257A">
        <w:rPr>
          <w:rFonts w:ascii="Arial" w:hAnsi="Arial" w:cs="Arial"/>
          <w:b w:val="0"/>
          <w:bCs w:val="0"/>
          <w:sz w:val="22"/>
          <w:szCs w:val="22"/>
          <w:lang w:val="en-US"/>
        </w:rPr>
        <w:t>ada</w:t>
      </w:r>
      <w:proofErr w:type="spellEnd"/>
      <w:r w:rsidRPr="005A257A">
        <w:rPr>
          <w:rFonts w:ascii="Arial" w:hAnsi="Arial" w:cs="Arial"/>
          <w:b w:val="0"/>
          <w:bCs w:val="0"/>
          <w:sz w:val="22"/>
          <w:szCs w:val="22"/>
          <w:lang w:val="en-US"/>
        </w:rPr>
        <w:t xml:space="preserve"> pada </w:t>
      </w:r>
      <w:proofErr w:type="spellStart"/>
      <w:r w:rsidRPr="005A257A">
        <w:rPr>
          <w:rFonts w:ascii="Arial" w:hAnsi="Arial" w:cs="Arial"/>
          <w:b w:val="0"/>
          <w:bCs w:val="0"/>
          <w:sz w:val="22"/>
          <w:szCs w:val="22"/>
          <w:lang w:val="en-US"/>
        </w:rPr>
        <w:t>suatu</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ekosistem</w:t>
      </w:r>
      <w:proofErr w:type="spellEnd"/>
      <w:r w:rsidRPr="005A257A">
        <w:rPr>
          <w:rFonts w:ascii="Arial" w:hAnsi="Arial" w:cs="Arial"/>
          <w:b w:val="0"/>
          <w:bCs w:val="0"/>
          <w:sz w:val="22"/>
          <w:szCs w:val="22"/>
          <w:lang w:val="en-US"/>
        </w:rPr>
        <w:t xml:space="preserve">. Hal </w:t>
      </w:r>
      <w:proofErr w:type="spellStart"/>
      <w:r w:rsidRPr="005A257A">
        <w:rPr>
          <w:rFonts w:ascii="Arial" w:hAnsi="Arial" w:cs="Arial"/>
          <w:b w:val="0"/>
          <w:bCs w:val="0"/>
          <w:sz w:val="22"/>
          <w:szCs w:val="22"/>
          <w:lang w:val="en-US"/>
        </w:rPr>
        <w:t>tersebut</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karena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banyaknya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serasah</w:t>
      </w:r>
      <w:proofErr w:type="spellEnd"/>
      <w:r w:rsidRPr="005A257A">
        <w:rPr>
          <w:rFonts w:ascii="Arial" w:hAnsi="Arial" w:cs="Arial"/>
          <w:b w:val="0"/>
          <w:bCs w:val="0"/>
          <w:sz w:val="22"/>
          <w:szCs w:val="22"/>
          <w:lang w:val="en-US"/>
        </w:rPr>
        <w:t xml:space="preserve"> yang </w:t>
      </w:r>
      <w:proofErr w:type="spellStart"/>
      <w:r w:rsidRPr="005A257A">
        <w:rPr>
          <w:rFonts w:ascii="Arial" w:hAnsi="Arial" w:cs="Arial"/>
          <w:b w:val="0"/>
          <w:bCs w:val="0"/>
          <w:sz w:val="22"/>
          <w:szCs w:val="22"/>
          <w:lang w:val="en-US"/>
        </w:rPr>
        <w:t>dihasilkan</w:t>
      </w:r>
      <w:proofErr w:type="spellEnd"/>
      <w:r w:rsidRPr="005A257A">
        <w:rPr>
          <w:rFonts w:ascii="Arial" w:hAnsi="Arial" w:cs="Arial"/>
          <w:b w:val="0"/>
          <w:bCs w:val="0"/>
          <w:sz w:val="22"/>
          <w:szCs w:val="22"/>
          <w:lang w:val="en-US"/>
        </w:rPr>
        <w:t xml:space="preserve"> oleh mangrove </w:t>
      </w:r>
      <w:proofErr w:type="spellStart"/>
      <w:r w:rsidRPr="005A257A">
        <w:rPr>
          <w:rFonts w:ascii="Arial" w:hAnsi="Arial" w:cs="Arial"/>
          <w:b w:val="0"/>
          <w:bCs w:val="0"/>
          <w:sz w:val="22"/>
          <w:szCs w:val="22"/>
          <w:lang w:val="en-US"/>
        </w:rPr>
        <w:t>akan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meningkatkan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kandungan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bahan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organik</w:t>
      </w:r>
      <w:proofErr w:type="spellEnd"/>
      <w:r w:rsidRPr="005A257A">
        <w:rPr>
          <w:rFonts w:ascii="Arial" w:hAnsi="Arial" w:cs="Arial"/>
          <w:b w:val="0"/>
          <w:bCs w:val="0"/>
          <w:sz w:val="22"/>
          <w:szCs w:val="22"/>
          <w:lang w:val="en-US"/>
        </w:rPr>
        <w:t xml:space="preserve"> pada </w:t>
      </w:r>
      <w:proofErr w:type="spellStart"/>
      <w:r w:rsidRPr="005A257A">
        <w:rPr>
          <w:rFonts w:ascii="Arial" w:hAnsi="Arial" w:cs="Arial"/>
          <w:b w:val="0"/>
          <w:bCs w:val="0"/>
          <w:sz w:val="22"/>
          <w:szCs w:val="22"/>
          <w:lang w:val="en-US"/>
        </w:rPr>
        <w:t>substrat</w:t>
      </w:r>
      <w:proofErr w:type="spellEnd"/>
      <w:r w:rsidRPr="005A257A">
        <w:rPr>
          <w:rFonts w:ascii="Arial" w:hAnsi="Arial" w:cs="Arial"/>
          <w:b w:val="0"/>
          <w:bCs w:val="0"/>
          <w:sz w:val="22"/>
          <w:szCs w:val="22"/>
          <w:lang w:val="en-US"/>
        </w:rPr>
        <w:t xml:space="preserve"> mangrove yang </w:t>
      </w:r>
      <w:proofErr w:type="spellStart"/>
      <w:r w:rsidRPr="005A257A">
        <w:rPr>
          <w:rFonts w:ascii="Arial" w:hAnsi="Arial" w:cs="Arial"/>
          <w:b w:val="0"/>
          <w:bCs w:val="0"/>
          <w:sz w:val="22"/>
          <w:szCs w:val="22"/>
          <w:lang w:val="en-US"/>
        </w:rPr>
        <w:t>berfungsi</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sebagai</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kebutuhan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pangan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bagi</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organisme</w:t>
      </w:r>
      <w:proofErr w:type="spellEnd"/>
      <w:r w:rsidRPr="005A257A">
        <w:rPr>
          <w:rFonts w:ascii="Arial" w:hAnsi="Arial" w:cs="Arial"/>
          <w:b w:val="0"/>
          <w:bCs w:val="0"/>
          <w:sz w:val="22"/>
          <w:szCs w:val="22"/>
          <w:lang w:val="en-US"/>
        </w:rPr>
        <w:t xml:space="preserve"> yang </w:t>
      </w:r>
      <w:proofErr w:type="spellStart"/>
      <w:r w:rsidRPr="005A257A">
        <w:rPr>
          <w:rFonts w:ascii="Arial" w:hAnsi="Arial" w:cs="Arial"/>
          <w:b w:val="0"/>
          <w:bCs w:val="0"/>
          <w:sz w:val="22"/>
          <w:szCs w:val="22"/>
          <w:lang w:val="en-US"/>
        </w:rPr>
        <w:t>ada</w:t>
      </w:r>
      <w:proofErr w:type="spellEnd"/>
      <w:r w:rsidRPr="005A257A">
        <w:rPr>
          <w:rFonts w:ascii="Arial" w:hAnsi="Arial" w:cs="Arial"/>
          <w:b w:val="0"/>
          <w:bCs w:val="0"/>
          <w:sz w:val="22"/>
          <w:szCs w:val="22"/>
          <w:lang w:val="en-US"/>
        </w:rPr>
        <w:t xml:space="preserve"> di </w:t>
      </w:r>
      <w:proofErr w:type="spellStart"/>
      <w:r w:rsidRPr="005A257A">
        <w:rPr>
          <w:rFonts w:ascii="Arial" w:hAnsi="Arial" w:cs="Arial"/>
          <w:b w:val="0"/>
          <w:bCs w:val="0"/>
          <w:sz w:val="22"/>
          <w:szCs w:val="22"/>
          <w:lang w:val="en-US"/>
        </w:rPr>
        <w:t>dalamnya</w:t>
      </w:r>
      <w:proofErr w:type="spellEnd"/>
      <w:r w:rsidRPr="005A257A">
        <w:rPr>
          <w:rFonts w:ascii="Arial" w:hAnsi="Arial" w:cs="Arial"/>
          <w:b w:val="0"/>
          <w:bCs w:val="0"/>
          <w:sz w:val="22"/>
          <w:szCs w:val="22"/>
          <w:lang w:val="en-US"/>
        </w:rPr>
        <w:t xml:space="preserve"> (</w:t>
      </w:r>
      <w:bookmarkStart w:id="31" w:name="_Hlk134624910"/>
      <w:r w:rsidRPr="005A257A">
        <w:rPr>
          <w:rFonts w:ascii="Arial" w:hAnsi="Arial" w:cs="Arial"/>
          <w:b w:val="0"/>
          <w:bCs w:val="0"/>
          <w:sz w:val="22"/>
          <w:szCs w:val="22"/>
          <w:lang w:val="en-US"/>
        </w:rPr>
        <w:t>Nybakken, 1992</w:t>
      </w:r>
      <w:bookmarkEnd w:id="31"/>
      <w:r w:rsidRPr="005A257A">
        <w:rPr>
          <w:rFonts w:ascii="Arial" w:hAnsi="Arial" w:cs="Arial"/>
          <w:b w:val="0"/>
          <w:bCs w:val="0"/>
          <w:sz w:val="22"/>
          <w:szCs w:val="22"/>
          <w:lang w:val="en-US"/>
        </w:rPr>
        <w:t xml:space="preserve">). Selain </w:t>
      </w:r>
      <w:proofErr w:type="spellStart"/>
      <w:r w:rsidRPr="005A257A">
        <w:rPr>
          <w:rFonts w:ascii="Arial" w:hAnsi="Arial" w:cs="Arial"/>
          <w:b w:val="0"/>
          <w:bCs w:val="0"/>
          <w:sz w:val="22"/>
          <w:szCs w:val="22"/>
          <w:lang w:val="en-US"/>
        </w:rPr>
        <w:t>itu</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hubungan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antara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kepadatan</w:t>
      </w:r>
      <w:proofErr w:type="spellEnd"/>
      <w:r w:rsidRPr="005A257A">
        <w:rPr>
          <w:rFonts w:ascii="Arial" w:hAnsi="Arial" w:cs="Arial"/>
          <w:b w:val="0"/>
          <w:bCs w:val="0"/>
          <w:sz w:val="22"/>
          <w:szCs w:val="22"/>
          <w:lang w:val="en-US"/>
        </w:rPr>
        <w:t xml:space="preserve"> mangrove dan </w:t>
      </w:r>
      <w:proofErr w:type="spellStart"/>
      <w:r w:rsidRPr="005A257A">
        <w:rPr>
          <w:rFonts w:ascii="Arial" w:hAnsi="Arial" w:cs="Arial"/>
          <w:b w:val="0"/>
          <w:bCs w:val="0"/>
          <w:sz w:val="22"/>
          <w:szCs w:val="22"/>
          <w:lang w:val="en-US"/>
        </w:rPr>
        <w:t>kelimpahan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Moluska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disebabkan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karena</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peran</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vegetasi</w:t>
      </w:r>
      <w:proofErr w:type="spellEnd"/>
      <w:r w:rsidRPr="005A257A">
        <w:rPr>
          <w:rFonts w:ascii="Arial" w:hAnsi="Arial" w:cs="Arial"/>
          <w:b w:val="0"/>
          <w:bCs w:val="0"/>
          <w:sz w:val="22"/>
          <w:szCs w:val="22"/>
          <w:lang w:val="en-US"/>
        </w:rPr>
        <w:t xml:space="preserve"> mangrove </w:t>
      </w:r>
      <w:proofErr w:type="spellStart"/>
      <w:r w:rsidRPr="005A257A">
        <w:rPr>
          <w:rFonts w:ascii="Arial" w:hAnsi="Arial" w:cs="Arial"/>
          <w:b w:val="0"/>
          <w:bCs w:val="0"/>
          <w:sz w:val="22"/>
          <w:szCs w:val="22"/>
          <w:lang w:val="en-US"/>
        </w:rPr>
        <w:t>sebagai</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tempat</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berlindung</w:t>
      </w:r>
      <w:proofErr w:type="spellEnd"/>
      <w:r w:rsidRPr="005A257A">
        <w:rPr>
          <w:rFonts w:ascii="Arial" w:hAnsi="Arial" w:cs="Arial"/>
          <w:b w:val="0"/>
          <w:bCs w:val="0"/>
          <w:sz w:val="22"/>
          <w:szCs w:val="22"/>
          <w:lang w:val="en-US"/>
        </w:rPr>
        <w:t xml:space="preserve"> dan </w:t>
      </w:r>
      <w:proofErr w:type="spellStart"/>
      <w:r w:rsidRPr="005A257A">
        <w:rPr>
          <w:rFonts w:ascii="Arial" w:hAnsi="Arial" w:cs="Arial"/>
          <w:b w:val="0"/>
          <w:bCs w:val="0"/>
          <w:sz w:val="22"/>
          <w:szCs w:val="22"/>
          <w:lang w:val="en-US"/>
        </w:rPr>
        <w:t>tempat</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hidup</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Moluska</w:t>
      </w:r>
      <w:proofErr w:type="spellEnd"/>
      <w:r w:rsidRPr="005A257A">
        <w:rPr>
          <w:rFonts w:ascii="Arial" w:hAnsi="Arial" w:cs="Arial"/>
          <w:b w:val="0"/>
          <w:bCs w:val="0"/>
          <w:sz w:val="22"/>
          <w:szCs w:val="22"/>
          <w:lang w:val="en-US"/>
        </w:rPr>
        <w:t xml:space="preserve"> (Putra </w:t>
      </w:r>
      <w:r w:rsidRPr="005A257A">
        <w:rPr>
          <w:rFonts w:ascii="Arial" w:hAnsi="Arial" w:cs="Arial"/>
          <w:b w:val="0"/>
          <w:bCs w:val="0"/>
          <w:i/>
          <w:iCs/>
          <w:sz w:val="22"/>
          <w:szCs w:val="22"/>
          <w:lang w:val="en-US"/>
        </w:rPr>
        <w:t xml:space="preserve">et al., </w:t>
      </w:r>
      <w:r w:rsidRPr="005A257A">
        <w:rPr>
          <w:rFonts w:ascii="Arial" w:hAnsi="Arial" w:cs="Arial"/>
          <w:b w:val="0"/>
          <w:bCs w:val="0"/>
          <w:sz w:val="22"/>
          <w:szCs w:val="22"/>
          <w:lang w:val="en-US"/>
        </w:rPr>
        <w:t>2021).</w:t>
      </w:r>
    </w:p>
    <w:p w14:paraId="7FD6ADD8" w14:textId="77777777" w:rsidR="00E83130" w:rsidRPr="005A257A" w:rsidRDefault="00E83130" w:rsidP="00345F0F">
      <w:pPr>
        <w:spacing w:after="0" w:line="240" w:lineRule="auto"/>
        <w:ind w:right="17"/>
        <w:jc w:val="both"/>
        <w:rPr>
          <w:rFonts w:ascii="Arial" w:hAnsi="Arial" w:cs="Arial"/>
          <w:b/>
          <w:bCs/>
        </w:rPr>
      </w:pPr>
    </w:p>
    <w:p w14:paraId="5BD2F195" w14:textId="5E51E716" w:rsidR="00345F0F" w:rsidRPr="005A257A" w:rsidRDefault="00345F0F" w:rsidP="00345F0F">
      <w:pPr>
        <w:spacing w:after="0" w:line="240" w:lineRule="auto"/>
        <w:ind w:right="17"/>
        <w:jc w:val="both"/>
        <w:rPr>
          <w:rFonts w:ascii="Arial" w:hAnsi="Arial" w:cs="Arial"/>
          <w:b/>
          <w:bCs/>
        </w:rPr>
      </w:pPr>
      <w:r w:rsidRPr="005A257A">
        <w:rPr>
          <w:rFonts w:ascii="Arial" w:hAnsi="Arial" w:cs="Arial"/>
          <w:b/>
          <w:bCs/>
        </w:rPr>
        <w:t>KESIMPULAN</w:t>
      </w:r>
    </w:p>
    <w:p w14:paraId="4D951DCF" w14:textId="77777777" w:rsidR="00345F0F" w:rsidRPr="005A257A" w:rsidRDefault="00345F0F" w:rsidP="00345F0F">
      <w:pPr>
        <w:pStyle w:val="Heading2"/>
        <w:spacing w:before="0"/>
        <w:ind w:left="0" w:firstLine="567"/>
        <w:rPr>
          <w:rStyle w:val="selectable-text"/>
          <w:rFonts w:ascii="Arial" w:hAnsi="Arial" w:cs="Arial"/>
          <w:b w:val="0"/>
          <w:bCs w:val="0"/>
          <w:i/>
          <w:iCs/>
          <w:sz w:val="22"/>
          <w:szCs w:val="22"/>
        </w:rPr>
      </w:pPr>
      <w:proofErr w:type="spellStart"/>
      <w:r w:rsidRPr="005A257A">
        <w:rPr>
          <w:rStyle w:val="selectable-text"/>
          <w:rFonts w:ascii="Arial" w:hAnsi="Arial" w:cs="Arial"/>
          <w:b w:val="0"/>
          <w:bCs w:val="0"/>
          <w:sz w:val="22"/>
          <w:szCs w:val="22"/>
        </w:rPr>
        <w:t>Berdasarkan</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hasil</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penelitian</w:t>
      </w:r>
      <w:proofErr w:type="spellEnd"/>
      <w:r w:rsidRPr="005A257A">
        <w:rPr>
          <w:rStyle w:val="selectable-text"/>
          <w:rFonts w:ascii="Arial" w:hAnsi="Arial" w:cs="Arial"/>
          <w:b w:val="0"/>
          <w:bCs w:val="0"/>
          <w:sz w:val="22"/>
          <w:szCs w:val="22"/>
        </w:rPr>
        <w:t xml:space="preserve"> yang </w:t>
      </w:r>
      <w:proofErr w:type="spellStart"/>
      <w:r w:rsidRPr="005A257A">
        <w:rPr>
          <w:rStyle w:val="selectable-text"/>
          <w:rFonts w:ascii="Arial" w:hAnsi="Arial" w:cs="Arial"/>
          <w:b w:val="0"/>
          <w:bCs w:val="0"/>
          <w:sz w:val="22"/>
          <w:szCs w:val="22"/>
        </w:rPr>
        <w:t>dilakukan</w:t>
      </w:r>
      <w:proofErr w:type="spellEnd"/>
      <w:r w:rsidRPr="005A257A">
        <w:rPr>
          <w:rStyle w:val="selectable-text"/>
          <w:rFonts w:ascii="Arial" w:hAnsi="Arial" w:cs="Arial"/>
          <w:b w:val="0"/>
          <w:bCs w:val="0"/>
          <w:sz w:val="22"/>
          <w:szCs w:val="22"/>
        </w:rPr>
        <w:t xml:space="preserve"> pada </w:t>
      </w:r>
      <w:proofErr w:type="spellStart"/>
      <w:r w:rsidRPr="005A257A">
        <w:rPr>
          <w:rStyle w:val="selectable-text"/>
          <w:rFonts w:ascii="Arial" w:hAnsi="Arial" w:cs="Arial"/>
          <w:b w:val="0"/>
          <w:bCs w:val="0"/>
          <w:sz w:val="22"/>
          <w:szCs w:val="22"/>
        </w:rPr>
        <w:t>kawasan</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hutan</w:t>
      </w:r>
      <w:proofErr w:type="spellEnd"/>
      <w:r w:rsidRPr="005A257A">
        <w:rPr>
          <w:rStyle w:val="selectable-text"/>
          <w:rFonts w:ascii="Arial" w:hAnsi="Arial" w:cs="Arial"/>
          <w:b w:val="0"/>
          <w:bCs w:val="0"/>
          <w:sz w:val="22"/>
          <w:szCs w:val="22"/>
        </w:rPr>
        <w:t xml:space="preserve"> mangrove di </w:t>
      </w:r>
      <w:proofErr w:type="spellStart"/>
      <w:r w:rsidRPr="005A257A">
        <w:rPr>
          <w:rStyle w:val="selectable-text"/>
          <w:rFonts w:ascii="Arial" w:hAnsi="Arial" w:cs="Arial"/>
          <w:b w:val="0"/>
          <w:bCs w:val="0"/>
          <w:sz w:val="22"/>
          <w:szCs w:val="22"/>
        </w:rPr>
        <w:t>Kepulauan</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Karimunjawa</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Kabupaten</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Jepara</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Provinsi</w:t>
      </w:r>
      <w:proofErr w:type="spellEnd"/>
      <w:r w:rsidRPr="005A257A">
        <w:rPr>
          <w:rStyle w:val="selectable-text"/>
          <w:rFonts w:ascii="Arial" w:hAnsi="Arial" w:cs="Arial"/>
          <w:b w:val="0"/>
          <w:bCs w:val="0"/>
          <w:sz w:val="22"/>
          <w:szCs w:val="22"/>
        </w:rPr>
        <w:t xml:space="preserve"> Jawa Tengah, </w:t>
      </w:r>
      <w:proofErr w:type="spellStart"/>
      <w:r w:rsidRPr="005A257A">
        <w:rPr>
          <w:rStyle w:val="selectable-text"/>
          <w:rFonts w:ascii="Arial" w:hAnsi="Arial" w:cs="Arial"/>
          <w:b w:val="0"/>
          <w:bCs w:val="0"/>
          <w:sz w:val="22"/>
          <w:szCs w:val="22"/>
        </w:rPr>
        <w:t>secara</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keseluruhan</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ditemukan</w:t>
      </w:r>
      <w:proofErr w:type="spellEnd"/>
      <w:r w:rsidRPr="005A257A">
        <w:rPr>
          <w:rStyle w:val="selectable-text"/>
          <w:rFonts w:ascii="Arial" w:hAnsi="Arial" w:cs="Arial"/>
          <w:b w:val="0"/>
          <w:bCs w:val="0"/>
          <w:sz w:val="22"/>
          <w:szCs w:val="22"/>
        </w:rPr>
        <w:t xml:space="preserve"> </w:t>
      </w:r>
      <w:r w:rsidRPr="005A257A">
        <w:rPr>
          <w:rFonts w:ascii="Arial" w:hAnsi="Arial" w:cs="Arial"/>
          <w:b w:val="0"/>
          <w:bCs w:val="0"/>
          <w:sz w:val="22"/>
          <w:szCs w:val="22"/>
          <w:lang w:val="en-US"/>
        </w:rPr>
        <w:t xml:space="preserve">14 </w:t>
      </w:r>
      <w:proofErr w:type="spellStart"/>
      <w:r w:rsidRPr="005A257A">
        <w:rPr>
          <w:rFonts w:ascii="Arial" w:hAnsi="Arial" w:cs="Arial"/>
          <w:b w:val="0"/>
          <w:bCs w:val="0"/>
          <w:sz w:val="22"/>
          <w:szCs w:val="22"/>
          <w:lang w:val="en-US"/>
        </w:rPr>
        <w:t>spesies</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dari</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kelas</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Gastropoda</w:t>
      </w:r>
      <w:proofErr w:type="spellEnd"/>
      <w:r w:rsidRPr="005A257A">
        <w:rPr>
          <w:rFonts w:ascii="Arial" w:hAnsi="Arial" w:cs="Arial"/>
          <w:b w:val="0"/>
          <w:bCs w:val="0"/>
          <w:sz w:val="22"/>
          <w:szCs w:val="22"/>
          <w:lang w:val="en-US"/>
        </w:rPr>
        <w:t xml:space="preserve"> dan 8 </w:t>
      </w:r>
      <w:proofErr w:type="spellStart"/>
      <w:r w:rsidRPr="005A257A">
        <w:rPr>
          <w:rFonts w:ascii="Arial" w:hAnsi="Arial" w:cs="Arial"/>
          <w:b w:val="0"/>
          <w:bCs w:val="0"/>
          <w:sz w:val="22"/>
          <w:szCs w:val="22"/>
          <w:lang w:val="en-US"/>
        </w:rPr>
        <w:t>spesies</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dari</w:t>
      </w:r>
      <w:proofErr w:type="spellEnd"/>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kelas</w:t>
      </w:r>
      <w:proofErr w:type="spellEnd"/>
      <w:r w:rsidRPr="005A257A">
        <w:rPr>
          <w:rFonts w:ascii="Arial" w:hAnsi="Arial" w:cs="Arial"/>
          <w:b w:val="0"/>
          <w:bCs w:val="0"/>
          <w:sz w:val="22"/>
          <w:szCs w:val="22"/>
          <w:lang w:val="en-US"/>
        </w:rPr>
        <w:t xml:space="preserve"> Bivalvia</w:t>
      </w:r>
      <w:r w:rsidRPr="005A257A">
        <w:rPr>
          <w:rStyle w:val="selectable-text"/>
          <w:rFonts w:ascii="Arial" w:hAnsi="Arial" w:cs="Arial"/>
          <w:b w:val="0"/>
          <w:bCs w:val="0"/>
          <w:sz w:val="22"/>
          <w:szCs w:val="22"/>
        </w:rPr>
        <w:t xml:space="preserve">. 14 </w:t>
      </w:r>
      <w:proofErr w:type="spellStart"/>
      <w:r w:rsidRPr="005A257A">
        <w:rPr>
          <w:rStyle w:val="selectable-text"/>
          <w:rFonts w:ascii="Arial" w:hAnsi="Arial" w:cs="Arial"/>
          <w:b w:val="0"/>
          <w:bCs w:val="0"/>
          <w:sz w:val="22"/>
          <w:szCs w:val="22"/>
        </w:rPr>
        <w:t>spesies</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Gastropoda</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berasal</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dari</w:t>
      </w:r>
      <w:proofErr w:type="spellEnd"/>
      <w:r w:rsidRPr="005A257A">
        <w:rPr>
          <w:rStyle w:val="selectable-text"/>
          <w:rFonts w:ascii="Arial" w:hAnsi="Arial" w:cs="Arial"/>
          <w:b w:val="0"/>
          <w:bCs w:val="0"/>
          <w:sz w:val="22"/>
          <w:szCs w:val="22"/>
        </w:rPr>
        <w:t xml:space="preserve"> 7 </w:t>
      </w:r>
      <w:proofErr w:type="spellStart"/>
      <w:r w:rsidRPr="005A257A">
        <w:rPr>
          <w:rStyle w:val="selectable-text"/>
          <w:rFonts w:ascii="Arial" w:hAnsi="Arial" w:cs="Arial"/>
          <w:b w:val="0"/>
          <w:bCs w:val="0"/>
          <w:sz w:val="22"/>
          <w:szCs w:val="22"/>
        </w:rPr>
        <w:t>famili</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antara</w:t>
      </w:r>
      <w:proofErr w:type="spellEnd"/>
      <w:r w:rsidRPr="005A257A">
        <w:rPr>
          <w:rStyle w:val="selectable-text"/>
          <w:rFonts w:ascii="Arial" w:hAnsi="Arial" w:cs="Arial"/>
          <w:b w:val="0"/>
          <w:bCs w:val="0"/>
          <w:sz w:val="22"/>
          <w:szCs w:val="22"/>
        </w:rPr>
        <w:t xml:space="preserve"> lain </w:t>
      </w:r>
      <w:proofErr w:type="spellStart"/>
      <w:r w:rsidRPr="005A257A">
        <w:rPr>
          <w:rStyle w:val="selectable-text"/>
          <w:rFonts w:ascii="Arial" w:hAnsi="Arial" w:cs="Arial"/>
          <w:b w:val="0"/>
          <w:bCs w:val="0"/>
          <w:sz w:val="22"/>
          <w:szCs w:val="22"/>
        </w:rPr>
        <w:t>Batillariidae</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i/>
          <w:iCs/>
          <w:sz w:val="22"/>
          <w:szCs w:val="22"/>
        </w:rPr>
        <w:t>Batillaria</w:t>
      </w:r>
      <w:proofErr w:type="spellEnd"/>
      <w:r w:rsidRPr="005A257A">
        <w:rPr>
          <w:rStyle w:val="selectable-text"/>
          <w:rFonts w:ascii="Arial" w:hAnsi="Arial" w:cs="Arial"/>
          <w:b w:val="0"/>
          <w:bCs w:val="0"/>
          <w:i/>
          <w:iCs/>
          <w:sz w:val="22"/>
          <w:szCs w:val="22"/>
        </w:rPr>
        <w:t xml:space="preserve"> </w:t>
      </w:r>
      <w:proofErr w:type="spellStart"/>
      <w:r w:rsidRPr="005A257A">
        <w:rPr>
          <w:rStyle w:val="selectable-text"/>
          <w:rFonts w:ascii="Arial" w:hAnsi="Arial" w:cs="Arial"/>
          <w:b w:val="0"/>
          <w:bCs w:val="0"/>
          <w:i/>
          <w:iCs/>
          <w:sz w:val="22"/>
          <w:szCs w:val="22"/>
        </w:rPr>
        <w:t>zonalis</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Cerithiidae</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i/>
          <w:iCs/>
          <w:sz w:val="22"/>
          <w:szCs w:val="22"/>
        </w:rPr>
        <w:t>Cerithium</w:t>
      </w:r>
      <w:proofErr w:type="spellEnd"/>
      <w:r w:rsidRPr="005A257A">
        <w:rPr>
          <w:rStyle w:val="selectable-text"/>
          <w:rFonts w:ascii="Arial" w:hAnsi="Arial" w:cs="Arial"/>
          <w:b w:val="0"/>
          <w:bCs w:val="0"/>
          <w:i/>
          <w:iCs/>
          <w:sz w:val="22"/>
          <w:szCs w:val="22"/>
        </w:rPr>
        <w:t xml:space="preserve"> </w:t>
      </w:r>
      <w:proofErr w:type="spellStart"/>
      <w:r w:rsidRPr="005A257A">
        <w:rPr>
          <w:rStyle w:val="selectable-text"/>
          <w:rFonts w:ascii="Arial" w:hAnsi="Arial" w:cs="Arial"/>
          <w:b w:val="0"/>
          <w:bCs w:val="0"/>
          <w:i/>
          <w:iCs/>
          <w:sz w:val="22"/>
          <w:szCs w:val="22"/>
        </w:rPr>
        <w:t>coralium</w:t>
      </w:r>
      <w:proofErr w:type="spellEnd"/>
      <w:r w:rsidRPr="005A257A">
        <w:rPr>
          <w:rStyle w:val="selectable-text"/>
          <w:rFonts w:ascii="Arial" w:hAnsi="Arial" w:cs="Arial"/>
          <w:b w:val="0"/>
          <w:bCs w:val="0"/>
          <w:i/>
          <w:iCs/>
          <w:sz w:val="22"/>
          <w:szCs w:val="22"/>
        </w:rPr>
        <w:t xml:space="preserve"> </w:t>
      </w:r>
      <w:r w:rsidRPr="005A257A">
        <w:rPr>
          <w:rStyle w:val="selectable-text"/>
          <w:rFonts w:ascii="Arial" w:hAnsi="Arial" w:cs="Arial"/>
          <w:b w:val="0"/>
          <w:bCs w:val="0"/>
          <w:sz w:val="22"/>
          <w:szCs w:val="22"/>
        </w:rPr>
        <w:t>dan</w:t>
      </w:r>
      <w:r w:rsidRPr="005A257A">
        <w:rPr>
          <w:rStyle w:val="selectable-text"/>
          <w:rFonts w:ascii="Arial" w:hAnsi="Arial" w:cs="Arial"/>
          <w:b w:val="0"/>
          <w:bCs w:val="0"/>
          <w:i/>
          <w:iCs/>
          <w:sz w:val="22"/>
          <w:szCs w:val="22"/>
        </w:rPr>
        <w:t xml:space="preserve"> </w:t>
      </w:r>
      <w:proofErr w:type="spellStart"/>
      <w:r w:rsidRPr="005A257A">
        <w:rPr>
          <w:rStyle w:val="selectable-text"/>
          <w:rFonts w:ascii="Arial" w:hAnsi="Arial" w:cs="Arial"/>
          <w:b w:val="0"/>
          <w:bCs w:val="0"/>
          <w:i/>
          <w:iCs/>
          <w:sz w:val="22"/>
          <w:szCs w:val="22"/>
        </w:rPr>
        <w:t>Clypeomorus</w:t>
      </w:r>
      <w:proofErr w:type="spellEnd"/>
      <w:r w:rsidRPr="005A257A">
        <w:rPr>
          <w:rStyle w:val="selectable-text"/>
          <w:rFonts w:ascii="Arial" w:hAnsi="Arial" w:cs="Arial"/>
          <w:b w:val="0"/>
          <w:bCs w:val="0"/>
          <w:i/>
          <w:iCs/>
          <w:sz w:val="22"/>
          <w:szCs w:val="22"/>
        </w:rPr>
        <w:t xml:space="preserve"> </w:t>
      </w:r>
      <w:proofErr w:type="spellStart"/>
      <w:r w:rsidRPr="005A257A">
        <w:rPr>
          <w:rStyle w:val="selectable-text"/>
          <w:rFonts w:ascii="Arial" w:hAnsi="Arial" w:cs="Arial"/>
          <w:b w:val="0"/>
          <w:bCs w:val="0"/>
          <w:i/>
          <w:iCs/>
          <w:sz w:val="22"/>
          <w:szCs w:val="22"/>
        </w:rPr>
        <w:t>bifasciata</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Ellobiidae</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i/>
          <w:iCs/>
          <w:sz w:val="22"/>
          <w:szCs w:val="22"/>
        </w:rPr>
        <w:t>Cassidula</w:t>
      </w:r>
      <w:proofErr w:type="spellEnd"/>
      <w:r w:rsidRPr="005A257A">
        <w:rPr>
          <w:rStyle w:val="selectable-text"/>
          <w:rFonts w:ascii="Arial" w:hAnsi="Arial" w:cs="Arial"/>
          <w:b w:val="0"/>
          <w:bCs w:val="0"/>
          <w:i/>
          <w:iCs/>
          <w:sz w:val="22"/>
          <w:szCs w:val="22"/>
        </w:rPr>
        <w:t xml:space="preserve"> nucleus</w:t>
      </w:r>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Littorinidae</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i/>
          <w:iCs/>
          <w:sz w:val="22"/>
          <w:szCs w:val="22"/>
        </w:rPr>
        <w:t>Littoraria</w:t>
      </w:r>
      <w:proofErr w:type="spellEnd"/>
      <w:r w:rsidRPr="005A257A">
        <w:rPr>
          <w:rStyle w:val="selectable-text"/>
          <w:rFonts w:ascii="Arial" w:hAnsi="Arial" w:cs="Arial"/>
          <w:b w:val="0"/>
          <w:bCs w:val="0"/>
          <w:i/>
          <w:iCs/>
          <w:sz w:val="22"/>
          <w:szCs w:val="22"/>
        </w:rPr>
        <w:t xml:space="preserve"> articulata, </w:t>
      </w:r>
      <w:proofErr w:type="spellStart"/>
      <w:r w:rsidRPr="005A257A">
        <w:rPr>
          <w:rStyle w:val="selectable-text"/>
          <w:rFonts w:ascii="Arial" w:hAnsi="Arial" w:cs="Arial"/>
          <w:b w:val="0"/>
          <w:bCs w:val="0"/>
          <w:i/>
          <w:iCs/>
          <w:sz w:val="22"/>
          <w:szCs w:val="22"/>
        </w:rPr>
        <w:t>Littoraria</w:t>
      </w:r>
      <w:proofErr w:type="spellEnd"/>
      <w:r w:rsidRPr="005A257A">
        <w:rPr>
          <w:rStyle w:val="selectable-text"/>
          <w:rFonts w:ascii="Arial" w:hAnsi="Arial" w:cs="Arial"/>
          <w:b w:val="0"/>
          <w:bCs w:val="0"/>
          <w:i/>
          <w:iCs/>
          <w:sz w:val="22"/>
          <w:szCs w:val="22"/>
        </w:rPr>
        <w:t xml:space="preserve"> intermedia, </w:t>
      </w:r>
      <w:proofErr w:type="spellStart"/>
      <w:r w:rsidRPr="005A257A">
        <w:rPr>
          <w:rStyle w:val="selectable-text"/>
          <w:rFonts w:ascii="Arial" w:hAnsi="Arial" w:cs="Arial"/>
          <w:b w:val="0"/>
          <w:bCs w:val="0"/>
          <w:i/>
          <w:iCs/>
          <w:sz w:val="22"/>
          <w:szCs w:val="22"/>
        </w:rPr>
        <w:t>Littoraria</w:t>
      </w:r>
      <w:proofErr w:type="spellEnd"/>
      <w:r w:rsidRPr="005A257A">
        <w:rPr>
          <w:rStyle w:val="selectable-text"/>
          <w:rFonts w:ascii="Arial" w:hAnsi="Arial" w:cs="Arial"/>
          <w:b w:val="0"/>
          <w:bCs w:val="0"/>
          <w:i/>
          <w:iCs/>
          <w:sz w:val="22"/>
          <w:szCs w:val="22"/>
        </w:rPr>
        <w:t xml:space="preserve"> </w:t>
      </w:r>
      <w:proofErr w:type="spellStart"/>
      <w:r w:rsidRPr="005A257A">
        <w:rPr>
          <w:rStyle w:val="selectable-text"/>
          <w:rFonts w:ascii="Arial" w:hAnsi="Arial" w:cs="Arial"/>
          <w:b w:val="0"/>
          <w:bCs w:val="0"/>
          <w:i/>
          <w:iCs/>
          <w:sz w:val="22"/>
          <w:szCs w:val="22"/>
        </w:rPr>
        <w:t>pallescens</w:t>
      </w:r>
      <w:proofErr w:type="spellEnd"/>
      <w:r w:rsidRPr="005A257A">
        <w:rPr>
          <w:rStyle w:val="selectable-text"/>
          <w:rFonts w:ascii="Arial" w:hAnsi="Arial" w:cs="Arial"/>
          <w:b w:val="0"/>
          <w:bCs w:val="0"/>
          <w:i/>
          <w:iCs/>
          <w:sz w:val="22"/>
          <w:szCs w:val="22"/>
        </w:rPr>
        <w:t xml:space="preserve">, </w:t>
      </w:r>
      <w:r w:rsidRPr="005A257A">
        <w:rPr>
          <w:rStyle w:val="selectable-text"/>
          <w:rFonts w:ascii="Arial" w:hAnsi="Arial" w:cs="Arial"/>
          <w:b w:val="0"/>
          <w:bCs w:val="0"/>
          <w:sz w:val="22"/>
          <w:szCs w:val="22"/>
        </w:rPr>
        <w:t>dan</w:t>
      </w:r>
      <w:r w:rsidRPr="005A257A">
        <w:rPr>
          <w:rStyle w:val="selectable-text"/>
          <w:rFonts w:ascii="Arial" w:hAnsi="Arial" w:cs="Arial"/>
          <w:b w:val="0"/>
          <w:bCs w:val="0"/>
          <w:i/>
          <w:iCs/>
          <w:sz w:val="22"/>
          <w:szCs w:val="22"/>
        </w:rPr>
        <w:t xml:space="preserve"> </w:t>
      </w:r>
      <w:proofErr w:type="spellStart"/>
      <w:r w:rsidRPr="005A257A">
        <w:rPr>
          <w:rStyle w:val="selectable-text"/>
          <w:rFonts w:ascii="Arial" w:hAnsi="Arial" w:cs="Arial"/>
          <w:b w:val="0"/>
          <w:bCs w:val="0"/>
          <w:i/>
          <w:iCs/>
          <w:sz w:val="22"/>
          <w:szCs w:val="22"/>
        </w:rPr>
        <w:t>Littoraria</w:t>
      </w:r>
      <w:proofErr w:type="spellEnd"/>
      <w:r w:rsidRPr="005A257A">
        <w:rPr>
          <w:rStyle w:val="selectable-text"/>
          <w:rFonts w:ascii="Arial" w:hAnsi="Arial" w:cs="Arial"/>
          <w:b w:val="0"/>
          <w:bCs w:val="0"/>
          <w:i/>
          <w:iCs/>
          <w:sz w:val="22"/>
          <w:szCs w:val="22"/>
        </w:rPr>
        <w:t xml:space="preserve"> </w:t>
      </w:r>
      <w:proofErr w:type="spellStart"/>
      <w:r w:rsidRPr="005A257A">
        <w:rPr>
          <w:rStyle w:val="selectable-text"/>
          <w:rFonts w:ascii="Arial" w:hAnsi="Arial" w:cs="Arial"/>
          <w:b w:val="0"/>
          <w:bCs w:val="0"/>
          <w:i/>
          <w:iCs/>
          <w:sz w:val="22"/>
          <w:szCs w:val="22"/>
        </w:rPr>
        <w:t>scabra</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Muricidae</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i/>
          <w:iCs/>
          <w:sz w:val="22"/>
          <w:szCs w:val="22"/>
        </w:rPr>
        <w:t>Chicoreus</w:t>
      </w:r>
      <w:proofErr w:type="spellEnd"/>
      <w:r w:rsidRPr="005A257A">
        <w:rPr>
          <w:rStyle w:val="selectable-text"/>
          <w:rFonts w:ascii="Arial" w:hAnsi="Arial" w:cs="Arial"/>
          <w:b w:val="0"/>
          <w:bCs w:val="0"/>
          <w:i/>
          <w:iCs/>
          <w:sz w:val="22"/>
          <w:szCs w:val="22"/>
        </w:rPr>
        <w:t xml:space="preserve"> capucinus</w:t>
      </w:r>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Planaxidae</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Planaxis</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sulcatus</w:t>
      </w:r>
      <w:proofErr w:type="spellEnd"/>
      <w:r w:rsidRPr="005A257A">
        <w:rPr>
          <w:rStyle w:val="selectable-text"/>
          <w:rFonts w:ascii="Arial" w:hAnsi="Arial" w:cs="Arial"/>
          <w:b w:val="0"/>
          <w:bCs w:val="0"/>
          <w:sz w:val="22"/>
          <w:szCs w:val="22"/>
        </w:rPr>
        <w:t xml:space="preserve">), dan </w:t>
      </w:r>
      <w:proofErr w:type="spellStart"/>
      <w:r w:rsidRPr="005A257A">
        <w:rPr>
          <w:rStyle w:val="selectable-text"/>
          <w:rFonts w:ascii="Arial" w:hAnsi="Arial" w:cs="Arial"/>
          <w:b w:val="0"/>
          <w:bCs w:val="0"/>
          <w:sz w:val="22"/>
          <w:szCs w:val="22"/>
        </w:rPr>
        <w:t>Potamididae</w:t>
      </w:r>
      <w:proofErr w:type="spellEnd"/>
      <w:r w:rsidRPr="005A257A">
        <w:rPr>
          <w:rStyle w:val="selectable-text"/>
          <w:rFonts w:ascii="Arial" w:hAnsi="Arial" w:cs="Arial"/>
          <w:b w:val="0"/>
          <w:bCs w:val="0"/>
          <w:sz w:val="22"/>
          <w:szCs w:val="22"/>
        </w:rPr>
        <w:t> (</w:t>
      </w:r>
      <w:proofErr w:type="spellStart"/>
      <w:r w:rsidRPr="005A257A">
        <w:rPr>
          <w:rStyle w:val="selectable-text"/>
          <w:rFonts w:ascii="Arial" w:hAnsi="Arial" w:cs="Arial"/>
          <w:b w:val="0"/>
          <w:bCs w:val="0"/>
          <w:i/>
          <w:iCs/>
          <w:sz w:val="22"/>
          <w:szCs w:val="22"/>
        </w:rPr>
        <w:t>Cerithidea</w:t>
      </w:r>
      <w:proofErr w:type="spellEnd"/>
      <w:r w:rsidRPr="005A257A">
        <w:rPr>
          <w:rStyle w:val="selectable-text"/>
          <w:rFonts w:ascii="Arial" w:hAnsi="Arial" w:cs="Arial"/>
          <w:b w:val="0"/>
          <w:bCs w:val="0"/>
          <w:i/>
          <w:iCs/>
          <w:sz w:val="22"/>
          <w:szCs w:val="22"/>
        </w:rPr>
        <w:t xml:space="preserve"> </w:t>
      </w:r>
      <w:proofErr w:type="spellStart"/>
      <w:r w:rsidRPr="005A257A">
        <w:rPr>
          <w:rStyle w:val="selectable-text"/>
          <w:rFonts w:ascii="Arial" w:hAnsi="Arial" w:cs="Arial"/>
          <w:b w:val="0"/>
          <w:bCs w:val="0"/>
          <w:i/>
          <w:iCs/>
          <w:sz w:val="22"/>
          <w:szCs w:val="22"/>
        </w:rPr>
        <w:t>quoyii</w:t>
      </w:r>
      <w:proofErr w:type="spellEnd"/>
      <w:r w:rsidRPr="005A257A">
        <w:rPr>
          <w:rStyle w:val="selectable-text"/>
          <w:rFonts w:ascii="Arial" w:hAnsi="Arial" w:cs="Arial"/>
          <w:b w:val="0"/>
          <w:bCs w:val="0"/>
          <w:i/>
          <w:iCs/>
          <w:sz w:val="22"/>
          <w:szCs w:val="22"/>
        </w:rPr>
        <w:t xml:space="preserve">, </w:t>
      </w:r>
      <w:proofErr w:type="spellStart"/>
      <w:r w:rsidRPr="005A257A">
        <w:rPr>
          <w:rStyle w:val="selectable-text"/>
          <w:rFonts w:ascii="Arial" w:hAnsi="Arial" w:cs="Arial"/>
          <w:b w:val="0"/>
          <w:bCs w:val="0"/>
          <w:i/>
          <w:iCs/>
          <w:sz w:val="22"/>
          <w:szCs w:val="22"/>
        </w:rPr>
        <w:t>Pirenella</w:t>
      </w:r>
      <w:proofErr w:type="spellEnd"/>
      <w:r w:rsidRPr="005A257A">
        <w:rPr>
          <w:rStyle w:val="selectable-text"/>
          <w:rFonts w:ascii="Arial" w:hAnsi="Arial" w:cs="Arial"/>
          <w:b w:val="0"/>
          <w:bCs w:val="0"/>
          <w:i/>
          <w:iCs/>
          <w:sz w:val="22"/>
          <w:szCs w:val="22"/>
        </w:rPr>
        <w:t xml:space="preserve"> </w:t>
      </w:r>
      <w:proofErr w:type="spellStart"/>
      <w:r w:rsidRPr="005A257A">
        <w:rPr>
          <w:rStyle w:val="selectable-text"/>
          <w:rFonts w:ascii="Arial" w:hAnsi="Arial" w:cs="Arial"/>
          <w:b w:val="0"/>
          <w:bCs w:val="0"/>
          <w:i/>
          <w:iCs/>
          <w:sz w:val="22"/>
          <w:szCs w:val="22"/>
        </w:rPr>
        <w:t>cingulata</w:t>
      </w:r>
      <w:proofErr w:type="spellEnd"/>
      <w:r w:rsidRPr="005A257A">
        <w:rPr>
          <w:rStyle w:val="selectable-text"/>
          <w:rFonts w:ascii="Arial" w:hAnsi="Arial" w:cs="Arial"/>
          <w:b w:val="0"/>
          <w:bCs w:val="0"/>
          <w:i/>
          <w:iCs/>
          <w:sz w:val="22"/>
          <w:szCs w:val="22"/>
        </w:rPr>
        <w:t xml:space="preserve">, </w:t>
      </w:r>
      <w:proofErr w:type="spellStart"/>
      <w:r w:rsidRPr="005A257A">
        <w:rPr>
          <w:rStyle w:val="selectable-text"/>
          <w:rFonts w:ascii="Arial" w:hAnsi="Arial" w:cs="Arial"/>
          <w:b w:val="0"/>
          <w:bCs w:val="0"/>
          <w:i/>
          <w:iCs/>
          <w:sz w:val="22"/>
          <w:szCs w:val="22"/>
        </w:rPr>
        <w:t>Terebralia</w:t>
      </w:r>
      <w:proofErr w:type="spellEnd"/>
      <w:r w:rsidRPr="005A257A">
        <w:rPr>
          <w:rStyle w:val="selectable-text"/>
          <w:rFonts w:ascii="Arial" w:hAnsi="Arial" w:cs="Arial"/>
          <w:b w:val="0"/>
          <w:bCs w:val="0"/>
          <w:i/>
          <w:iCs/>
          <w:sz w:val="22"/>
          <w:szCs w:val="22"/>
        </w:rPr>
        <w:t xml:space="preserve"> </w:t>
      </w:r>
      <w:proofErr w:type="spellStart"/>
      <w:r w:rsidRPr="005A257A">
        <w:rPr>
          <w:rStyle w:val="selectable-text"/>
          <w:rFonts w:ascii="Arial" w:hAnsi="Arial" w:cs="Arial"/>
          <w:b w:val="0"/>
          <w:bCs w:val="0"/>
          <w:i/>
          <w:iCs/>
          <w:sz w:val="22"/>
          <w:szCs w:val="22"/>
        </w:rPr>
        <w:t>sulcata</w:t>
      </w:r>
      <w:proofErr w:type="spellEnd"/>
      <w:r w:rsidRPr="005A257A">
        <w:rPr>
          <w:rStyle w:val="selectable-text"/>
          <w:rFonts w:ascii="Arial" w:hAnsi="Arial" w:cs="Arial"/>
          <w:b w:val="0"/>
          <w:bCs w:val="0"/>
          <w:i/>
          <w:iCs/>
          <w:sz w:val="22"/>
          <w:szCs w:val="22"/>
        </w:rPr>
        <w:t xml:space="preserve">, </w:t>
      </w:r>
      <w:r w:rsidRPr="005A257A">
        <w:rPr>
          <w:rStyle w:val="selectable-text"/>
          <w:rFonts w:ascii="Arial" w:hAnsi="Arial" w:cs="Arial"/>
          <w:b w:val="0"/>
          <w:bCs w:val="0"/>
          <w:sz w:val="22"/>
          <w:szCs w:val="22"/>
        </w:rPr>
        <w:t>dan</w:t>
      </w:r>
      <w:r w:rsidRPr="005A257A">
        <w:rPr>
          <w:rStyle w:val="selectable-text"/>
          <w:rFonts w:ascii="Arial" w:hAnsi="Arial" w:cs="Arial"/>
          <w:b w:val="0"/>
          <w:bCs w:val="0"/>
          <w:i/>
          <w:iCs/>
          <w:sz w:val="22"/>
          <w:szCs w:val="22"/>
        </w:rPr>
        <w:t xml:space="preserve"> Telescopium </w:t>
      </w:r>
      <w:proofErr w:type="spellStart"/>
      <w:r w:rsidRPr="005A257A">
        <w:rPr>
          <w:rStyle w:val="selectable-text"/>
          <w:rFonts w:ascii="Arial" w:hAnsi="Arial" w:cs="Arial"/>
          <w:b w:val="0"/>
          <w:bCs w:val="0"/>
          <w:i/>
          <w:iCs/>
          <w:sz w:val="22"/>
          <w:szCs w:val="22"/>
        </w:rPr>
        <w:t>telecospium</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Sedangkan</w:t>
      </w:r>
      <w:proofErr w:type="spellEnd"/>
      <w:r w:rsidRPr="005A257A">
        <w:rPr>
          <w:rStyle w:val="selectable-text"/>
          <w:rFonts w:ascii="Arial" w:hAnsi="Arial" w:cs="Arial"/>
          <w:b w:val="0"/>
          <w:bCs w:val="0"/>
          <w:sz w:val="22"/>
          <w:szCs w:val="22"/>
        </w:rPr>
        <w:t xml:space="preserve"> 8 </w:t>
      </w:r>
      <w:proofErr w:type="spellStart"/>
      <w:r w:rsidRPr="005A257A">
        <w:rPr>
          <w:rStyle w:val="selectable-text"/>
          <w:rFonts w:ascii="Arial" w:hAnsi="Arial" w:cs="Arial"/>
          <w:b w:val="0"/>
          <w:bCs w:val="0"/>
          <w:sz w:val="22"/>
          <w:szCs w:val="22"/>
        </w:rPr>
        <w:t>spesies</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dari</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kelas</w:t>
      </w:r>
      <w:proofErr w:type="spellEnd"/>
      <w:r w:rsidRPr="005A257A">
        <w:rPr>
          <w:rStyle w:val="selectable-text"/>
          <w:rFonts w:ascii="Arial" w:hAnsi="Arial" w:cs="Arial"/>
          <w:b w:val="0"/>
          <w:bCs w:val="0"/>
          <w:sz w:val="22"/>
          <w:szCs w:val="22"/>
        </w:rPr>
        <w:t xml:space="preserve"> Bivalvia </w:t>
      </w:r>
      <w:proofErr w:type="spellStart"/>
      <w:r w:rsidRPr="005A257A">
        <w:rPr>
          <w:rStyle w:val="selectable-text"/>
          <w:rFonts w:ascii="Arial" w:hAnsi="Arial" w:cs="Arial"/>
          <w:b w:val="0"/>
          <w:bCs w:val="0"/>
          <w:sz w:val="22"/>
          <w:szCs w:val="22"/>
        </w:rPr>
        <w:t>berasal</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dari</w:t>
      </w:r>
      <w:proofErr w:type="spellEnd"/>
      <w:r w:rsidRPr="005A257A">
        <w:rPr>
          <w:rStyle w:val="selectable-text"/>
          <w:rFonts w:ascii="Arial" w:hAnsi="Arial" w:cs="Arial"/>
          <w:b w:val="0"/>
          <w:bCs w:val="0"/>
          <w:sz w:val="22"/>
          <w:szCs w:val="22"/>
        </w:rPr>
        <w:t xml:space="preserve"> 5 </w:t>
      </w:r>
      <w:proofErr w:type="spellStart"/>
      <w:r w:rsidRPr="005A257A">
        <w:rPr>
          <w:rStyle w:val="selectable-text"/>
          <w:rFonts w:ascii="Arial" w:hAnsi="Arial" w:cs="Arial"/>
          <w:b w:val="0"/>
          <w:bCs w:val="0"/>
          <w:sz w:val="22"/>
          <w:szCs w:val="22"/>
        </w:rPr>
        <w:t>famili</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diantaranya</w:t>
      </w:r>
      <w:proofErr w:type="spellEnd"/>
      <w:r w:rsidRPr="005A257A">
        <w:rPr>
          <w:rStyle w:val="selectable-text"/>
          <w:rFonts w:ascii="Arial" w:hAnsi="Arial" w:cs="Arial"/>
          <w:b w:val="0"/>
          <w:bCs w:val="0"/>
          <w:sz w:val="22"/>
          <w:szCs w:val="22"/>
        </w:rPr>
        <w:t xml:space="preserve"> Arcidae (</w:t>
      </w:r>
      <w:proofErr w:type="spellStart"/>
      <w:r w:rsidRPr="005A257A">
        <w:rPr>
          <w:rStyle w:val="selectable-text"/>
          <w:rFonts w:ascii="Arial" w:hAnsi="Arial" w:cs="Arial"/>
          <w:b w:val="0"/>
          <w:bCs w:val="0"/>
          <w:i/>
          <w:iCs/>
          <w:sz w:val="22"/>
          <w:szCs w:val="22"/>
        </w:rPr>
        <w:t>Anadara</w:t>
      </w:r>
      <w:proofErr w:type="spellEnd"/>
      <w:r w:rsidRPr="005A257A">
        <w:rPr>
          <w:rStyle w:val="selectable-text"/>
          <w:rFonts w:ascii="Arial" w:hAnsi="Arial" w:cs="Arial"/>
          <w:b w:val="0"/>
          <w:bCs w:val="0"/>
          <w:i/>
          <w:iCs/>
          <w:sz w:val="22"/>
          <w:szCs w:val="22"/>
        </w:rPr>
        <w:t xml:space="preserve"> </w:t>
      </w:r>
      <w:proofErr w:type="spellStart"/>
      <w:r w:rsidRPr="005A257A">
        <w:rPr>
          <w:rStyle w:val="selectable-text"/>
          <w:rFonts w:ascii="Arial" w:hAnsi="Arial" w:cs="Arial"/>
          <w:b w:val="0"/>
          <w:bCs w:val="0"/>
          <w:i/>
          <w:iCs/>
          <w:sz w:val="22"/>
          <w:szCs w:val="22"/>
        </w:rPr>
        <w:t>antiquata</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Cardiidae</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i/>
          <w:iCs/>
          <w:sz w:val="22"/>
          <w:szCs w:val="22"/>
        </w:rPr>
        <w:t>Fragum</w:t>
      </w:r>
      <w:proofErr w:type="spellEnd"/>
      <w:r w:rsidRPr="005A257A">
        <w:rPr>
          <w:rStyle w:val="selectable-text"/>
          <w:rFonts w:ascii="Arial" w:hAnsi="Arial" w:cs="Arial"/>
          <w:b w:val="0"/>
          <w:bCs w:val="0"/>
          <w:i/>
          <w:iCs/>
          <w:sz w:val="22"/>
          <w:szCs w:val="22"/>
        </w:rPr>
        <w:t xml:space="preserve"> unedo</w:t>
      </w:r>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Cyrenidae</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i/>
          <w:iCs/>
          <w:sz w:val="22"/>
          <w:szCs w:val="22"/>
        </w:rPr>
        <w:t>Geloina</w:t>
      </w:r>
      <w:proofErr w:type="spellEnd"/>
      <w:r w:rsidRPr="005A257A">
        <w:rPr>
          <w:rStyle w:val="selectable-text"/>
          <w:rFonts w:ascii="Arial" w:hAnsi="Arial" w:cs="Arial"/>
          <w:b w:val="0"/>
          <w:bCs w:val="0"/>
          <w:i/>
          <w:iCs/>
          <w:sz w:val="22"/>
          <w:szCs w:val="22"/>
        </w:rPr>
        <w:t xml:space="preserve"> </w:t>
      </w:r>
      <w:proofErr w:type="spellStart"/>
      <w:r w:rsidRPr="005A257A">
        <w:rPr>
          <w:rStyle w:val="selectable-text"/>
          <w:rFonts w:ascii="Arial" w:hAnsi="Arial" w:cs="Arial"/>
          <w:b w:val="0"/>
          <w:bCs w:val="0"/>
          <w:i/>
          <w:iCs/>
          <w:sz w:val="22"/>
          <w:szCs w:val="22"/>
        </w:rPr>
        <w:t>expansa</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Lucinidae</w:t>
      </w:r>
      <w:proofErr w:type="spellEnd"/>
      <w:r w:rsidRPr="005A257A">
        <w:rPr>
          <w:rStyle w:val="selectable-text"/>
          <w:rFonts w:ascii="Arial" w:hAnsi="Arial" w:cs="Arial"/>
          <w:b w:val="0"/>
          <w:bCs w:val="0"/>
          <w:sz w:val="22"/>
          <w:szCs w:val="22"/>
        </w:rPr>
        <w:t xml:space="preserve"> (</w:t>
      </w:r>
      <w:r w:rsidRPr="005A257A">
        <w:rPr>
          <w:rStyle w:val="selectable-text"/>
          <w:rFonts w:ascii="Arial" w:hAnsi="Arial" w:cs="Arial"/>
          <w:b w:val="0"/>
          <w:bCs w:val="0"/>
          <w:i/>
          <w:iCs/>
          <w:sz w:val="22"/>
          <w:szCs w:val="22"/>
        </w:rPr>
        <w:t xml:space="preserve">Anodontia </w:t>
      </w:r>
      <w:proofErr w:type="spellStart"/>
      <w:r w:rsidRPr="005A257A">
        <w:rPr>
          <w:rStyle w:val="selectable-text"/>
          <w:rFonts w:ascii="Arial" w:hAnsi="Arial" w:cs="Arial"/>
          <w:b w:val="0"/>
          <w:bCs w:val="0"/>
          <w:i/>
          <w:iCs/>
          <w:sz w:val="22"/>
          <w:szCs w:val="22"/>
        </w:rPr>
        <w:t>edentula</w:t>
      </w:r>
      <w:proofErr w:type="spellEnd"/>
      <w:r w:rsidRPr="005A257A">
        <w:rPr>
          <w:rStyle w:val="selectable-text"/>
          <w:rFonts w:ascii="Arial" w:hAnsi="Arial" w:cs="Arial"/>
          <w:b w:val="0"/>
          <w:bCs w:val="0"/>
          <w:sz w:val="22"/>
          <w:szCs w:val="22"/>
        </w:rPr>
        <w:t xml:space="preserve"> dan </w:t>
      </w:r>
      <w:proofErr w:type="spellStart"/>
      <w:r w:rsidRPr="005A257A">
        <w:rPr>
          <w:rStyle w:val="selectable-text"/>
          <w:rFonts w:ascii="Arial" w:hAnsi="Arial" w:cs="Arial"/>
          <w:b w:val="0"/>
          <w:bCs w:val="0"/>
          <w:i/>
          <w:iCs/>
          <w:sz w:val="22"/>
          <w:szCs w:val="22"/>
        </w:rPr>
        <w:t>Austriella</w:t>
      </w:r>
      <w:proofErr w:type="spellEnd"/>
      <w:r w:rsidRPr="005A257A">
        <w:rPr>
          <w:rStyle w:val="selectable-text"/>
          <w:rFonts w:ascii="Arial" w:hAnsi="Arial" w:cs="Arial"/>
          <w:b w:val="0"/>
          <w:bCs w:val="0"/>
          <w:i/>
          <w:iCs/>
          <w:sz w:val="22"/>
          <w:szCs w:val="22"/>
        </w:rPr>
        <w:t xml:space="preserve"> </w:t>
      </w:r>
      <w:proofErr w:type="spellStart"/>
      <w:r w:rsidRPr="005A257A">
        <w:rPr>
          <w:rStyle w:val="selectable-text"/>
          <w:rFonts w:ascii="Arial" w:hAnsi="Arial" w:cs="Arial"/>
          <w:b w:val="0"/>
          <w:bCs w:val="0"/>
          <w:i/>
          <w:iCs/>
          <w:sz w:val="22"/>
          <w:szCs w:val="22"/>
        </w:rPr>
        <w:t>corrugata</w:t>
      </w:r>
      <w:proofErr w:type="spellEnd"/>
      <w:r w:rsidRPr="005A257A">
        <w:rPr>
          <w:rStyle w:val="selectable-text"/>
          <w:rFonts w:ascii="Arial" w:hAnsi="Arial" w:cs="Arial"/>
          <w:b w:val="0"/>
          <w:bCs w:val="0"/>
          <w:sz w:val="22"/>
          <w:szCs w:val="22"/>
        </w:rPr>
        <w:t xml:space="preserve">), dan </w:t>
      </w:r>
      <w:proofErr w:type="spellStart"/>
      <w:r w:rsidRPr="005A257A">
        <w:rPr>
          <w:rStyle w:val="selectable-text"/>
          <w:rFonts w:ascii="Arial" w:hAnsi="Arial" w:cs="Arial"/>
          <w:b w:val="0"/>
          <w:bCs w:val="0"/>
          <w:sz w:val="22"/>
          <w:szCs w:val="22"/>
        </w:rPr>
        <w:t>Veneridae</w:t>
      </w:r>
      <w:proofErr w:type="spellEnd"/>
      <w:r w:rsidRPr="005A257A">
        <w:rPr>
          <w:rStyle w:val="selectable-text"/>
          <w:rFonts w:ascii="Arial" w:hAnsi="Arial" w:cs="Arial"/>
          <w:b w:val="0"/>
          <w:bCs w:val="0"/>
          <w:sz w:val="22"/>
          <w:szCs w:val="22"/>
        </w:rPr>
        <w:t xml:space="preserve"> (</w:t>
      </w:r>
      <w:r w:rsidRPr="005A257A">
        <w:rPr>
          <w:rFonts w:ascii="Arial" w:hAnsi="Arial" w:cs="Arial"/>
          <w:b w:val="0"/>
          <w:bCs w:val="0"/>
          <w:i/>
          <w:iCs/>
          <w:sz w:val="22"/>
          <w:szCs w:val="22"/>
        </w:rPr>
        <w:t>Pitar citrinus</w:t>
      </w:r>
      <w:r w:rsidRPr="005A257A">
        <w:rPr>
          <w:rStyle w:val="selectable-text"/>
          <w:rFonts w:ascii="Arial" w:hAnsi="Arial" w:cs="Arial"/>
          <w:b w:val="0"/>
          <w:bCs w:val="0"/>
          <w:i/>
          <w:iCs/>
          <w:sz w:val="22"/>
          <w:szCs w:val="22"/>
        </w:rPr>
        <w:t xml:space="preserve">, </w:t>
      </w:r>
      <w:proofErr w:type="spellStart"/>
      <w:r w:rsidRPr="005A257A">
        <w:rPr>
          <w:rStyle w:val="selectable-text"/>
          <w:rFonts w:ascii="Arial" w:hAnsi="Arial" w:cs="Arial"/>
          <w:b w:val="0"/>
          <w:bCs w:val="0"/>
          <w:i/>
          <w:iCs/>
          <w:sz w:val="22"/>
          <w:szCs w:val="22"/>
        </w:rPr>
        <w:t>Gafrarium</w:t>
      </w:r>
      <w:proofErr w:type="spellEnd"/>
      <w:r w:rsidRPr="005A257A">
        <w:rPr>
          <w:rStyle w:val="selectable-text"/>
          <w:rFonts w:ascii="Arial" w:hAnsi="Arial" w:cs="Arial"/>
          <w:b w:val="0"/>
          <w:bCs w:val="0"/>
          <w:i/>
          <w:iCs/>
          <w:sz w:val="22"/>
          <w:szCs w:val="22"/>
        </w:rPr>
        <w:t xml:space="preserve"> </w:t>
      </w:r>
      <w:proofErr w:type="spellStart"/>
      <w:r w:rsidRPr="005A257A">
        <w:rPr>
          <w:rStyle w:val="selectable-text"/>
          <w:rFonts w:ascii="Arial" w:hAnsi="Arial" w:cs="Arial"/>
          <w:b w:val="0"/>
          <w:bCs w:val="0"/>
          <w:i/>
          <w:iCs/>
          <w:sz w:val="22"/>
          <w:szCs w:val="22"/>
        </w:rPr>
        <w:t>pectinatum</w:t>
      </w:r>
      <w:proofErr w:type="spellEnd"/>
      <w:r w:rsidRPr="005A257A">
        <w:rPr>
          <w:rStyle w:val="selectable-text"/>
          <w:rFonts w:ascii="Arial" w:hAnsi="Arial" w:cs="Arial"/>
          <w:b w:val="0"/>
          <w:bCs w:val="0"/>
          <w:i/>
          <w:iCs/>
          <w:sz w:val="22"/>
          <w:szCs w:val="22"/>
        </w:rPr>
        <w:t>,</w:t>
      </w:r>
      <w:r w:rsidRPr="005A257A">
        <w:rPr>
          <w:rStyle w:val="selectable-text"/>
          <w:rFonts w:ascii="Arial" w:hAnsi="Arial" w:cs="Arial"/>
          <w:b w:val="0"/>
          <w:bCs w:val="0"/>
          <w:sz w:val="22"/>
          <w:szCs w:val="22"/>
        </w:rPr>
        <w:t xml:space="preserve"> dan </w:t>
      </w:r>
      <w:proofErr w:type="spellStart"/>
      <w:r w:rsidRPr="005A257A">
        <w:rPr>
          <w:rStyle w:val="selectable-text"/>
          <w:rFonts w:ascii="Arial" w:hAnsi="Arial" w:cs="Arial"/>
          <w:b w:val="0"/>
          <w:bCs w:val="0"/>
          <w:i/>
          <w:iCs/>
          <w:sz w:val="22"/>
          <w:szCs w:val="22"/>
        </w:rPr>
        <w:t>Gafrarium</w:t>
      </w:r>
      <w:proofErr w:type="spellEnd"/>
      <w:r w:rsidRPr="005A257A">
        <w:rPr>
          <w:rStyle w:val="selectable-text"/>
          <w:rFonts w:ascii="Arial" w:hAnsi="Arial" w:cs="Arial"/>
          <w:b w:val="0"/>
          <w:bCs w:val="0"/>
          <w:i/>
          <w:iCs/>
          <w:sz w:val="22"/>
          <w:szCs w:val="22"/>
        </w:rPr>
        <w:t xml:space="preserve"> </w:t>
      </w:r>
      <w:proofErr w:type="spellStart"/>
      <w:r w:rsidRPr="005A257A">
        <w:rPr>
          <w:rStyle w:val="selectable-text"/>
          <w:rFonts w:ascii="Arial" w:hAnsi="Arial" w:cs="Arial"/>
          <w:b w:val="0"/>
          <w:bCs w:val="0"/>
          <w:i/>
          <w:iCs/>
          <w:sz w:val="22"/>
          <w:szCs w:val="22"/>
        </w:rPr>
        <w:t>tumidum</w:t>
      </w:r>
      <w:proofErr w:type="spellEnd"/>
      <w:r w:rsidRPr="005A257A">
        <w:rPr>
          <w:rStyle w:val="selectable-text"/>
          <w:rFonts w:ascii="Arial" w:hAnsi="Arial" w:cs="Arial"/>
          <w:b w:val="0"/>
          <w:bCs w:val="0"/>
          <w:sz w:val="22"/>
          <w:szCs w:val="22"/>
        </w:rPr>
        <w:t xml:space="preserve">). Nilai </w:t>
      </w:r>
      <w:proofErr w:type="spellStart"/>
      <w:r w:rsidRPr="005A257A">
        <w:rPr>
          <w:rStyle w:val="selectable-text"/>
          <w:rFonts w:ascii="Arial" w:hAnsi="Arial" w:cs="Arial"/>
          <w:b w:val="0"/>
          <w:bCs w:val="0"/>
          <w:sz w:val="22"/>
          <w:szCs w:val="22"/>
        </w:rPr>
        <w:t>kelimpahan</w:t>
      </w:r>
      <w:proofErr w:type="spellEnd"/>
      <w:r w:rsidRPr="005A257A">
        <w:rPr>
          <w:rStyle w:val="selectable-text"/>
          <w:rFonts w:ascii="Arial" w:hAnsi="Arial" w:cs="Arial"/>
          <w:b w:val="0"/>
          <w:bCs w:val="0"/>
          <w:sz w:val="22"/>
          <w:szCs w:val="22"/>
        </w:rPr>
        <w:t xml:space="preserve"> </w:t>
      </w:r>
      <w:proofErr w:type="spellStart"/>
      <w:r w:rsidRPr="005A257A">
        <w:rPr>
          <w:rFonts w:ascii="Arial" w:hAnsi="Arial" w:cs="Arial"/>
          <w:b w:val="0"/>
          <w:bCs w:val="0"/>
          <w:sz w:val="22"/>
          <w:szCs w:val="22"/>
          <w:lang w:val="en-US"/>
        </w:rPr>
        <w:t>Gastropoda</w:t>
      </w:r>
      <w:proofErr w:type="spellEnd"/>
      <w:r w:rsidRPr="005A257A">
        <w:rPr>
          <w:rFonts w:ascii="Arial" w:hAnsi="Arial" w:cs="Arial"/>
          <w:b w:val="0"/>
          <w:bCs w:val="0"/>
          <w:sz w:val="22"/>
          <w:szCs w:val="22"/>
          <w:lang w:val="en-US"/>
        </w:rPr>
        <w:t xml:space="preserve"> dan Bivalvia</w:t>
      </w:r>
      <w:r w:rsidRPr="005A257A">
        <w:rPr>
          <w:rStyle w:val="selectable-text"/>
          <w:rFonts w:ascii="Arial" w:hAnsi="Arial" w:cs="Arial"/>
          <w:b w:val="0"/>
          <w:bCs w:val="0"/>
          <w:sz w:val="22"/>
          <w:szCs w:val="22"/>
        </w:rPr>
        <w:t xml:space="preserve"> pada </w:t>
      </w:r>
      <w:proofErr w:type="spellStart"/>
      <w:r w:rsidRPr="005A257A">
        <w:rPr>
          <w:rStyle w:val="selectable-text"/>
          <w:rFonts w:ascii="Arial" w:hAnsi="Arial" w:cs="Arial"/>
          <w:b w:val="0"/>
          <w:bCs w:val="0"/>
          <w:sz w:val="22"/>
          <w:szCs w:val="22"/>
        </w:rPr>
        <w:t>kedua</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stasiun</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tergolong</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sedang</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yaitu</w:t>
      </w:r>
      <w:proofErr w:type="spellEnd"/>
      <w:r w:rsidRPr="005A257A">
        <w:rPr>
          <w:rStyle w:val="selectable-text"/>
          <w:rFonts w:ascii="Arial" w:hAnsi="Arial" w:cs="Arial"/>
          <w:b w:val="0"/>
          <w:bCs w:val="0"/>
          <w:sz w:val="22"/>
          <w:szCs w:val="22"/>
        </w:rPr>
        <w:t xml:space="preserve"> </w:t>
      </w:r>
      <w:proofErr w:type="spellStart"/>
      <w:r w:rsidRPr="005A257A">
        <w:rPr>
          <w:rFonts w:ascii="Arial" w:hAnsi="Arial" w:cs="Arial"/>
          <w:b w:val="0"/>
          <w:bCs w:val="0"/>
          <w:sz w:val="22"/>
          <w:szCs w:val="22"/>
          <w:lang w:val="en-US"/>
        </w:rPr>
        <w:t>Stasiun</w:t>
      </w:r>
      <w:proofErr w:type="spellEnd"/>
      <w:r w:rsidRPr="005A257A">
        <w:rPr>
          <w:rFonts w:ascii="Arial" w:hAnsi="Arial" w:cs="Arial"/>
          <w:b w:val="0"/>
          <w:bCs w:val="0"/>
          <w:sz w:val="22"/>
          <w:szCs w:val="22"/>
          <w:lang w:val="en-US"/>
        </w:rPr>
        <w:t xml:space="preserve"> I (NN) </w:t>
      </w:r>
      <w:proofErr w:type="spellStart"/>
      <w:r w:rsidRPr="005A257A">
        <w:rPr>
          <w:rFonts w:ascii="Arial" w:hAnsi="Arial" w:cs="Arial"/>
          <w:b w:val="0"/>
          <w:bCs w:val="0"/>
          <w:sz w:val="22"/>
          <w:szCs w:val="22"/>
          <w:lang w:val="en-US"/>
        </w:rPr>
        <w:t>sebesar</w:t>
      </w:r>
      <w:proofErr w:type="spellEnd"/>
      <w:r w:rsidRPr="005A257A">
        <w:rPr>
          <w:rFonts w:ascii="Arial" w:hAnsi="Arial" w:cs="Arial"/>
          <w:b w:val="0"/>
          <w:bCs w:val="0"/>
          <w:sz w:val="22"/>
          <w:szCs w:val="22"/>
          <w:lang w:val="en-US"/>
        </w:rPr>
        <w:t xml:space="preserve"> 2,019 dan </w:t>
      </w:r>
      <w:proofErr w:type="spellStart"/>
      <w:r w:rsidRPr="005A257A">
        <w:rPr>
          <w:rFonts w:ascii="Arial" w:hAnsi="Arial" w:cs="Arial"/>
          <w:b w:val="0"/>
          <w:bCs w:val="0"/>
          <w:sz w:val="22"/>
          <w:szCs w:val="22"/>
          <w:lang w:val="en-US"/>
        </w:rPr>
        <w:t>Stasiun</w:t>
      </w:r>
      <w:proofErr w:type="spellEnd"/>
      <w:r w:rsidRPr="005A257A">
        <w:rPr>
          <w:rFonts w:ascii="Arial" w:hAnsi="Arial" w:cs="Arial"/>
          <w:b w:val="0"/>
          <w:bCs w:val="0"/>
          <w:sz w:val="22"/>
          <w:szCs w:val="22"/>
          <w:lang w:val="en-US"/>
        </w:rPr>
        <w:t xml:space="preserve"> II (JK) </w:t>
      </w:r>
      <w:proofErr w:type="spellStart"/>
      <w:r w:rsidRPr="005A257A">
        <w:rPr>
          <w:rFonts w:ascii="Arial" w:hAnsi="Arial" w:cs="Arial"/>
          <w:b w:val="0"/>
          <w:bCs w:val="0"/>
          <w:sz w:val="22"/>
          <w:szCs w:val="22"/>
          <w:lang w:val="en-US"/>
        </w:rPr>
        <w:t>sebesar</w:t>
      </w:r>
      <w:proofErr w:type="spellEnd"/>
      <w:r w:rsidRPr="005A257A">
        <w:rPr>
          <w:rFonts w:ascii="Arial" w:hAnsi="Arial" w:cs="Arial"/>
          <w:b w:val="0"/>
          <w:bCs w:val="0"/>
          <w:sz w:val="22"/>
          <w:szCs w:val="22"/>
          <w:lang w:val="en-US"/>
        </w:rPr>
        <w:t xml:space="preserve"> 2,259. </w:t>
      </w:r>
      <w:r w:rsidRPr="005A257A">
        <w:rPr>
          <w:rFonts w:ascii="Arial" w:hAnsi="Arial" w:cs="Arial"/>
          <w:b w:val="0"/>
          <w:bCs w:val="0"/>
          <w:color w:val="000000"/>
          <w:sz w:val="22"/>
          <w:szCs w:val="22"/>
          <w:lang w:val="en-ID" w:eastAsia="en-ID"/>
        </w:rPr>
        <w:t xml:space="preserve">Nilai </w:t>
      </w:r>
      <w:proofErr w:type="spellStart"/>
      <w:r w:rsidRPr="005A257A">
        <w:rPr>
          <w:rFonts w:ascii="Arial" w:hAnsi="Arial" w:cs="Arial"/>
          <w:b w:val="0"/>
          <w:bCs w:val="0"/>
          <w:color w:val="000000"/>
          <w:sz w:val="22"/>
          <w:szCs w:val="22"/>
          <w:lang w:val="en-ID" w:eastAsia="en-ID"/>
        </w:rPr>
        <w:t>Indeks</w:t>
      </w:r>
      <w:proofErr w:type="spellEnd"/>
      <w:r w:rsidRPr="005A257A">
        <w:rPr>
          <w:rFonts w:ascii="Arial" w:hAnsi="Arial" w:cs="Arial"/>
          <w:b w:val="0"/>
          <w:bCs w:val="0"/>
          <w:color w:val="000000"/>
          <w:sz w:val="22"/>
          <w:szCs w:val="22"/>
          <w:lang w:val="en-ID" w:eastAsia="en-ID"/>
        </w:rPr>
        <w:t xml:space="preserve"> </w:t>
      </w:r>
      <w:proofErr w:type="spellStart"/>
      <w:r w:rsidRPr="005A257A">
        <w:rPr>
          <w:rFonts w:ascii="Arial" w:hAnsi="Arial" w:cs="Arial"/>
          <w:b w:val="0"/>
          <w:bCs w:val="0"/>
          <w:color w:val="000000"/>
          <w:sz w:val="22"/>
          <w:szCs w:val="22"/>
          <w:lang w:val="en-ID" w:eastAsia="en-ID"/>
        </w:rPr>
        <w:t>Keseragaman</w:t>
      </w:r>
      <w:proofErr w:type="spellEnd"/>
      <w:r w:rsidRPr="005A257A">
        <w:rPr>
          <w:rFonts w:ascii="Arial" w:hAnsi="Arial" w:cs="Arial"/>
          <w:b w:val="0"/>
          <w:bCs w:val="0"/>
          <w:color w:val="000000"/>
          <w:sz w:val="22"/>
          <w:szCs w:val="22"/>
          <w:lang w:val="en-ID" w:eastAsia="en-ID"/>
        </w:rPr>
        <w:t xml:space="preserve"> pada </w:t>
      </w:r>
      <w:proofErr w:type="spellStart"/>
      <w:r w:rsidRPr="005A257A">
        <w:rPr>
          <w:rFonts w:ascii="Arial" w:hAnsi="Arial" w:cs="Arial"/>
          <w:b w:val="0"/>
          <w:bCs w:val="0"/>
          <w:color w:val="000000"/>
          <w:sz w:val="22"/>
          <w:szCs w:val="22"/>
          <w:lang w:val="en-ID" w:eastAsia="en-ID"/>
        </w:rPr>
        <w:t>kedua</w:t>
      </w:r>
      <w:proofErr w:type="spellEnd"/>
      <w:r w:rsidRPr="005A257A">
        <w:rPr>
          <w:rFonts w:ascii="Arial" w:hAnsi="Arial" w:cs="Arial"/>
          <w:b w:val="0"/>
          <w:bCs w:val="0"/>
          <w:color w:val="000000"/>
          <w:sz w:val="22"/>
          <w:szCs w:val="22"/>
          <w:lang w:val="en-ID" w:eastAsia="en-ID"/>
        </w:rPr>
        <w:t xml:space="preserve"> </w:t>
      </w:r>
      <w:proofErr w:type="spellStart"/>
      <w:r w:rsidRPr="005A257A">
        <w:rPr>
          <w:rFonts w:ascii="Arial" w:hAnsi="Arial" w:cs="Arial"/>
          <w:b w:val="0"/>
          <w:bCs w:val="0"/>
          <w:color w:val="000000"/>
          <w:sz w:val="22"/>
          <w:szCs w:val="22"/>
          <w:lang w:val="en-ID" w:eastAsia="en-ID"/>
        </w:rPr>
        <w:t>stasiun</w:t>
      </w:r>
      <w:proofErr w:type="spellEnd"/>
      <w:r w:rsidRPr="005A257A">
        <w:rPr>
          <w:rFonts w:ascii="Arial" w:hAnsi="Arial" w:cs="Arial"/>
          <w:b w:val="0"/>
          <w:bCs w:val="0"/>
          <w:color w:val="000000"/>
          <w:sz w:val="22"/>
          <w:szCs w:val="22"/>
          <w:lang w:val="en-ID" w:eastAsia="en-ID"/>
        </w:rPr>
        <w:t xml:space="preserve"> </w:t>
      </w:r>
      <w:proofErr w:type="spellStart"/>
      <w:r w:rsidRPr="005A257A">
        <w:rPr>
          <w:rFonts w:ascii="Arial" w:hAnsi="Arial" w:cs="Arial"/>
          <w:b w:val="0"/>
          <w:bCs w:val="0"/>
          <w:color w:val="000000"/>
          <w:sz w:val="22"/>
          <w:szCs w:val="22"/>
          <w:lang w:val="en-ID" w:eastAsia="en-ID"/>
        </w:rPr>
        <w:t>tergolong</w:t>
      </w:r>
      <w:proofErr w:type="spellEnd"/>
      <w:r w:rsidRPr="005A257A">
        <w:rPr>
          <w:rFonts w:ascii="Arial" w:hAnsi="Arial" w:cs="Arial"/>
          <w:b w:val="0"/>
          <w:bCs w:val="0"/>
          <w:color w:val="000000"/>
          <w:sz w:val="22"/>
          <w:szCs w:val="22"/>
          <w:lang w:val="en-ID" w:eastAsia="en-ID"/>
        </w:rPr>
        <w:t xml:space="preserve"> </w:t>
      </w:r>
      <w:proofErr w:type="spellStart"/>
      <w:r w:rsidRPr="005A257A">
        <w:rPr>
          <w:rFonts w:ascii="Arial" w:hAnsi="Arial" w:cs="Arial"/>
          <w:b w:val="0"/>
          <w:bCs w:val="0"/>
          <w:color w:val="000000"/>
          <w:sz w:val="22"/>
          <w:szCs w:val="22"/>
          <w:lang w:val="en-ID" w:eastAsia="en-ID"/>
        </w:rPr>
        <w:t>tinggi</w:t>
      </w:r>
      <w:proofErr w:type="spellEnd"/>
      <w:r w:rsidRPr="005A257A">
        <w:rPr>
          <w:rFonts w:ascii="Arial" w:hAnsi="Arial" w:cs="Arial"/>
          <w:b w:val="0"/>
          <w:bCs w:val="0"/>
          <w:color w:val="000000"/>
          <w:sz w:val="22"/>
          <w:szCs w:val="22"/>
          <w:lang w:val="en-ID" w:eastAsia="en-ID"/>
        </w:rPr>
        <w:t xml:space="preserve">, </w:t>
      </w:r>
      <w:proofErr w:type="spellStart"/>
      <w:r w:rsidRPr="005A257A">
        <w:rPr>
          <w:rFonts w:ascii="Arial" w:hAnsi="Arial" w:cs="Arial"/>
          <w:b w:val="0"/>
          <w:bCs w:val="0"/>
          <w:color w:val="000000"/>
          <w:sz w:val="22"/>
          <w:szCs w:val="22"/>
          <w:lang w:val="en-ID" w:eastAsia="en-ID"/>
        </w:rPr>
        <w:t>yaitu</w:t>
      </w:r>
      <w:proofErr w:type="spellEnd"/>
      <w:r w:rsidRPr="005A257A">
        <w:rPr>
          <w:rFonts w:ascii="Arial" w:hAnsi="Arial" w:cs="Arial"/>
          <w:b w:val="0"/>
          <w:bCs w:val="0"/>
          <w:color w:val="000000"/>
          <w:sz w:val="22"/>
          <w:szCs w:val="22"/>
          <w:lang w:val="en-ID" w:eastAsia="en-ID"/>
        </w:rPr>
        <w:t xml:space="preserve"> </w:t>
      </w:r>
      <w:proofErr w:type="spellStart"/>
      <w:r w:rsidRPr="005A257A">
        <w:rPr>
          <w:rFonts w:ascii="Arial" w:hAnsi="Arial" w:cs="Arial"/>
          <w:b w:val="0"/>
          <w:bCs w:val="0"/>
          <w:color w:val="000000"/>
          <w:sz w:val="22"/>
          <w:szCs w:val="22"/>
          <w:lang w:val="en-ID" w:eastAsia="en-ID"/>
        </w:rPr>
        <w:t>Stasiun</w:t>
      </w:r>
      <w:proofErr w:type="spellEnd"/>
      <w:r w:rsidRPr="005A257A">
        <w:rPr>
          <w:rFonts w:ascii="Arial" w:hAnsi="Arial" w:cs="Arial"/>
          <w:b w:val="0"/>
          <w:bCs w:val="0"/>
          <w:color w:val="000000"/>
          <w:sz w:val="22"/>
          <w:szCs w:val="22"/>
          <w:lang w:val="en-ID" w:eastAsia="en-ID"/>
        </w:rPr>
        <w:t xml:space="preserve"> I (NN) </w:t>
      </w:r>
      <w:proofErr w:type="spellStart"/>
      <w:r w:rsidRPr="005A257A">
        <w:rPr>
          <w:rFonts w:ascii="Arial" w:hAnsi="Arial" w:cs="Arial"/>
          <w:b w:val="0"/>
          <w:bCs w:val="0"/>
          <w:color w:val="000000"/>
          <w:sz w:val="22"/>
          <w:szCs w:val="22"/>
          <w:lang w:val="en-ID" w:eastAsia="en-ID"/>
        </w:rPr>
        <w:t>sebesar</w:t>
      </w:r>
      <w:proofErr w:type="spellEnd"/>
      <w:r w:rsidRPr="005A257A">
        <w:rPr>
          <w:rFonts w:ascii="Arial" w:hAnsi="Arial" w:cs="Arial"/>
          <w:b w:val="0"/>
          <w:bCs w:val="0"/>
          <w:color w:val="000000"/>
          <w:sz w:val="22"/>
          <w:szCs w:val="22"/>
          <w:lang w:val="en-ID" w:eastAsia="en-ID"/>
        </w:rPr>
        <w:t xml:space="preserve"> 0,860 dan </w:t>
      </w:r>
      <w:proofErr w:type="spellStart"/>
      <w:r w:rsidRPr="005A257A">
        <w:rPr>
          <w:rFonts w:ascii="Arial" w:hAnsi="Arial" w:cs="Arial"/>
          <w:b w:val="0"/>
          <w:bCs w:val="0"/>
          <w:color w:val="000000"/>
          <w:sz w:val="22"/>
          <w:szCs w:val="22"/>
          <w:lang w:val="en-ID" w:eastAsia="en-ID"/>
        </w:rPr>
        <w:t>Stasiun</w:t>
      </w:r>
      <w:proofErr w:type="spellEnd"/>
      <w:r w:rsidRPr="005A257A">
        <w:rPr>
          <w:rFonts w:ascii="Arial" w:hAnsi="Arial" w:cs="Arial"/>
          <w:b w:val="0"/>
          <w:bCs w:val="0"/>
          <w:color w:val="000000"/>
          <w:sz w:val="22"/>
          <w:szCs w:val="22"/>
          <w:lang w:val="en-ID" w:eastAsia="en-ID"/>
        </w:rPr>
        <w:t xml:space="preserve"> II (JK) </w:t>
      </w:r>
      <w:proofErr w:type="spellStart"/>
      <w:r w:rsidRPr="005A257A">
        <w:rPr>
          <w:rFonts w:ascii="Arial" w:hAnsi="Arial" w:cs="Arial"/>
          <w:b w:val="0"/>
          <w:bCs w:val="0"/>
          <w:color w:val="000000"/>
          <w:sz w:val="22"/>
          <w:szCs w:val="22"/>
          <w:lang w:val="en-ID" w:eastAsia="en-ID"/>
        </w:rPr>
        <w:t>sebesar</w:t>
      </w:r>
      <w:proofErr w:type="spellEnd"/>
      <w:r w:rsidRPr="005A257A">
        <w:rPr>
          <w:rFonts w:ascii="Arial" w:hAnsi="Arial" w:cs="Arial"/>
          <w:b w:val="0"/>
          <w:bCs w:val="0"/>
          <w:color w:val="000000"/>
          <w:sz w:val="22"/>
          <w:szCs w:val="22"/>
          <w:lang w:val="en-ID" w:eastAsia="en-ID"/>
        </w:rPr>
        <w:t xml:space="preserve"> 0,982</w:t>
      </w:r>
      <w:r w:rsidRPr="005A257A">
        <w:rPr>
          <w:rFonts w:ascii="Arial" w:hAnsi="Arial" w:cs="Arial"/>
          <w:b w:val="0"/>
          <w:bCs w:val="0"/>
          <w:sz w:val="22"/>
          <w:szCs w:val="22"/>
          <w:lang w:val="en-US"/>
        </w:rPr>
        <w:t xml:space="preserve">. </w:t>
      </w:r>
      <w:proofErr w:type="spellStart"/>
      <w:r w:rsidRPr="005A257A">
        <w:rPr>
          <w:rFonts w:ascii="Arial" w:hAnsi="Arial" w:cs="Arial"/>
          <w:b w:val="0"/>
          <w:bCs w:val="0"/>
          <w:sz w:val="22"/>
          <w:szCs w:val="22"/>
          <w:lang w:val="en-US"/>
        </w:rPr>
        <w:t>Sedangkan</w:t>
      </w:r>
      <w:proofErr w:type="spellEnd"/>
      <w:r w:rsidRPr="005A257A">
        <w:rPr>
          <w:rFonts w:ascii="Arial" w:hAnsi="Arial" w:cs="Arial"/>
          <w:color w:val="000000"/>
          <w:sz w:val="22"/>
          <w:szCs w:val="22"/>
          <w:lang w:val="en-ID" w:eastAsia="en-ID"/>
        </w:rPr>
        <w:t xml:space="preserve"> </w:t>
      </w:r>
      <w:r w:rsidRPr="005A257A">
        <w:rPr>
          <w:rFonts w:ascii="Arial" w:hAnsi="Arial" w:cs="Arial"/>
          <w:b w:val="0"/>
          <w:bCs w:val="0"/>
          <w:color w:val="000000"/>
          <w:sz w:val="22"/>
          <w:szCs w:val="22"/>
          <w:lang w:val="en-ID" w:eastAsia="en-ID"/>
        </w:rPr>
        <w:t xml:space="preserve">Nilai </w:t>
      </w:r>
      <w:proofErr w:type="spellStart"/>
      <w:r w:rsidRPr="005A257A">
        <w:rPr>
          <w:rFonts w:ascii="Arial" w:hAnsi="Arial" w:cs="Arial"/>
          <w:b w:val="0"/>
          <w:bCs w:val="0"/>
          <w:color w:val="000000"/>
          <w:sz w:val="22"/>
          <w:szCs w:val="22"/>
          <w:lang w:val="en-ID" w:eastAsia="en-ID"/>
        </w:rPr>
        <w:t>Indeks</w:t>
      </w:r>
      <w:proofErr w:type="spellEnd"/>
      <w:r w:rsidRPr="005A257A">
        <w:rPr>
          <w:rFonts w:ascii="Arial" w:hAnsi="Arial" w:cs="Arial"/>
          <w:b w:val="0"/>
          <w:bCs w:val="0"/>
          <w:color w:val="000000"/>
          <w:sz w:val="22"/>
          <w:szCs w:val="22"/>
          <w:lang w:val="en-ID" w:eastAsia="en-ID"/>
        </w:rPr>
        <w:t xml:space="preserve"> </w:t>
      </w:r>
      <w:proofErr w:type="spellStart"/>
      <w:r w:rsidRPr="005A257A">
        <w:rPr>
          <w:rFonts w:ascii="Arial" w:hAnsi="Arial" w:cs="Arial"/>
          <w:b w:val="0"/>
          <w:bCs w:val="0"/>
          <w:color w:val="000000"/>
          <w:sz w:val="22"/>
          <w:szCs w:val="22"/>
          <w:lang w:val="en-ID" w:eastAsia="en-ID"/>
        </w:rPr>
        <w:t>Dominansi</w:t>
      </w:r>
      <w:proofErr w:type="spellEnd"/>
      <w:r w:rsidRPr="005A257A">
        <w:rPr>
          <w:rFonts w:ascii="Arial" w:hAnsi="Arial" w:cs="Arial"/>
          <w:b w:val="0"/>
          <w:bCs w:val="0"/>
          <w:color w:val="000000"/>
          <w:sz w:val="22"/>
          <w:szCs w:val="22"/>
          <w:lang w:val="en-ID" w:eastAsia="en-ID"/>
        </w:rPr>
        <w:t xml:space="preserve"> yang </w:t>
      </w:r>
      <w:proofErr w:type="spellStart"/>
      <w:r w:rsidRPr="005A257A">
        <w:rPr>
          <w:rFonts w:ascii="Arial" w:hAnsi="Arial" w:cs="Arial"/>
          <w:b w:val="0"/>
          <w:bCs w:val="0"/>
          <w:color w:val="000000"/>
          <w:sz w:val="22"/>
          <w:szCs w:val="22"/>
          <w:lang w:val="en-ID" w:eastAsia="en-ID"/>
        </w:rPr>
        <w:t>diperoleh</w:t>
      </w:r>
      <w:proofErr w:type="spellEnd"/>
      <w:r w:rsidRPr="005A257A">
        <w:rPr>
          <w:rFonts w:ascii="Arial" w:hAnsi="Arial" w:cs="Arial"/>
          <w:b w:val="0"/>
          <w:bCs w:val="0"/>
          <w:color w:val="000000"/>
          <w:sz w:val="22"/>
          <w:szCs w:val="22"/>
          <w:lang w:val="en-ID" w:eastAsia="en-ID"/>
        </w:rPr>
        <w:t xml:space="preserve"> pada </w:t>
      </w:r>
      <w:proofErr w:type="spellStart"/>
      <w:r w:rsidRPr="005A257A">
        <w:rPr>
          <w:rFonts w:ascii="Arial" w:hAnsi="Arial" w:cs="Arial"/>
          <w:b w:val="0"/>
          <w:bCs w:val="0"/>
          <w:color w:val="000000"/>
          <w:sz w:val="22"/>
          <w:szCs w:val="22"/>
          <w:lang w:val="en-ID" w:eastAsia="en-ID"/>
        </w:rPr>
        <w:t>kedua</w:t>
      </w:r>
      <w:proofErr w:type="spellEnd"/>
      <w:r w:rsidRPr="005A257A">
        <w:rPr>
          <w:rFonts w:ascii="Arial" w:hAnsi="Arial" w:cs="Arial"/>
          <w:b w:val="0"/>
          <w:bCs w:val="0"/>
          <w:color w:val="000000"/>
          <w:sz w:val="22"/>
          <w:szCs w:val="22"/>
          <w:lang w:val="en-ID" w:eastAsia="en-ID"/>
        </w:rPr>
        <w:t xml:space="preserve"> </w:t>
      </w:r>
      <w:proofErr w:type="spellStart"/>
      <w:r w:rsidRPr="005A257A">
        <w:rPr>
          <w:rFonts w:ascii="Arial" w:hAnsi="Arial" w:cs="Arial"/>
          <w:b w:val="0"/>
          <w:bCs w:val="0"/>
          <w:color w:val="000000"/>
          <w:sz w:val="22"/>
          <w:szCs w:val="22"/>
          <w:lang w:val="en-ID" w:eastAsia="en-ID"/>
        </w:rPr>
        <w:t>stasiun</w:t>
      </w:r>
      <w:proofErr w:type="spellEnd"/>
      <w:r w:rsidRPr="005A257A">
        <w:rPr>
          <w:rFonts w:ascii="Arial" w:hAnsi="Arial" w:cs="Arial"/>
          <w:b w:val="0"/>
          <w:bCs w:val="0"/>
          <w:color w:val="000000"/>
          <w:sz w:val="22"/>
          <w:szCs w:val="22"/>
          <w:lang w:val="en-ID" w:eastAsia="en-ID"/>
        </w:rPr>
        <w:t xml:space="preserve"> </w:t>
      </w:r>
      <w:proofErr w:type="spellStart"/>
      <w:r w:rsidRPr="005A257A">
        <w:rPr>
          <w:rFonts w:ascii="Arial" w:hAnsi="Arial" w:cs="Arial"/>
          <w:b w:val="0"/>
          <w:bCs w:val="0"/>
          <w:color w:val="000000"/>
          <w:sz w:val="22"/>
          <w:szCs w:val="22"/>
          <w:lang w:val="en-ID" w:eastAsia="en-ID"/>
        </w:rPr>
        <w:t>menunjukan</w:t>
      </w:r>
      <w:proofErr w:type="spellEnd"/>
      <w:r w:rsidRPr="005A257A">
        <w:rPr>
          <w:rFonts w:ascii="Arial" w:hAnsi="Arial" w:cs="Arial"/>
          <w:b w:val="0"/>
          <w:bCs w:val="0"/>
          <w:color w:val="000000"/>
          <w:sz w:val="22"/>
          <w:szCs w:val="22"/>
          <w:lang w:val="en-ID" w:eastAsia="en-ID"/>
        </w:rPr>
        <w:t xml:space="preserve"> </w:t>
      </w:r>
      <w:proofErr w:type="spellStart"/>
      <w:r w:rsidRPr="005A257A">
        <w:rPr>
          <w:rFonts w:ascii="Arial" w:hAnsi="Arial" w:cs="Arial"/>
          <w:b w:val="0"/>
          <w:bCs w:val="0"/>
          <w:color w:val="000000"/>
          <w:sz w:val="22"/>
          <w:szCs w:val="22"/>
          <w:lang w:val="en-ID" w:eastAsia="en-ID"/>
        </w:rPr>
        <w:t>tidak</w:t>
      </w:r>
      <w:proofErr w:type="spellEnd"/>
      <w:r w:rsidRPr="005A257A">
        <w:rPr>
          <w:rFonts w:ascii="Arial" w:hAnsi="Arial" w:cs="Arial"/>
          <w:b w:val="0"/>
          <w:bCs w:val="0"/>
          <w:color w:val="000000"/>
          <w:sz w:val="22"/>
          <w:szCs w:val="22"/>
          <w:lang w:val="en-ID" w:eastAsia="en-ID"/>
        </w:rPr>
        <w:t xml:space="preserve"> </w:t>
      </w:r>
      <w:proofErr w:type="spellStart"/>
      <w:r w:rsidRPr="005A257A">
        <w:rPr>
          <w:rFonts w:ascii="Arial" w:hAnsi="Arial" w:cs="Arial"/>
          <w:b w:val="0"/>
          <w:bCs w:val="0"/>
          <w:color w:val="000000"/>
          <w:sz w:val="22"/>
          <w:szCs w:val="22"/>
          <w:lang w:val="en-ID" w:eastAsia="en-ID"/>
        </w:rPr>
        <w:t>adanya</w:t>
      </w:r>
      <w:proofErr w:type="spellEnd"/>
      <w:r w:rsidRPr="005A257A">
        <w:rPr>
          <w:rFonts w:ascii="Arial" w:hAnsi="Arial" w:cs="Arial"/>
          <w:b w:val="0"/>
          <w:bCs w:val="0"/>
          <w:color w:val="000000"/>
          <w:sz w:val="22"/>
          <w:szCs w:val="22"/>
          <w:lang w:val="en-ID" w:eastAsia="en-ID"/>
        </w:rPr>
        <w:t xml:space="preserve"> </w:t>
      </w:r>
      <w:proofErr w:type="spellStart"/>
      <w:r w:rsidRPr="005A257A">
        <w:rPr>
          <w:rFonts w:ascii="Arial" w:hAnsi="Arial" w:cs="Arial"/>
          <w:b w:val="0"/>
          <w:bCs w:val="0"/>
          <w:color w:val="000000"/>
          <w:sz w:val="22"/>
          <w:szCs w:val="22"/>
          <w:lang w:val="en-ID" w:eastAsia="en-ID"/>
        </w:rPr>
        <w:t>dominansi</w:t>
      </w:r>
      <w:proofErr w:type="spellEnd"/>
      <w:r w:rsidRPr="005A257A">
        <w:rPr>
          <w:rFonts w:ascii="Arial" w:hAnsi="Arial" w:cs="Arial"/>
          <w:b w:val="0"/>
          <w:bCs w:val="0"/>
          <w:color w:val="000000"/>
          <w:sz w:val="22"/>
          <w:szCs w:val="22"/>
          <w:lang w:val="en-ID" w:eastAsia="en-ID"/>
        </w:rPr>
        <w:t xml:space="preserve">, </w:t>
      </w:r>
      <w:proofErr w:type="spellStart"/>
      <w:r w:rsidRPr="005A257A">
        <w:rPr>
          <w:rFonts w:ascii="Arial" w:hAnsi="Arial" w:cs="Arial"/>
          <w:b w:val="0"/>
          <w:bCs w:val="0"/>
          <w:color w:val="000000"/>
          <w:sz w:val="22"/>
          <w:szCs w:val="22"/>
          <w:lang w:val="en-ID" w:eastAsia="en-ID"/>
        </w:rPr>
        <w:t>yaitu</w:t>
      </w:r>
      <w:proofErr w:type="spellEnd"/>
      <w:r w:rsidRPr="005A257A">
        <w:rPr>
          <w:rFonts w:ascii="Arial" w:hAnsi="Arial" w:cs="Arial"/>
          <w:b w:val="0"/>
          <w:bCs w:val="0"/>
          <w:color w:val="000000"/>
          <w:sz w:val="22"/>
          <w:szCs w:val="22"/>
          <w:lang w:val="en-ID" w:eastAsia="en-ID"/>
        </w:rPr>
        <w:t xml:space="preserve"> 0,146 pada </w:t>
      </w:r>
      <w:proofErr w:type="spellStart"/>
      <w:r w:rsidRPr="005A257A">
        <w:rPr>
          <w:rFonts w:ascii="Arial" w:hAnsi="Arial" w:cs="Arial"/>
          <w:b w:val="0"/>
          <w:bCs w:val="0"/>
          <w:color w:val="000000"/>
          <w:sz w:val="22"/>
          <w:szCs w:val="22"/>
          <w:lang w:val="en-ID" w:eastAsia="en-ID"/>
        </w:rPr>
        <w:t>Stasiun</w:t>
      </w:r>
      <w:proofErr w:type="spellEnd"/>
      <w:r w:rsidRPr="005A257A">
        <w:rPr>
          <w:rFonts w:ascii="Arial" w:hAnsi="Arial" w:cs="Arial"/>
          <w:b w:val="0"/>
          <w:bCs w:val="0"/>
          <w:color w:val="000000"/>
          <w:sz w:val="22"/>
          <w:szCs w:val="22"/>
          <w:lang w:val="en-ID" w:eastAsia="en-ID"/>
        </w:rPr>
        <w:t xml:space="preserve"> I (NN) dan 0,126 pada </w:t>
      </w:r>
      <w:proofErr w:type="spellStart"/>
      <w:r w:rsidRPr="005A257A">
        <w:rPr>
          <w:rFonts w:ascii="Arial" w:hAnsi="Arial" w:cs="Arial"/>
          <w:b w:val="0"/>
          <w:bCs w:val="0"/>
          <w:color w:val="000000"/>
          <w:sz w:val="22"/>
          <w:szCs w:val="22"/>
          <w:lang w:val="en-ID" w:eastAsia="en-ID"/>
        </w:rPr>
        <w:t>Stasiun</w:t>
      </w:r>
      <w:proofErr w:type="spellEnd"/>
      <w:r w:rsidRPr="005A257A">
        <w:rPr>
          <w:rFonts w:ascii="Arial" w:hAnsi="Arial" w:cs="Arial"/>
          <w:b w:val="0"/>
          <w:bCs w:val="0"/>
          <w:color w:val="000000"/>
          <w:sz w:val="22"/>
          <w:szCs w:val="22"/>
          <w:lang w:val="en-ID" w:eastAsia="en-ID"/>
        </w:rPr>
        <w:t xml:space="preserve"> II (JK).</w:t>
      </w:r>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Terdapat</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hubungan</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antara</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kerapatan</w:t>
      </w:r>
      <w:proofErr w:type="spellEnd"/>
      <w:r w:rsidRPr="005A257A">
        <w:rPr>
          <w:rStyle w:val="selectable-text"/>
          <w:rFonts w:ascii="Arial" w:hAnsi="Arial" w:cs="Arial"/>
          <w:b w:val="0"/>
          <w:bCs w:val="0"/>
          <w:sz w:val="22"/>
          <w:szCs w:val="22"/>
        </w:rPr>
        <w:t xml:space="preserve"> mangrove </w:t>
      </w:r>
      <w:proofErr w:type="spellStart"/>
      <w:r w:rsidRPr="005A257A">
        <w:rPr>
          <w:rStyle w:val="selectable-text"/>
          <w:rFonts w:ascii="Arial" w:hAnsi="Arial" w:cs="Arial"/>
          <w:b w:val="0"/>
          <w:bCs w:val="0"/>
          <w:sz w:val="22"/>
          <w:szCs w:val="22"/>
        </w:rPr>
        <w:t>dengan</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kelimpahan</w:t>
      </w:r>
      <w:proofErr w:type="spellEnd"/>
      <w:r w:rsidRPr="005A257A">
        <w:rPr>
          <w:rStyle w:val="selectable-text"/>
          <w:rFonts w:ascii="Arial" w:hAnsi="Arial" w:cs="Arial"/>
          <w:b w:val="0"/>
          <w:bCs w:val="0"/>
          <w:sz w:val="22"/>
          <w:szCs w:val="22"/>
        </w:rPr>
        <w:t xml:space="preserve"> </w:t>
      </w:r>
      <w:proofErr w:type="spellStart"/>
      <w:r w:rsidRPr="005A257A">
        <w:rPr>
          <w:rFonts w:ascii="Arial" w:hAnsi="Arial" w:cs="Arial"/>
          <w:b w:val="0"/>
          <w:bCs w:val="0"/>
          <w:sz w:val="22"/>
          <w:szCs w:val="22"/>
          <w:lang w:val="en-US"/>
        </w:rPr>
        <w:t>Gastropoda</w:t>
      </w:r>
      <w:proofErr w:type="spellEnd"/>
      <w:r w:rsidRPr="005A257A">
        <w:rPr>
          <w:rFonts w:ascii="Arial" w:hAnsi="Arial" w:cs="Arial"/>
          <w:b w:val="0"/>
          <w:bCs w:val="0"/>
          <w:sz w:val="22"/>
          <w:szCs w:val="22"/>
          <w:lang w:val="en-US"/>
        </w:rPr>
        <w:t xml:space="preserve"> dan Bivalvia</w:t>
      </w:r>
      <w:r w:rsidRPr="005A257A">
        <w:rPr>
          <w:rStyle w:val="selectable-text"/>
          <w:rFonts w:ascii="Arial" w:hAnsi="Arial" w:cs="Arial"/>
          <w:b w:val="0"/>
          <w:bCs w:val="0"/>
          <w:sz w:val="22"/>
          <w:szCs w:val="22"/>
        </w:rPr>
        <w:t xml:space="preserve"> yang </w:t>
      </w:r>
      <w:proofErr w:type="spellStart"/>
      <w:r w:rsidRPr="005A257A">
        <w:rPr>
          <w:rStyle w:val="selectable-text"/>
          <w:rFonts w:ascii="Arial" w:hAnsi="Arial" w:cs="Arial"/>
          <w:b w:val="0"/>
          <w:bCs w:val="0"/>
          <w:sz w:val="22"/>
          <w:szCs w:val="22"/>
        </w:rPr>
        <w:t>ditunjukan</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dari</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hasil</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positif</w:t>
      </w:r>
      <w:proofErr w:type="spellEnd"/>
      <w:r w:rsidRPr="005A257A">
        <w:rPr>
          <w:rStyle w:val="selectable-text"/>
          <w:rFonts w:ascii="Arial" w:hAnsi="Arial" w:cs="Arial"/>
          <w:b w:val="0"/>
          <w:bCs w:val="0"/>
          <w:sz w:val="22"/>
          <w:szCs w:val="22"/>
        </w:rPr>
        <w:t xml:space="preserve"> pada </w:t>
      </w:r>
      <w:proofErr w:type="spellStart"/>
      <w:r w:rsidRPr="005A257A">
        <w:rPr>
          <w:rStyle w:val="selectable-text"/>
          <w:rFonts w:ascii="Arial" w:hAnsi="Arial" w:cs="Arial"/>
          <w:b w:val="0"/>
          <w:bCs w:val="0"/>
          <w:sz w:val="22"/>
          <w:szCs w:val="22"/>
        </w:rPr>
        <w:t>analisis</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koefisien</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korelasi</w:t>
      </w:r>
      <w:proofErr w:type="spellEnd"/>
      <w:r w:rsidRPr="005A257A">
        <w:rPr>
          <w:rStyle w:val="selectable-text"/>
          <w:rFonts w:ascii="Arial" w:hAnsi="Arial" w:cs="Arial"/>
          <w:b w:val="0"/>
          <w:bCs w:val="0"/>
          <w:sz w:val="22"/>
          <w:szCs w:val="22"/>
        </w:rPr>
        <w:t xml:space="preserve"> yang </w:t>
      </w:r>
      <w:proofErr w:type="spellStart"/>
      <w:r w:rsidRPr="005A257A">
        <w:rPr>
          <w:rStyle w:val="selectable-text"/>
          <w:rFonts w:ascii="Arial" w:hAnsi="Arial" w:cs="Arial"/>
          <w:b w:val="0"/>
          <w:bCs w:val="0"/>
          <w:sz w:val="22"/>
          <w:szCs w:val="22"/>
        </w:rPr>
        <w:t>artinya</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terdapat</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hubungan</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antara</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kedua</w:t>
      </w:r>
      <w:proofErr w:type="spellEnd"/>
      <w:r w:rsidRPr="005A257A">
        <w:rPr>
          <w:rStyle w:val="selectable-text"/>
          <w:rFonts w:ascii="Arial" w:hAnsi="Arial" w:cs="Arial"/>
          <w:b w:val="0"/>
          <w:bCs w:val="0"/>
          <w:sz w:val="22"/>
          <w:szCs w:val="22"/>
        </w:rPr>
        <w:t xml:space="preserve"> </w:t>
      </w:r>
      <w:proofErr w:type="spellStart"/>
      <w:r w:rsidRPr="005A257A">
        <w:rPr>
          <w:rStyle w:val="selectable-text"/>
          <w:rFonts w:ascii="Arial" w:hAnsi="Arial" w:cs="Arial"/>
          <w:b w:val="0"/>
          <w:bCs w:val="0"/>
          <w:sz w:val="22"/>
          <w:szCs w:val="22"/>
        </w:rPr>
        <w:t>variabel</w:t>
      </w:r>
      <w:proofErr w:type="spellEnd"/>
      <w:r w:rsidRPr="005A257A">
        <w:rPr>
          <w:rStyle w:val="selectable-text"/>
          <w:rFonts w:ascii="Arial" w:hAnsi="Arial" w:cs="Arial"/>
          <w:b w:val="0"/>
          <w:bCs w:val="0"/>
          <w:sz w:val="22"/>
          <w:szCs w:val="22"/>
        </w:rPr>
        <w:t>.</w:t>
      </w:r>
    </w:p>
    <w:p w14:paraId="368C5417" w14:textId="77777777" w:rsidR="00345F0F" w:rsidRPr="005A257A" w:rsidRDefault="00345F0F" w:rsidP="00345F0F">
      <w:pPr>
        <w:spacing w:after="0" w:line="240" w:lineRule="auto"/>
        <w:ind w:right="17"/>
        <w:jc w:val="both"/>
        <w:rPr>
          <w:rFonts w:ascii="Arial" w:hAnsi="Arial" w:cs="Arial"/>
          <w:b/>
          <w:bCs/>
        </w:rPr>
      </w:pPr>
    </w:p>
    <w:p w14:paraId="17F1BA99" w14:textId="5B5535F7" w:rsidR="00345F0F" w:rsidRPr="005A257A" w:rsidRDefault="00345F0F" w:rsidP="00345F0F">
      <w:pPr>
        <w:spacing w:after="0" w:line="240" w:lineRule="auto"/>
        <w:ind w:right="17"/>
        <w:jc w:val="both"/>
        <w:rPr>
          <w:rFonts w:ascii="Arial" w:hAnsi="Arial" w:cs="Arial"/>
          <w:b/>
          <w:bCs/>
        </w:rPr>
      </w:pPr>
      <w:r w:rsidRPr="005A257A">
        <w:rPr>
          <w:rFonts w:ascii="Arial" w:hAnsi="Arial" w:cs="Arial"/>
          <w:b/>
          <w:bCs/>
        </w:rPr>
        <w:t>SARAN</w:t>
      </w:r>
    </w:p>
    <w:p w14:paraId="0D96C762" w14:textId="77208C8A" w:rsidR="00345F0F" w:rsidRPr="005A257A" w:rsidRDefault="00345F0F" w:rsidP="00345F0F">
      <w:pPr>
        <w:spacing w:after="0" w:line="240" w:lineRule="auto"/>
        <w:ind w:right="17" w:firstLine="720"/>
        <w:jc w:val="both"/>
        <w:rPr>
          <w:rStyle w:val="selectable-text"/>
          <w:rFonts w:ascii="Arial" w:hAnsi="Arial" w:cs="Arial"/>
          <w:lang w:val="en-US"/>
        </w:rPr>
      </w:pPr>
      <w:proofErr w:type="spellStart"/>
      <w:r w:rsidRPr="005A257A">
        <w:rPr>
          <w:rStyle w:val="selectable-text"/>
          <w:rFonts w:ascii="Arial" w:hAnsi="Arial" w:cs="Arial"/>
        </w:rPr>
        <w:t>Penelitian</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ini</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dilakukan</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hanya</w:t>
      </w:r>
      <w:proofErr w:type="spellEnd"/>
      <w:r w:rsidRPr="005A257A">
        <w:rPr>
          <w:rStyle w:val="selectable-text"/>
          <w:rFonts w:ascii="Arial" w:hAnsi="Arial" w:cs="Arial"/>
        </w:rPr>
        <w:t xml:space="preserve"> pada 1 </w:t>
      </w:r>
      <w:proofErr w:type="spellStart"/>
      <w:r w:rsidRPr="005A257A">
        <w:rPr>
          <w:rStyle w:val="selectable-text"/>
          <w:rFonts w:ascii="Arial" w:hAnsi="Arial" w:cs="Arial"/>
        </w:rPr>
        <w:t>pulau</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dari</w:t>
      </w:r>
      <w:proofErr w:type="spellEnd"/>
      <w:r w:rsidRPr="005A257A">
        <w:rPr>
          <w:rStyle w:val="selectable-text"/>
          <w:rFonts w:ascii="Arial" w:hAnsi="Arial" w:cs="Arial"/>
        </w:rPr>
        <w:t xml:space="preserve"> 27 </w:t>
      </w:r>
      <w:proofErr w:type="spellStart"/>
      <w:r w:rsidRPr="005A257A">
        <w:rPr>
          <w:rStyle w:val="selectable-text"/>
          <w:rFonts w:ascii="Arial" w:hAnsi="Arial" w:cs="Arial"/>
        </w:rPr>
        <w:t>pulau</w:t>
      </w:r>
      <w:proofErr w:type="spellEnd"/>
      <w:r w:rsidRPr="005A257A">
        <w:rPr>
          <w:rStyle w:val="selectable-text"/>
          <w:rFonts w:ascii="Arial" w:hAnsi="Arial" w:cs="Arial"/>
        </w:rPr>
        <w:t xml:space="preserve"> yang </w:t>
      </w:r>
      <w:proofErr w:type="spellStart"/>
      <w:r w:rsidRPr="005A257A">
        <w:rPr>
          <w:rStyle w:val="selectable-text"/>
          <w:rFonts w:ascii="Arial" w:hAnsi="Arial" w:cs="Arial"/>
        </w:rPr>
        <w:t>ada</w:t>
      </w:r>
      <w:proofErr w:type="spellEnd"/>
      <w:r w:rsidRPr="005A257A">
        <w:rPr>
          <w:rStyle w:val="selectable-text"/>
          <w:rFonts w:ascii="Arial" w:hAnsi="Arial" w:cs="Arial"/>
        </w:rPr>
        <w:t xml:space="preserve"> di </w:t>
      </w:r>
      <w:proofErr w:type="spellStart"/>
      <w:r w:rsidRPr="005A257A">
        <w:rPr>
          <w:rStyle w:val="selectable-text"/>
          <w:rFonts w:ascii="Arial" w:hAnsi="Arial" w:cs="Arial"/>
        </w:rPr>
        <w:t>Kepulaun</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Karimunjawa</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Untuk</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penelitian</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selanjutnya</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disarankan</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untuk</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memilih</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lokasi</w:t>
      </w:r>
      <w:proofErr w:type="spellEnd"/>
      <w:r w:rsidRPr="005A257A">
        <w:rPr>
          <w:rStyle w:val="selectable-text"/>
          <w:rFonts w:ascii="Arial" w:hAnsi="Arial" w:cs="Arial"/>
        </w:rPr>
        <w:t xml:space="preserve"> lain yang </w:t>
      </w:r>
      <w:proofErr w:type="spellStart"/>
      <w:r w:rsidRPr="005A257A">
        <w:rPr>
          <w:rStyle w:val="selectable-text"/>
          <w:rFonts w:ascii="Arial" w:hAnsi="Arial" w:cs="Arial"/>
        </w:rPr>
        <w:t>ada</w:t>
      </w:r>
      <w:proofErr w:type="spellEnd"/>
      <w:r w:rsidRPr="005A257A">
        <w:rPr>
          <w:rStyle w:val="selectable-text"/>
          <w:rFonts w:ascii="Arial" w:hAnsi="Arial" w:cs="Arial"/>
        </w:rPr>
        <w:t xml:space="preserve"> di </w:t>
      </w:r>
      <w:proofErr w:type="spellStart"/>
      <w:r w:rsidRPr="005A257A">
        <w:rPr>
          <w:rStyle w:val="selectable-text"/>
          <w:rFonts w:ascii="Arial" w:hAnsi="Arial" w:cs="Arial"/>
        </w:rPr>
        <w:t>Kepulauan</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Karimunjawa</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dengan</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demikian</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diharapkan</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dapat</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mengetahui</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seluruh</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kondisi</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kelimpahan</w:t>
      </w:r>
      <w:proofErr w:type="spellEnd"/>
      <w:r w:rsidRPr="005A257A">
        <w:rPr>
          <w:rStyle w:val="selectable-text"/>
          <w:rFonts w:ascii="Arial" w:hAnsi="Arial" w:cs="Arial"/>
        </w:rPr>
        <w:t xml:space="preserve"> </w:t>
      </w:r>
      <w:proofErr w:type="spellStart"/>
      <w:r w:rsidRPr="005A257A">
        <w:rPr>
          <w:rFonts w:ascii="Arial" w:hAnsi="Arial" w:cs="Arial"/>
          <w:lang w:val="en-US"/>
        </w:rPr>
        <w:t>Gastropoda</w:t>
      </w:r>
      <w:proofErr w:type="spellEnd"/>
      <w:r w:rsidRPr="005A257A">
        <w:rPr>
          <w:rFonts w:ascii="Arial" w:hAnsi="Arial" w:cs="Arial"/>
          <w:lang w:val="en-US"/>
        </w:rPr>
        <w:t xml:space="preserve"> dan Bivalvia</w:t>
      </w:r>
      <w:r w:rsidRPr="005A257A">
        <w:rPr>
          <w:rStyle w:val="selectable-text"/>
          <w:rFonts w:ascii="Arial" w:hAnsi="Arial" w:cs="Arial"/>
        </w:rPr>
        <w:t xml:space="preserve"> yang </w:t>
      </w:r>
      <w:proofErr w:type="spellStart"/>
      <w:r w:rsidRPr="005A257A">
        <w:rPr>
          <w:rStyle w:val="selectable-text"/>
          <w:rFonts w:ascii="Arial" w:hAnsi="Arial" w:cs="Arial"/>
        </w:rPr>
        <w:t>ada</w:t>
      </w:r>
      <w:proofErr w:type="spellEnd"/>
      <w:r w:rsidRPr="005A257A">
        <w:rPr>
          <w:rStyle w:val="selectable-text"/>
          <w:rFonts w:ascii="Arial" w:hAnsi="Arial" w:cs="Arial"/>
        </w:rPr>
        <w:t xml:space="preserve"> di </w:t>
      </w:r>
      <w:proofErr w:type="spellStart"/>
      <w:r w:rsidRPr="005A257A">
        <w:rPr>
          <w:rStyle w:val="selectable-text"/>
          <w:rFonts w:ascii="Arial" w:hAnsi="Arial" w:cs="Arial"/>
        </w:rPr>
        <w:t>Kepulauan</w:t>
      </w:r>
      <w:proofErr w:type="spellEnd"/>
      <w:r w:rsidRPr="005A257A">
        <w:rPr>
          <w:rStyle w:val="selectable-text"/>
          <w:rFonts w:ascii="Arial" w:hAnsi="Arial" w:cs="Arial"/>
        </w:rPr>
        <w:t xml:space="preserve"> </w:t>
      </w:r>
      <w:proofErr w:type="spellStart"/>
      <w:r w:rsidRPr="005A257A">
        <w:rPr>
          <w:rStyle w:val="selectable-text"/>
          <w:rFonts w:ascii="Arial" w:hAnsi="Arial" w:cs="Arial"/>
        </w:rPr>
        <w:t>Karimunjawa</w:t>
      </w:r>
      <w:proofErr w:type="spellEnd"/>
      <w:r w:rsidRPr="005A257A">
        <w:rPr>
          <w:rStyle w:val="selectable-text"/>
          <w:rFonts w:ascii="Arial" w:hAnsi="Arial" w:cs="Arial"/>
        </w:rPr>
        <w:t>.</w:t>
      </w:r>
    </w:p>
    <w:p w14:paraId="360C14F1" w14:textId="77777777" w:rsidR="002151DC" w:rsidRPr="005A257A" w:rsidRDefault="002151DC" w:rsidP="002151DC">
      <w:pPr>
        <w:spacing w:after="0" w:line="240" w:lineRule="auto"/>
        <w:ind w:right="17"/>
        <w:jc w:val="both"/>
        <w:rPr>
          <w:rStyle w:val="selectable-text"/>
          <w:rFonts w:ascii="Arial" w:hAnsi="Arial" w:cs="Arial"/>
          <w:b/>
          <w:bCs/>
          <w:lang w:val="en-US"/>
        </w:rPr>
      </w:pPr>
    </w:p>
    <w:p w14:paraId="04FD91F4" w14:textId="40CFB915" w:rsidR="002151DC" w:rsidRPr="005A257A" w:rsidRDefault="002151DC" w:rsidP="002151DC">
      <w:pPr>
        <w:spacing w:after="0" w:line="240" w:lineRule="auto"/>
        <w:ind w:right="17"/>
        <w:jc w:val="both"/>
        <w:rPr>
          <w:rStyle w:val="selectable-text"/>
          <w:rFonts w:ascii="Arial" w:hAnsi="Arial" w:cs="Arial"/>
          <w:b/>
          <w:bCs/>
          <w:lang w:val="en-US"/>
        </w:rPr>
      </w:pPr>
      <w:r w:rsidRPr="005A257A">
        <w:rPr>
          <w:rStyle w:val="selectable-text"/>
          <w:rFonts w:ascii="Arial" w:hAnsi="Arial" w:cs="Arial"/>
          <w:b/>
          <w:bCs/>
          <w:lang w:val="en-US"/>
        </w:rPr>
        <w:t>DAFTAR PUSTAKA</w:t>
      </w:r>
    </w:p>
    <w:p w14:paraId="337492CE" w14:textId="77777777" w:rsidR="005A257A" w:rsidRPr="005A257A" w:rsidRDefault="005A257A" w:rsidP="005A257A">
      <w:pPr>
        <w:shd w:val="clear" w:color="auto" w:fill="FFFFFF"/>
        <w:spacing w:after="0" w:line="240" w:lineRule="auto"/>
        <w:ind w:left="1134" w:hanging="1134"/>
        <w:jc w:val="both"/>
        <w:rPr>
          <w:rFonts w:ascii="Arial" w:hAnsi="Arial" w:cs="Arial"/>
          <w:color w:val="000000" w:themeColor="text1"/>
          <w:shd w:val="clear" w:color="auto" w:fill="FFFFFF"/>
        </w:rPr>
      </w:pPr>
      <w:r w:rsidRPr="005A257A">
        <w:rPr>
          <w:rStyle w:val="selectable-text"/>
          <w:rFonts w:ascii="Arial" w:hAnsi="Arial" w:cs="Arial"/>
          <w:color w:val="000000" w:themeColor="text1"/>
        </w:rPr>
        <w:t xml:space="preserve">Abubakar, S. M. A. Kadir, R. T. A. Pertiwi, Rina, R. </w:t>
      </w:r>
      <w:proofErr w:type="spellStart"/>
      <w:r w:rsidRPr="005A257A">
        <w:rPr>
          <w:rStyle w:val="selectable-text"/>
          <w:rFonts w:ascii="Arial" w:hAnsi="Arial" w:cs="Arial"/>
          <w:color w:val="000000" w:themeColor="text1"/>
        </w:rPr>
        <w:t>Subur</w:t>
      </w:r>
      <w:proofErr w:type="spellEnd"/>
      <w:r w:rsidRPr="005A257A">
        <w:rPr>
          <w:rStyle w:val="selectable-text"/>
          <w:rFonts w:ascii="Arial" w:hAnsi="Arial" w:cs="Arial"/>
          <w:color w:val="000000" w:themeColor="text1"/>
        </w:rPr>
        <w:t xml:space="preserve">, </w:t>
      </w:r>
      <w:proofErr w:type="spellStart"/>
      <w:r w:rsidRPr="005A257A">
        <w:rPr>
          <w:rStyle w:val="selectable-text"/>
          <w:rFonts w:ascii="Arial" w:hAnsi="Arial" w:cs="Arial"/>
          <w:color w:val="000000" w:themeColor="text1"/>
        </w:rPr>
        <w:t>Sunarti</w:t>
      </w:r>
      <w:proofErr w:type="spellEnd"/>
      <w:r w:rsidRPr="005A257A">
        <w:rPr>
          <w:rStyle w:val="selectable-text"/>
          <w:rFonts w:ascii="Arial" w:hAnsi="Arial" w:cs="Arial"/>
          <w:color w:val="000000" w:themeColor="text1"/>
        </w:rPr>
        <w:t xml:space="preserve">, Y. Abubakar, A. N. Susanto dan A. H. Fadel. 2021. </w:t>
      </w:r>
      <w:r w:rsidRPr="005A257A">
        <w:rPr>
          <w:rFonts w:ascii="Arial" w:hAnsi="Arial" w:cs="Arial"/>
          <w:color w:val="000000" w:themeColor="text1"/>
          <w:shd w:val="clear" w:color="auto" w:fill="FFFFFF"/>
        </w:rPr>
        <w:t xml:space="preserve">Fauna Biodiversity as Indicator of Mangrove Forest Health on Moti Island, Moti District, Ternate City. </w:t>
      </w:r>
      <w:proofErr w:type="spellStart"/>
      <w:r w:rsidRPr="005A257A">
        <w:rPr>
          <w:rFonts w:ascii="Arial" w:hAnsi="Arial" w:cs="Arial"/>
          <w:color w:val="000000" w:themeColor="text1"/>
          <w:shd w:val="clear" w:color="auto" w:fill="FFFFFF"/>
        </w:rPr>
        <w:t>Jurnal</w:t>
      </w:r>
      <w:proofErr w:type="spellEnd"/>
      <w:r w:rsidRPr="005A257A">
        <w:rPr>
          <w:rFonts w:ascii="Arial" w:hAnsi="Arial" w:cs="Arial"/>
          <w:color w:val="000000" w:themeColor="text1"/>
          <w:shd w:val="clear" w:color="auto" w:fill="FFFFFF"/>
        </w:rPr>
        <w:t xml:space="preserve"> </w:t>
      </w:r>
      <w:proofErr w:type="spellStart"/>
      <w:r w:rsidRPr="005A257A">
        <w:rPr>
          <w:rFonts w:ascii="Arial" w:hAnsi="Arial" w:cs="Arial"/>
          <w:color w:val="000000" w:themeColor="text1"/>
          <w:shd w:val="clear" w:color="auto" w:fill="FFFFFF"/>
        </w:rPr>
        <w:t>Biologi</w:t>
      </w:r>
      <w:proofErr w:type="spellEnd"/>
      <w:r w:rsidRPr="005A257A">
        <w:rPr>
          <w:rFonts w:ascii="Arial" w:hAnsi="Arial" w:cs="Arial"/>
          <w:color w:val="000000" w:themeColor="text1"/>
          <w:shd w:val="clear" w:color="auto" w:fill="FFFFFF"/>
        </w:rPr>
        <w:t xml:space="preserve"> </w:t>
      </w:r>
      <w:proofErr w:type="spellStart"/>
      <w:r w:rsidRPr="005A257A">
        <w:rPr>
          <w:rFonts w:ascii="Arial" w:hAnsi="Arial" w:cs="Arial"/>
          <w:color w:val="000000" w:themeColor="text1"/>
          <w:shd w:val="clear" w:color="auto" w:fill="FFFFFF"/>
        </w:rPr>
        <w:t>Tropis</w:t>
      </w:r>
      <w:proofErr w:type="spellEnd"/>
      <w:r w:rsidRPr="005A257A">
        <w:rPr>
          <w:rFonts w:ascii="Arial" w:hAnsi="Arial" w:cs="Arial"/>
          <w:color w:val="000000" w:themeColor="text1"/>
          <w:shd w:val="clear" w:color="auto" w:fill="FFFFFF"/>
        </w:rPr>
        <w:t>., 21(3): 974-982.</w:t>
      </w:r>
    </w:p>
    <w:p w14:paraId="1A30A4B5" w14:textId="77777777" w:rsidR="005A257A" w:rsidRPr="005A257A" w:rsidRDefault="005A257A" w:rsidP="005A257A">
      <w:pPr>
        <w:shd w:val="clear" w:color="auto" w:fill="FFFFFF"/>
        <w:spacing w:after="0" w:line="240" w:lineRule="auto"/>
        <w:ind w:left="1134" w:hanging="1134"/>
        <w:jc w:val="both"/>
        <w:rPr>
          <w:rFonts w:ascii="Arial" w:hAnsi="Arial" w:cs="Arial"/>
        </w:rPr>
      </w:pPr>
      <w:r w:rsidRPr="005A257A">
        <w:rPr>
          <w:rFonts w:ascii="Arial" w:hAnsi="Arial" w:cs="Arial"/>
          <w:color w:val="000000" w:themeColor="text1"/>
        </w:rPr>
        <w:t xml:space="preserve">Alwi, D., I. Wahab dan I. Bisi. 2020. </w:t>
      </w:r>
      <w:proofErr w:type="spellStart"/>
      <w:r w:rsidRPr="005A257A">
        <w:rPr>
          <w:rFonts w:ascii="Arial" w:hAnsi="Arial" w:cs="Arial"/>
        </w:rPr>
        <w:t>Komposisi</w:t>
      </w:r>
      <w:proofErr w:type="spellEnd"/>
      <w:r w:rsidRPr="005A257A">
        <w:rPr>
          <w:rFonts w:ascii="Arial" w:hAnsi="Arial" w:cs="Arial"/>
        </w:rPr>
        <w:t xml:space="preserve"> dan </w:t>
      </w:r>
      <w:proofErr w:type="spellStart"/>
      <w:r w:rsidRPr="005A257A">
        <w:rPr>
          <w:rFonts w:ascii="Arial" w:hAnsi="Arial" w:cs="Arial"/>
        </w:rPr>
        <w:t>Kelimpahan</w:t>
      </w:r>
      <w:proofErr w:type="spellEnd"/>
      <w:r w:rsidRPr="005A257A">
        <w:rPr>
          <w:rFonts w:ascii="Arial" w:hAnsi="Arial" w:cs="Arial"/>
        </w:rPr>
        <w:t xml:space="preserve"> Bivalvia di </w:t>
      </w:r>
      <w:proofErr w:type="spellStart"/>
      <w:r w:rsidRPr="005A257A">
        <w:rPr>
          <w:rFonts w:ascii="Arial" w:hAnsi="Arial" w:cs="Arial"/>
        </w:rPr>
        <w:t>Ekosistem</w:t>
      </w:r>
      <w:proofErr w:type="spellEnd"/>
      <w:r w:rsidRPr="005A257A">
        <w:rPr>
          <w:rFonts w:ascii="Arial" w:hAnsi="Arial" w:cs="Arial"/>
        </w:rPr>
        <w:t xml:space="preserve"> </w:t>
      </w:r>
      <w:proofErr w:type="spellStart"/>
      <w:r w:rsidRPr="005A257A">
        <w:rPr>
          <w:rFonts w:ascii="Arial" w:hAnsi="Arial" w:cs="Arial"/>
        </w:rPr>
        <w:t>Lamun</w:t>
      </w:r>
      <w:proofErr w:type="spellEnd"/>
      <w:r w:rsidRPr="005A257A">
        <w:rPr>
          <w:rFonts w:ascii="Arial" w:hAnsi="Arial" w:cs="Arial"/>
        </w:rPr>
        <w:t xml:space="preserve"> </w:t>
      </w:r>
      <w:proofErr w:type="spellStart"/>
      <w:r w:rsidRPr="005A257A">
        <w:rPr>
          <w:rFonts w:ascii="Arial" w:hAnsi="Arial" w:cs="Arial"/>
        </w:rPr>
        <w:t>Perairan</w:t>
      </w:r>
      <w:proofErr w:type="spellEnd"/>
      <w:r w:rsidRPr="005A257A">
        <w:rPr>
          <w:rFonts w:ascii="Arial" w:hAnsi="Arial" w:cs="Arial"/>
        </w:rPr>
        <w:t xml:space="preserve"> </w:t>
      </w:r>
      <w:proofErr w:type="spellStart"/>
      <w:r w:rsidRPr="005A257A">
        <w:rPr>
          <w:rFonts w:ascii="Arial" w:hAnsi="Arial" w:cs="Arial"/>
        </w:rPr>
        <w:t>Juanga</w:t>
      </w:r>
      <w:proofErr w:type="spellEnd"/>
      <w:r w:rsidRPr="005A257A">
        <w:rPr>
          <w:rFonts w:ascii="Arial" w:hAnsi="Arial" w:cs="Arial"/>
        </w:rPr>
        <w:t xml:space="preserve"> </w:t>
      </w:r>
      <w:proofErr w:type="spellStart"/>
      <w:r w:rsidRPr="005A257A">
        <w:rPr>
          <w:rFonts w:ascii="Arial" w:hAnsi="Arial" w:cs="Arial"/>
        </w:rPr>
        <w:t>Kabupaten</w:t>
      </w:r>
      <w:proofErr w:type="spellEnd"/>
      <w:r w:rsidRPr="005A257A">
        <w:rPr>
          <w:rFonts w:ascii="Arial" w:hAnsi="Arial" w:cs="Arial"/>
        </w:rPr>
        <w:t xml:space="preserve"> </w:t>
      </w:r>
      <w:proofErr w:type="spellStart"/>
      <w:r w:rsidRPr="005A257A">
        <w:rPr>
          <w:rFonts w:ascii="Arial" w:hAnsi="Arial" w:cs="Arial"/>
        </w:rPr>
        <w:t>Pulau</w:t>
      </w:r>
      <w:proofErr w:type="spellEnd"/>
      <w:r w:rsidRPr="005A257A">
        <w:rPr>
          <w:rFonts w:ascii="Arial" w:hAnsi="Arial" w:cs="Arial"/>
        </w:rPr>
        <w:t xml:space="preserve"> </w:t>
      </w:r>
      <w:proofErr w:type="spellStart"/>
      <w:r w:rsidRPr="005A257A">
        <w:rPr>
          <w:rFonts w:ascii="Arial" w:hAnsi="Arial" w:cs="Arial"/>
        </w:rPr>
        <w:t>Morotai</w:t>
      </w:r>
      <w:proofErr w:type="spellEnd"/>
      <w:r w:rsidRPr="005A257A">
        <w:rPr>
          <w:rFonts w:ascii="Arial" w:hAnsi="Arial" w:cs="Arial"/>
        </w:rPr>
        <w:t xml:space="preserve"> </w:t>
      </w:r>
      <w:proofErr w:type="spellStart"/>
      <w:r w:rsidRPr="005A257A">
        <w:rPr>
          <w:rFonts w:ascii="Arial" w:hAnsi="Arial" w:cs="Arial"/>
        </w:rPr>
        <w:t>Provinsi</w:t>
      </w:r>
      <w:proofErr w:type="spellEnd"/>
      <w:r w:rsidRPr="005A257A">
        <w:rPr>
          <w:rFonts w:ascii="Arial" w:hAnsi="Arial" w:cs="Arial"/>
        </w:rPr>
        <w:t xml:space="preserve"> Maluku Utara. </w:t>
      </w:r>
      <w:proofErr w:type="spellStart"/>
      <w:r w:rsidRPr="005A257A">
        <w:rPr>
          <w:rFonts w:ascii="Arial" w:hAnsi="Arial" w:cs="Arial"/>
        </w:rPr>
        <w:t>Jurnal</w:t>
      </w:r>
      <w:proofErr w:type="spellEnd"/>
      <w:r w:rsidRPr="005A257A">
        <w:rPr>
          <w:rFonts w:ascii="Arial" w:hAnsi="Arial" w:cs="Arial"/>
        </w:rPr>
        <w:t xml:space="preserve"> </w:t>
      </w:r>
      <w:proofErr w:type="spellStart"/>
      <w:r w:rsidRPr="005A257A">
        <w:rPr>
          <w:rFonts w:ascii="Arial" w:hAnsi="Arial" w:cs="Arial"/>
        </w:rPr>
        <w:t>La’ot</w:t>
      </w:r>
      <w:proofErr w:type="spellEnd"/>
      <w:r w:rsidRPr="005A257A">
        <w:rPr>
          <w:rFonts w:ascii="Arial" w:hAnsi="Arial" w:cs="Arial"/>
        </w:rPr>
        <w:t>., 2(1): 31-48.</w:t>
      </w:r>
    </w:p>
    <w:p w14:paraId="572B6C40" w14:textId="77777777" w:rsidR="005A257A" w:rsidRPr="005A257A" w:rsidRDefault="005A257A" w:rsidP="005A257A">
      <w:pPr>
        <w:shd w:val="clear" w:color="auto" w:fill="FFFFFF"/>
        <w:spacing w:after="0" w:line="240" w:lineRule="auto"/>
        <w:ind w:left="1134" w:hanging="1134"/>
        <w:jc w:val="both"/>
        <w:rPr>
          <w:rFonts w:ascii="Arial" w:hAnsi="Arial" w:cs="Arial"/>
        </w:rPr>
      </w:pPr>
      <w:proofErr w:type="spellStart"/>
      <w:r w:rsidRPr="005A257A">
        <w:rPr>
          <w:rFonts w:ascii="Arial" w:hAnsi="Arial" w:cs="Arial"/>
        </w:rPr>
        <w:t>Arifianti</w:t>
      </w:r>
      <w:proofErr w:type="spellEnd"/>
      <w:r w:rsidRPr="005A257A">
        <w:rPr>
          <w:rFonts w:ascii="Arial" w:hAnsi="Arial" w:cs="Arial"/>
        </w:rPr>
        <w:t xml:space="preserve">, E. N., H. </w:t>
      </w:r>
      <w:proofErr w:type="spellStart"/>
      <w:r w:rsidRPr="005A257A">
        <w:rPr>
          <w:rFonts w:ascii="Arial" w:hAnsi="Arial" w:cs="Arial"/>
        </w:rPr>
        <w:t>Latuconsina</w:t>
      </w:r>
      <w:proofErr w:type="spellEnd"/>
      <w:r w:rsidRPr="005A257A">
        <w:rPr>
          <w:rFonts w:ascii="Arial" w:hAnsi="Arial" w:cs="Arial"/>
        </w:rPr>
        <w:t xml:space="preserve"> dan H. Zayadi. 2021. </w:t>
      </w:r>
      <w:proofErr w:type="spellStart"/>
      <w:r w:rsidRPr="005A257A">
        <w:rPr>
          <w:rFonts w:ascii="Arial" w:hAnsi="Arial" w:cs="Arial"/>
        </w:rPr>
        <w:t>Komposisi</w:t>
      </w:r>
      <w:proofErr w:type="spellEnd"/>
      <w:r w:rsidRPr="005A257A">
        <w:rPr>
          <w:rFonts w:ascii="Arial" w:hAnsi="Arial" w:cs="Arial"/>
        </w:rPr>
        <w:t xml:space="preserve"> Jenis dan </w:t>
      </w:r>
      <w:proofErr w:type="spellStart"/>
      <w:r w:rsidRPr="005A257A">
        <w:rPr>
          <w:rFonts w:ascii="Arial" w:hAnsi="Arial" w:cs="Arial"/>
        </w:rPr>
        <w:t>Kepadatan</w:t>
      </w:r>
      <w:proofErr w:type="spellEnd"/>
      <w:r w:rsidRPr="005A257A">
        <w:rPr>
          <w:rFonts w:ascii="Arial" w:hAnsi="Arial" w:cs="Arial"/>
        </w:rPr>
        <w:t xml:space="preserve"> </w:t>
      </w:r>
      <w:proofErr w:type="spellStart"/>
      <w:r w:rsidRPr="005A257A">
        <w:rPr>
          <w:rFonts w:ascii="Arial" w:hAnsi="Arial" w:cs="Arial"/>
        </w:rPr>
        <w:t>Gastropoda</w:t>
      </w:r>
      <w:proofErr w:type="spellEnd"/>
      <w:r w:rsidRPr="005A257A">
        <w:rPr>
          <w:rFonts w:ascii="Arial" w:hAnsi="Arial" w:cs="Arial"/>
        </w:rPr>
        <w:t xml:space="preserve"> pada Habitat Mangrove </w:t>
      </w:r>
      <w:proofErr w:type="spellStart"/>
      <w:r w:rsidRPr="005A257A">
        <w:rPr>
          <w:rFonts w:ascii="Arial" w:hAnsi="Arial" w:cs="Arial"/>
        </w:rPr>
        <w:t>Banyuurip</w:t>
      </w:r>
      <w:proofErr w:type="spellEnd"/>
      <w:r w:rsidRPr="005A257A">
        <w:rPr>
          <w:rFonts w:ascii="Arial" w:hAnsi="Arial" w:cs="Arial"/>
        </w:rPr>
        <w:t xml:space="preserve"> </w:t>
      </w:r>
      <w:proofErr w:type="spellStart"/>
      <w:r w:rsidRPr="005A257A">
        <w:rPr>
          <w:rFonts w:ascii="Arial" w:hAnsi="Arial" w:cs="Arial"/>
        </w:rPr>
        <w:t>Kecamatan</w:t>
      </w:r>
      <w:proofErr w:type="spellEnd"/>
      <w:r w:rsidRPr="005A257A">
        <w:rPr>
          <w:rFonts w:ascii="Arial" w:hAnsi="Arial" w:cs="Arial"/>
        </w:rPr>
        <w:t xml:space="preserve"> Ujung </w:t>
      </w:r>
      <w:proofErr w:type="spellStart"/>
      <w:r w:rsidRPr="005A257A">
        <w:rPr>
          <w:rFonts w:ascii="Arial" w:hAnsi="Arial" w:cs="Arial"/>
        </w:rPr>
        <w:t>Pangkah</w:t>
      </w:r>
      <w:proofErr w:type="spellEnd"/>
      <w:r w:rsidRPr="005A257A">
        <w:rPr>
          <w:rFonts w:ascii="Arial" w:hAnsi="Arial" w:cs="Arial"/>
        </w:rPr>
        <w:t xml:space="preserve"> – Gresik. </w:t>
      </w:r>
      <w:proofErr w:type="spellStart"/>
      <w:r w:rsidRPr="005A257A">
        <w:rPr>
          <w:rFonts w:ascii="Arial" w:hAnsi="Arial" w:cs="Arial"/>
        </w:rPr>
        <w:t>Jurnal</w:t>
      </w:r>
      <w:proofErr w:type="spellEnd"/>
      <w:r w:rsidRPr="005A257A">
        <w:rPr>
          <w:rFonts w:ascii="Arial" w:hAnsi="Arial" w:cs="Arial"/>
        </w:rPr>
        <w:t xml:space="preserve"> </w:t>
      </w:r>
      <w:proofErr w:type="spellStart"/>
      <w:r w:rsidRPr="005A257A">
        <w:rPr>
          <w:rFonts w:ascii="Arial" w:hAnsi="Arial" w:cs="Arial"/>
        </w:rPr>
        <w:t>Ilmiah</w:t>
      </w:r>
      <w:proofErr w:type="spellEnd"/>
      <w:r w:rsidRPr="005A257A">
        <w:rPr>
          <w:rFonts w:ascii="Arial" w:hAnsi="Arial" w:cs="Arial"/>
        </w:rPr>
        <w:t xml:space="preserve"> </w:t>
      </w:r>
      <w:proofErr w:type="spellStart"/>
      <w:r w:rsidRPr="005A257A">
        <w:rPr>
          <w:rFonts w:ascii="Arial" w:hAnsi="Arial" w:cs="Arial"/>
        </w:rPr>
        <w:t>Agribisnis</w:t>
      </w:r>
      <w:proofErr w:type="spellEnd"/>
      <w:r w:rsidRPr="005A257A">
        <w:rPr>
          <w:rFonts w:ascii="Arial" w:hAnsi="Arial" w:cs="Arial"/>
        </w:rPr>
        <w:t xml:space="preserve"> dan </w:t>
      </w:r>
      <w:proofErr w:type="spellStart"/>
      <w:r w:rsidRPr="005A257A">
        <w:rPr>
          <w:rFonts w:ascii="Arial" w:hAnsi="Arial" w:cs="Arial"/>
        </w:rPr>
        <w:t>Perikanan</w:t>
      </w:r>
      <w:proofErr w:type="spellEnd"/>
      <w:r w:rsidRPr="005A257A">
        <w:rPr>
          <w:rFonts w:ascii="Arial" w:hAnsi="Arial" w:cs="Arial"/>
        </w:rPr>
        <w:t>., 14(1): 65-72.</w:t>
      </w:r>
    </w:p>
    <w:p w14:paraId="37E4AB71" w14:textId="77777777" w:rsidR="005A257A" w:rsidRPr="005A257A" w:rsidRDefault="005A257A" w:rsidP="005A257A">
      <w:pPr>
        <w:shd w:val="clear" w:color="auto" w:fill="FFFFFF"/>
        <w:spacing w:after="0" w:line="240" w:lineRule="auto"/>
        <w:ind w:left="1134" w:hanging="1134"/>
        <w:jc w:val="both"/>
        <w:rPr>
          <w:rFonts w:ascii="Arial" w:hAnsi="Arial" w:cs="Arial"/>
          <w:color w:val="000000" w:themeColor="text1"/>
          <w:shd w:val="clear" w:color="auto" w:fill="FFFFFF"/>
        </w:rPr>
      </w:pPr>
      <w:proofErr w:type="spellStart"/>
      <w:r w:rsidRPr="005A257A">
        <w:rPr>
          <w:rFonts w:ascii="Arial" w:hAnsi="Arial" w:cs="Arial"/>
          <w:color w:val="000000" w:themeColor="text1"/>
        </w:rPr>
        <w:t>Cappenberg</w:t>
      </w:r>
      <w:proofErr w:type="spellEnd"/>
      <w:r w:rsidRPr="005A257A">
        <w:rPr>
          <w:rFonts w:ascii="Arial" w:hAnsi="Arial" w:cs="Arial"/>
          <w:color w:val="000000" w:themeColor="text1"/>
        </w:rPr>
        <w:t>, H.</w:t>
      </w:r>
      <w:r w:rsidRPr="005A257A">
        <w:rPr>
          <w:rFonts w:ascii="Arial" w:hAnsi="Arial" w:cs="Arial"/>
          <w:color w:val="000000" w:themeColor="text1"/>
          <w:shd w:val="clear" w:color="auto" w:fill="FFFFFF"/>
        </w:rPr>
        <w:t xml:space="preserve"> A. W., E. </w:t>
      </w:r>
      <w:proofErr w:type="spellStart"/>
      <w:r w:rsidRPr="005A257A">
        <w:rPr>
          <w:rFonts w:ascii="Arial" w:hAnsi="Arial" w:cs="Arial"/>
          <w:color w:val="000000" w:themeColor="text1"/>
          <w:shd w:val="clear" w:color="auto" w:fill="FFFFFF"/>
        </w:rPr>
        <w:t>Widyastuti</w:t>
      </w:r>
      <w:proofErr w:type="spellEnd"/>
      <w:r w:rsidRPr="005A257A">
        <w:rPr>
          <w:rFonts w:ascii="Arial" w:hAnsi="Arial" w:cs="Arial"/>
          <w:color w:val="000000" w:themeColor="text1"/>
          <w:shd w:val="clear" w:color="auto" w:fill="FFFFFF"/>
        </w:rPr>
        <w:t xml:space="preserve"> dan I. W. E. </w:t>
      </w:r>
      <w:proofErr w:type="spellStart"/>
      <w:r w:rsidRPr="005A257A">
        <w:rPr>
          <w:rFonts w:ascii="Arial" w:hAnsi="Arial" w:cs="Arial"/>
          <w:color w:val="000000" w:themeColor="text1"/>
          <w:shd w:val="clear" w:color="auto" w:fill="FFFFFF"/>
        </w:rPr>
        <w:t>Dharmawan</w:t>
      </w:r>
      <w:proofErr w:type="spellEnd"/>
      <w:r w:rsidRPr="005A257A">
        <w:rPr>
          <w:rFonts w:ascii="Arial" w:hAnsi="Arial" w:cs="Arial"/>
          <w:color w:val="000000" w:themeColor="text1"/>
          <w:shd w:val="clear" w:color="auto" w:fill="FFFFFF"/>
        </w:rPr>
        <w:t xml:space="preserve">. 2021. Community Structure and Abundance of </w:t>
      </w:r>
      <w:proofErr w:type="spellStart"/>
      <w:r w:rsidRPr="005A257A">
        <w:rPr>
          <w:rFonts w:ascii="Arial" w:hAnsi="Arial" w:cs="Arial"/>
          <w:color w:val="000000" w:themeColor="text1"/>
          <w:shd w:val="clear" w:color="auto" w:fill="FFFFFF"/>
        </w:rPr>
        <w:t>Molluscs</w:t>
      </w:r>
      <w:proofErr w:type="spellEnd"/>
      <w:r w:rsidRPr="005A257A">
        <w:rPr>
          <w:rFonts w:ascii="Arial" w:hAnsi="Arial" w:cs="Arial"/>
          <w:color w:val="000000" w:themeColor="text1"/>
          <w:shd w:val="clear" w:color="auto" w:fill="FFFFFF"/>
        </w:rPr>
        <w:t xml:space="preserve"> and </w:t>
      </w:r>
      <w:proofErr w:type="spellStart"/>
      <w:r w:rsidRPr="005A257A">
        <w:rPr>
          <w:rFonts w:ascii="Arial" w:hAnsi="Arial" w:cs="Arial"/>
          <w:color w:val="000000" w:themeColor="text1"/>
          <w:shd w:val="clear" w:color="auto" w:fill="FFFFFF"/>
        </w:rPr>
        <w:t>Crustaceansin</w:t>
      </w:r>
      <w:proofErr w:type="spellEnd"/>
      <w:r w:rsidRPr="005A257A">
        <w:rPr>
          <w:rFonts w:ascii="Arial" w:hAnsi="Arial" w:cs="Arial"/>
          <w:color w:val="000000" w:themeColor="text1"/>
          <w:shd w:val="clear" w:color="auto" w:fill="FFFFFF"/>
        </w:rPr>
        <w:t xml:space="preserve"> Mangrove Ecosystem, Merauke Regency, Papua. </w:t>
      </w:r>
      <w:proofErr w:type="spellStart"/>
      <w:r w:rsidRPr="005A257A">
        <w:rPr>
          <w:rFonts w:ascii="Arial" w:hAnsi="Arial" w:cs="Arial"/>
          <w:color w:val="000000" w:themeColor="text1"/>
          <w:shd w:val="clear" w:color="auto" w:fill="FFFFFF"/>
        </w:rPr>
        <w:t>Jurnal</w:t>
      </w:r>
      <w:proofErr w:type="spellEnd"/>
      <w:r w:rsidRPr="005A257A">
        <w:rPr>
          <w:rFonts w:ascii="Arial" w:hAnsi="Arial" w:cs="Arial"/>
          <w:color w:val="000000" w:themeColor="text1"/>
          <w:shd w:val="clear" w:color="auto" w:fill="FFFFFF"/>
        </w:rPr>
        <w:t xml:space="preserve"> </w:t>
      </w:r>
      <w:proofErr w:type="spellStart"/>
      <w:r w:rsidRPr="005A257A">
        <w:rPr>
          <w:rFonts w:ascii="Arial" w:hAnsi="Arial" w:cs="Arial"/>
          <w:color w:val="000000" w:themeColor="text1"/>
          <w:shd w:val="clear" w:color="auto" w:fill="FFFFFF"/>
        </w:rPr>
        <w:t>Ilmu</w:t>
      </w:r>
      <w:proofErr w:type="spellEnd"/>
      <w:r w:rsidRPr="005A257A">
        <w:rPr>
          <w:rFonts w:ascii="Arial" w:hAnsi="Arial" w:cs="Arial"/>
          <w:color w:val="000000" w:themeColor="text1"/>
          <w:shd w:val="clear" w:color="auto" w:fill="FFFFFF"/>
        </w:rPr>
        <w:t xml:space="preserve"> dan </w:t>
      </w:r>
      <w:proofErr w:type="spellStart"/>
      <w:r w:rsidRPr="005A257A">
        <w:rPr>
          <w:rFonts w:ascii="Arial" w:hAnsi="Arial" w:cs="Arial"/>
          <w:color w:val="000000" w:themeColor="text1"/>
          <w:shd w:val="clear" w:color="auto" w:fill="FFFFFF"/>
        </w:rPr>
        <w:t>Teknologi</w:t>
      </w:r>
      <w:proofErr w:type="spellEnd"/>
      <w:r w:rsidRPr="005A257A">
        <w:rPr>
          <w:rFonts w:ascii="Arial" w:hAnsi="Arial" w:cs="Arial"/>
          <w:color w:val="000000" w:themeColor="text1"/>
          <w:shd w:val="clear" w:color="auto" w:fill="FFFFFF"/>
        </w:rPr>
        <w:t xml:space="preserve"> </w:t>
      </w:r>
      <w:proofErr w:type="spellStart"/>
      <w:r w:rsidRPr="005A257A">
        <w:rPr>
          <w:rFonts w:ascii="Arial" w:hAnsi="Arial" w:cs="Arial"/>
          <w:color w:val="000000" w:themeColor="text1"/>
          <w:shd w:val="clear" w:color="auto" w:fill="FFFFFF"/>
        </w:rPr>
        <w:t>Kelautan</w:t>
      </w:r>
      <w:proofErr w:type="spellEnd"/>
      <w:r w:rsidRPr="005A257A">
        <w:rPr>
          <w:rFonts w:ascii="Arial" w:hAnsi="Arial" w:cs="Arial"/>
          <w:color w:val="000000" w:themeColor="text1"/>
          <w:shd w:val="clear" w:color="auto" w:fill="FFFFFF"/>
        </w:rPr>
        <w:t xml:space="preserve"> </w:t>
      </w:r>
      <w:proofErr w:type="spellStart"/>
      <w:r w:rsidRPr="005A257A">
        <w:rPr>
          <w:rFonts w:ascii="Arial" w:hAnsi="Arial" w:cs="Arial"/>
          <w:color w:val="000000" w:themeColor="text1"/>
          <w:shd w:val="clear" w:color="auto" w:fill="FFFFFF"/>
        </w:rPr>
        <w:t>Tropis</w:t>
      </w:r>
      <w:proofErr w:type="spellEnd"/>
      <w:r w:rsidRPr="005A257A">
        <w:rPr>
          <w:rFonts w:ascii="Arial" w:hAnsi="Arial" w:cs="Arial"/>
          <w:color w:val="000000" w:themeColor="text1"/>
          <w:shd w:val="clear" w:color="auto" w:fill="FFFFFF"/>
        </w:rPr>
        <w:t>., 13(3): 497-517.</w:t>
      </w:r>
    </w:p>
    <w:p w14:paraId="5A91DFDF" w14:textId="77777777" w:rsidR="005A257A" w:rsidRPr="005A257A" w:rsidRDefault="005A257A" w:rsidP="005A257A">
      <w:pPr>
        <w:shd w:val="clear" w:color="auto" w:fill="FFFFFF"/>
        <w:spacing w:after="0" w:line="240" w:lineRule="auto"/>
        <w:ind w:left="1134" w:hanging="1134"/>
        <w:jc w:val="both"/>
        <w:rPr>
          <w:rFonts w:ascii="Arial" w:hAnsi="Arial" w:cs="Arial"/>
          <w:color w:val="000000" w:themeColor="text1"/>
          <w:shd w:val="clear" w:color="auto" w:fill="FFFFFF"/>
        </w:rPr>
      </w:pPr>
      <w:r w:rsidRPr="005A257A">
        <w:rPr>
          <w:rFonts w:ascii="Arial" w:hAnsi="Arial" w:cs="Arial"/>
          <w:color w:val="000000" w:themeColor="text1"/>
        </w:rPr>
        <w:t xml:space="preserve">Dharma, B. 1988. </w:t>
      </w:r>
      <w:proofErr w:type="spellStart"/>
      <w:r w:rsidRPr="005A257A">
        <w:rPr>
          <w:rFonts w:ascii="Arial" w:hAnsi="Arial" w:cs="Arial"/>
          <w:color w:val="000000" w:themeColor="text1"/>
        </w:rPr>
        <w:t>Siput</w:t>
      </w:r>
      <w:proofErr w:type="spellEnd"/>
      <w:r w:rsidRPr="005A257A">
        <w:rPr>
          <w:rFonts w:ascii="Arial" w:hAnsi="Arial" w:cs="Arial"/>
          <w:color w:val="000000" w:themeColor="text1"/>
        </w:rPr>
        <w:t xml:space="preserve"> dan </w:t>
      </w:r>
      <w:proofErr w:type="spellStart"/>
      <w:r w:rsidRPr="005A257A">
        <w:rPr>
          <w:rFonts w:ascii="Arial" w:hAnsi="Arial" w:cs="Arial"/>
          <w:color w:val="000000" w:themeColor="text1"/>
        </w:rPr>
        <w:t>Kerang</w:t>
      </w:r>
      <w:proofErr w:type="spellEnd"/>
      <w:r w:rsidRPr="005A257A">
        <w:rPr>
          <w:rFonts w:ascii="Arial" w:hAnsi="Arial" w:cs="Arial"/>
          <w:color w:val="000000" w:themeColor="text1"/>
        </w:rPr>
        <w:t xml:space="preserve"> Indonesia. PT Sarana </w:t>
      </w:r>
      <w:proofErr w:type="spellStart"/>
      <w:r w:rsidRPr="005A257A">
        <w:rPr>
          <w:rFonts w:ascii="Arial" w:hAnsi="Arial" w:cs="Arial"/>
          <w:color w:val="000000" w:themeColor="text1"/>
        </w:rPr>
        <w:t>Graha</w:t>
      </w:r>
      <w:proofErr w:type="spellEnd"/>
      <w:r w:rsidRPr="005A257A">
        <w:rPr>
          <w:rFonts w:ascii="Arial" w:hAnsi="Arial" w:cs="Arial"/>
          <w:color w:val="000000" w:themeColor="text1"/>
        </w:rPr>
        <w:t xml:space="preserve">, Jakarta. 111 </w:t>
      </w:r>
      <w:proofErr w:type="spellStart"/>
      <w:r w:rsidRPr="005A257A">
        <w:rPr>
          <w:rFonts w:ascii="Arial" w:hAnsi="Arial" w:cs="Arial"/>
          <w:color w:val="000000" w:themeColor="text1"/>
        </w:rPr>
        <w:t>hlm</w:t>
      </w:r>
      <w:proofErr w:type="spellEnd"/>
      <w:r w:rsidRPr="005A257A">
        <w:rPr>
          <w:rFonts w:ascii="Arial" w:hAnsi="Arial" w:cs="Arial"/>
          <w:color w:val="000000" w:themeColor="text1"/>
        </w:rPr>
        <w:t>.</w:t>
      </w:r>
    </w:p>
    <w:p w14:paraId="29465557" w14:textId="77777777" w:rsidR="005A257A" w:rsidRPr="005A257A" w:rsidRDefault="005A257A" w:rsidP="005A257A">
      <w:pPr>
        <w:shd w:val="clear" w:color="auto" w:fill="FFFFFF"/>
        <w:spacing w:after="0" w:line="240" w:lineRule="auto"/>
        <w:ind w:left="1134" w:hanging="1134"/>
        <w:jc w:val="both"/>
        <w:rPr>
          <w:rFonts w:ascii="Arial" w:hAnsi="Arial" w:cs="Arial"/>
          <w:color w:val="000000" w:themeColor="text1"/>
        </w:rPr>
      </w:pPr>
      <w:r w:rsidRPr="005A257A">
        <w:rPr>
          <w:rFonts w:ascii="Arial" w:hAnsi="Arial" w:cs="Arial"/>
          <w:color w:val="000000" w:themeColor="text1"/>
        </w:rPr>
        <w:t xml:space="preserve">Erika, A., I. </w:t>
      </w:r>
      <w:proofErr w:type="spellStart"/>
      <w:r w:rsidRPr="005A257A">
        <w:rPr>
          <w:rFonts w:ascii="Arial" w:hAnsi="Arial" w:cs="Arial"/>
          <w:color w:val="000000" w:themeColor="text1"/>
        </w:rPr>
        <w:t>Akhrianti</w:t>
      </w:r>
      <w:proofErr w:type="spellEnd"/>
      <w:r w:rsidRPr="005A257A">
        <w:rPr>
          <w:rFonts w:ascii="Arial" w:hAnsi="Arial" w:cs="Arial"/>
          <w:color w:val="000000" w:themeColor="text1"/>
        </w:rPr>
        <w:t xml:space="preserve"> dan M. </w:t>
      </w:r>
      <w:proofErr w:type="spellStart"/>
      <w:r w:rsidRPr="005A257A">
        <w:rPr>
          <w:rFonts w:ascii="Arial" w:hAnsi="Arial" w:cs="Arial"/>
          <w:color w:val="000000" w:themeColor="text1"/>
        </w:rPr>
        <w:t>Hudatwi</w:t>
      </w:r>
      <w:proofErr w:type="spellEnd"/>
      <w:r w:rsidRPr="005A257A">
        <w:rPr>
          <w:rFonts w:ascii="Arial" w:hAnsi="Arial" w:cs="Arial"/>
          <w:color w:val="000000" w:themeColor="text1"/>
        </w:rPr>
        <w:t xml:space="preserve">. 2022. </w:t>
      </w:r>
      <w:proofErr w:type="spellStart"/>
      <w:r w:rsidRPr="005A257A">
        <w:rPr>
          <w:rFonts w:ascii="Arial" w:hAnsi="Arial" w:cs="Arial"/>
          <w:color w:val="000000" w:themeColor="text1"/>
        </w:rPr>
        <w:t>Identifikasi</w:t>
      </w:r>
      <w:proofErr w:type="spellEnd"/>
      <w:r w:rsidRPr="005A257A">
        <w:rPr>
          <w:rFonts w:ascii="Arial" w:hAnsi="Arial" w:cs="Arial"/>
          <w:color w:val="000000" w:themeColor="text1"/>
        </w:rPr>
        <w:t xml:space="preserve"> Jenis Bivalvia Pada </w:t>
      </w:r>
      <w:proofErr w:type="spellStart"/>
      <w:r w:rsidRPr="005A257A">
        <w:rPr>
          <w:rFonts w:ascii="Arial" w:hAnsi="Arial" w:cs="Arial"/>
          <w:color w:val="000000" w:themeColor="text1"/>
        </w:rPr>
        <w:t>Ekosistem</w:t>
      </w:r>
      <w:proofErr w:type="spellEnd"/>
      <w:r w:rsidRPr="005A257A">
        <w:rPr>
          <w:rFonts w:ascii="Arial" w:hAnsi="Arial" w:cs="Arial"/>
          <w:color w:val="000000" w:themeColor="text1"/>
        </w:rPr>
        <w:t xml:space="preserve"> Mangrove Di </w:t>
      </w:r>
      <w:proofErr w:type="spellStart"/>
      <w:r w:rsidRPr="005A257A">
        <w:rPr>
          <w:rFonts w:ascii="Arial" w:hAnsi="Arial" w:cs="Arial"/>
          <w:color w:val="000000" w:themeColor="text1"/>
        </w:rPr>
        <w:t>Sekitar</w:t>
      </w:r>
      <w:proofErr w:type="spellEnd"/>
      <w:r w:rsidRPr="005A257A">
        <w:rPr>
          <w:rFonts w:ascii="Arial" w:hAnsi="Arial" w:cs="Arial"/>
          <w:color w:val="000000" w:themeColor="text1"/>
        </w:rPr>
        <w:t xml:space="preserve"> </w:t>
      </w:r>
      <w:proofErr w:type="spellStart"/>
      <w:r w:rsidRPr="005A257A">
        <w:rPr>
          <w:rFonts w:ascii="Arial" w:hAnsi="Arial" w:cs="Arial"/>
          <w:color w:val="000000" w:themeColor="text1"/>
        </w:rPr>
        <w:t>Perairan</w:t>
      </w:r>
      <w:proofErr w:type="spellEnd"/>
      <w:r w:rsidRPr="005A257A">
        <w:rPr>
          <w:rFonts w:ascii="Arial" w:hAnsi="Arial" w:cs="Arial"/>
          <w:color w:val="000000" w:themeColor="text1"/>
        </w:rPr>
        <w:t xml:space="preserve"> Kota </w:t>
      </w:r>
      <w:proofErr w:type="spellStart"/>
      <w:r w:rsidRPr="005A257A">
        <w:rPr>
          <w:rFonts w:ascii="Arial" w:hAnsi="Arial" w:cs="Arial"/>
          <w:color w:val="000000" w:themeColor="text1"/>
        </w:rPr>
        <w:t>Pangkalpinang</w:t>
      </w:r>
      <w:proofErr w:type="spellEnd"/>
      <w:r w:rsidRPr="005A257A">
        <w:rPr>
          <w:rFonts w:ascii="Arial" w:hAnsi="Arial" w:cs="Arial"/>
          <w:color w:val="000000" w:themeColor="text1"/>
        </w:rPr>
        <w:t>. Journal of Marine Research., 11(4): 696-705.</w:t>
      </w:r>
    </w:p>
    <w:p w14:paraId="0A44B098" w14:textId="77777777" w:rsidR="005A257A" w:rsidRPr="005A257A" w:rsidRDefault="005A257A" w:rsidP="005A257A">
      <w:pPr>
        <w:shd w:val="clear" w:color="auto" w:fill="FFFFFF"/>
        <w:spacing w:after="0" w:line="240" w:lineRule="auto"/>
        <w:ind w:left="1134" w:hanging="1134"/>
        <w:jc w:val="both"/>
        <w:rPr>
          <w:rFonts w:ascii="Arial" w:hAnsi="Arial" w:cs="Arial"/>
          <w:color w:val="000000" w:themeColor="text1"/>
        </w:rPr>
      </w:pPr>
      <w:r w:rsidRPr="005A257A">
        <w:rPr>
          <w:rFonts w:ascii="Arial" w:hAnsi="Arial" w:cs="Arial"/>
          <w:color w:val="000000" w:themeColor="text1"/>
        </w:rPr>
        <w:t>Hasan, S., R. H. Serosero dan S. Abubakar. 2020. Distribusi Vertikal dan Komposisi Moluska pada Ekosistem Hutan Mangrove di Gugusan Pulau-Pulau Sidangoli Kabupaten Halmahera Barat Provinsi Maluku Utara. Jurnal Agribisnis Perikanan., 13(1): 29-37.</w:t>
      </w:r>
    </w:p>
    <w:p w14:paraId="08375D5C" w14:textId="77777777" w:rsidR="005A257A" w:rsidRPr="005A257A" w:rsidRDefault="005A257A" w:rsidP="005A257A">
      <w:pPr>
        <w:shd w:val="clear" w:color="auto" w:fill="FFFFFF"/>
        <w:spacing w:after="0" w:line="240" w:lineRule="auto"/>
        <w:ind w:left="1134" w:hanging="1134"/>
        <w:jc w:val="both"/>
        <w:rPr>
          <w:rFonts w:ascii="Arial" w:hAnsi="Arial" w:cs="Arial"/>
        </w:rPr>
      </w:pPr>
      <w:proofErr w:type="spellStart"/>
      <w:r w:rsidRPr="005A257A">
        <w:rPr>
          <w:rFonts w:ascii="Arial" w:hAnsi="Arial" w:cs="Arial"/>
        </w:rPr>
        <w:t>Joesidawati</w:t>
      </w:r>
      <w:proofErr w:type="spellEnd"/>
      <w:r w:rsidRPr="005A257A">
        <w:rPr>
          <w:rFonts w:ascii="Arial" w:hAnsi="Arial" w:cs="Arial"/>
        </w:rPr>
        <w:t xml:space="preserve">, M. I. dan A. A. </w:t>
      </w:r>
      <w:proofErr w:type="spellStart"/>
      <w:r w:rsidRPr="005A257A">
        <w:rPr>
          <w:rFonts w:ascii="Arial" w:hAnsi="Arial" w:cs="Arial"/>
        </w:rPr>
        <w:t>Prasetia</w:t>
      </w:r>
      <w:proofErr w:type="spellEnd"/>
      <w:r w:rsidRPr="005A257A">
        <w:rPr>
          <w:rFonts w:ascii="Arial" w:hAnsi="Arial" w:cs="Arial"/>
        </w:rPr>
        <w:t xml:space="preserve">. 2022. </w:t>
      </w:r>
      <w:proofErr w:type="spellStart"/>
      <w:r w:rsidRPr="005A257A">
        <w:rPr>
          <w:rFonts w:ascii="Arial" w:hAnsi="Arial" w:cs="Arial"/>
        </w:rPr>
        <w:t>Komunitas</w:t>
      </w:r>
      <w:proofErr w:type="spellEnd"/>
      <w:r w:rsidRPr="005A257A">
        <w:rPr>
          <w:rFonts w:ascii="Arial" w:hAnsi="Arial" w:cs="Arial"/>
        </w:rPr>
        <w:t xml:space="preserve"> </w:t>
      </w:r>
      <w:proofErr w:type="spellStart"/>
      <w:r w:rsidRPr="005A257A">
        <w:rPr>
          <w:rFonts w:ascii="Arial" w:hAnsi="Arial" w:cs="Arial"/>
        </w:rPr>
        <w:t>Moluska</w:t>
      </w:r>
      <w:proofErr w:type="spellEnd"/>
      <w:r w:rsidRPr="005A257A">
        <w:rPr>
          <w:rFonts w:ascii="Arial" w:hAnsi="Arial" w:cs="Arial"/>
        </w:rPr>
        <w:t xml:space="preserve"> Di Area </w:t>
      </w:r>
      <w:proofErr w:type="spellStart"/>
      <w:r w:rsidRPr="005A257A">
        <w:rPr>
          <w:rFonts w:ascii="Arial" w:hAnsi="Arial" w:cs="Arial"/>
        </w:rPr>
        <w:t>Reboisasi</w:t>
      </w:r>
      <w:proofErr w:type="spellEnd"/>
      <w:r w:rsidRPr="005A257A">
        <w:rPr>
          <w:rFonts w:ascii="Arial" w:hAnsi="Arial" w:cs="Arial"/>
        </w:rPr>
        <w:t xml:space="preserve"> Mangrove Tudung </w:t>
      </w:r>
      <w:proofErr w:type="spellStart"/>
      <w:r w:rsidRPr="005A257A">
        <w:rPr>
          <w:rFonts w:ascii="Arial" w:hAnsi="Arial" w:cs="Arial"/>
        </w:rPr>
        <w:t>Musuh</w:t>
      </w:r>
      <w:proofErr w:type="spellEnd"/>
      <w:r w:rsidRPr="005A257A">
        <w:rPr>
          <w:rFonts w:ascii="Arial" w:hAnsi="Arial" w:cs="Arial"/>
        </w:rPr>
        <w:t xml:space="preserve"> </w:t>
      </w:r>
      <w:proofErr w:type="spellStart"/>
      <w:r w:rsidRPr="005A257A">
        <w:rPr>
          <w:rFonts w:ascii="Arial" w:hAnsi="Arial" w:cs="Arial"/>
        </w:rPr>
        <w:t>Tasikmadu</w:t>
      </w:r>
      <w:proofErr w:type="spellEnd"/>
      <w:r w:rsidRPr="005A257A">
        <w:rPr>
          <w:rFonts w:ascii="Arial" w:hAnsi="Arial" w:cs="Arial"/>
        </w:rPr>
        <w:t xml:space="preserve"> </w:t>
      </w:r>
      <w:proofErr w:type="spellStart"/>
      <w:r w:rsidRPr="005A257A">
        <w:rPr>
          <w:rFonts w:ascii="Arial" w:hAnsi="Arial" w:cs="Arial"/>
        </w:rPr>
        <w:t>Palang</w:t>
      </w:r>
      <w:proofErr w:type="spellEnd"/>
      <w:r w:rsidRPr="005A257A">
        <w:rPr>
          <w:rFonts w:ascii="Arial" w:hAnsi="Arial" w:cs="Arial"/>
        </w:rPr>
        <w:t xml:space="preserve">, </w:t>
      </w:r>
      <w:proofErr w:type="spellStart"/>
      <w:r w:rsidRPr="005A257A">
        <w:rPr>
          <w:rFonts w:ascii="Arial" w:hAnsi="Arial" w:cs="Arial"/>
        </w:rPr>
        <w:t>Tuban</w:t>
      </w:r>
      <w:proofErr w:type="spellEnd"/>
      <w:r w:rsidRPr="005A257A">
        <w:rPr>
          <w:rFonts w:ascii="Arial" w:hAnsi="Arial" w:cs="Arial"/>
        </w:rPr>
        <w:t xml:space="preserve">. PENA </w:t>
      </w:r>
      <w:proofErr w:type="spellStart"/>
      <w:r w:rsidRPr="005A257A">
        <w:rPr>
          <w:rFonts w:ascii="Arial" w:hAnsi="Arial" w:cs="Arial"/>
        </w:rPr>
        <w:t>Akuatika</w:t>
      </w:r>
      <w:proofErr w:type="spellEnd"/>
      <w:r w:rsidRPr="005A257A">
        <w:rPr>
          <w:rFonts w:ascii="Arial" w:hAnsi="Arial" w:cs="Arial"/>
        </w:rPr>
        <w:t>., 21(1): 29-42.</w:t>
      </w:r>
    </w:p>
    <w:p w14:paraId="4F05575B" w14:textId="77777777" w:rsidR="005A257A" w:rsidRPr="005A257A" w:rsidRDefault="005A257A" w:rsidP="005A257A">
      <w:pPr>
        <w:shd w:val="clear" w:color="auto" w:fill="FFFFFF"/>
        <w:spacing w:after="0" w:line="240" w:lineRule="auto"/>
        <w:ind w:left="1134" w:hanging="1134"/>
        <w:jc w:val="both"/>
        <w:rPr>
          <w:rFonts w:ascii="Arial" w:hAnsi="Arial" w:cs="Arial"/>
          <w:color w:val="000000" w:themeColor="text1"/>
          <w:shd w:val="clear" w:color="auto" w:fill="FFFFFF"/>
        </w:rPr>
      </w:pPr>
      <w:proofErr w:type="spellStart"/>
      <w:r w:rsidRPr="005A257A">
        <w:rPr>
          <w:rFonts w:ascii="Arial" w:hAnsi="Arial" w:cs="Arial"/>
          <w:color w:val="000000" w:themeColor="text1"/>
        </w:rPr>
        <w:t>Kisman</w:t>
      </w:r>
      <w:proofErr w:type="spellEnd"/>
      <w:r w:rsidRPr="005A257A">
        <w:rPr>
          <w:rFonts w:ascii="Arial" w:hAnsi="Arial" w:cs="Arial"/>
          <w:color w:val="000000" w:themeColor="text1"/>
        </w:rPr>
        <w:t xml:space="preserve">, M.D., A. Ramadhan, &amp; M. </w:t>
      </w:r>
      <w:proofErr w:type="spellStart"/>
      <w:r w:rsidRPr="005A257A">
        <w:rPr>
          <w:rFonts w:ascii="Arial" w:hAnsi="Arial" w:cs="Arial"/>
          <w:color w:val="000000" w:themeColor="text1"/>
        </w:rPr>
        <w:t>Djirimu</w:t>
      </w:r>
      <w:proofErr w:type="spellEnd"/>
      <w:r w:rsidRPr="005A257A">
        <w:rPr>
          <w:rFonts w:ascii="Arial" w:hAnsi="Arial" w:cs="Arial"/>
          <w:color w:val="000000" w:themeColor="text1"/>
        </w:rPr>
        <w:t>. 2016. Jenis-</w:t>
      </w:r>
      <w:proofErr w:type="spellStart"/>
      <w:r w:rsidRPr="005A257A">
        <w:rPr>
          <w:rFonts w:ascii="Arial" w:hAnsi="Arial" w:cs="Arial"/>
          <w:color w:val="000000" w:themeColor="text1"/>
        </w:rPr>
        <w:t>jenis</w:t>
      </w:r>
      <w:proofErr w:type="spellEnd"/>
      <w:r w:rsidRPr="005A257A">
        <w:rPr>
          <w:rFonts w:ascii="Arial" w:hAnsi="Arial" w:cs="Arial"/>
          <w:color w:val="000000" w:themeColor="text1"/>
        </w:rPr>
        <w:t xml:space="preserve"> dan </w:t>
      </w:r>
      <w:proofErr w:type="spellStart"/>
      <w:r w:rsidRPr="005A257A">
        <w:rPr>
          <w:rFonts w:ascii="Arial" w:hAnsi="Arial" w:cs="Arial"/>
          <w:color w:val="000000" w:themeColor="text1"/>
        </w:rPr>
        <w:t>Keanekaragaman</w:t>
      </w:r>
      <w:proofErr w:type="spellEnd"/>
      <w:r w:rsidRPr="005A257A">
        <w:rPr>
          <w:rFonts w:ascii="Arial" w:hAnsi="Arial" w:cs="Arial"/>
          <w:color w:val="000000" w:themeColor="text1"/>
        </w:rPr>
        <w:t xml:space="preserve"> Bivalvia di </w:t>
      </w:r>
      <w:proofErr w:type="spellStart"/>
      <w:r w:rsidRPr="005A257A">
        <w:rPr>
          <w:rFonts w:ascii="Arial" w:hAnsi="Arial" w:cs="Arial"/>
          <w:color w:val="000000" w:themeColor="text1"/>
        </w:rPr>
        <w:t>Perairan</w:t>
      </w:r>
      <w:proofErr w:type="spellEnd"/>
      <w:r w:rsidRPr="005A257A">
        <w:rPr>
          <w:rFonts w:ascii="Arial" w:hAnsi="Arial" w:cs="Arial"/>
          <w:color w:val="000000" w:themeColor="text1"/>
        </w:rPr>
        <w:t xml:space="preserve"> Laut </w:t>
      </w:r>
      <w:proofErr w:type="spellStart"/>
      <w:r w:rsidRPr="005A257A">
        <w:rPr>
          <w:rFonts w:ascii="Arial" w:hAnsi="Arial" w:cs="Arial"/>
          <w:color w:val="000000" w:themeColor="text1"/>
        </w:rPr>
        <w:t>Pulau</w:t>
      </w:r>
      <w:proofErr w:type="spellEnd"/>
      <w:r w:rsidRPr="005A257A">
        <w:rPr>
          <w:rFonts w:ascii="Arial" w:hAnsi="Arial" w:cs="Arial"/>
          <w:color w:val="000000" w:themeColor="text1"/>
        </w:rPr>
        <w:t xml:space="preserve"> Maputi </w:t>
      </w:r>
      <w:proofErr w:type="spellStart"/>
      <w:r w:rsidRPr="005A257A">
        <w:rPr>
          <w:rFonts w:ascii="Arial" w:hAnsi="Arial" w:cs="Arial"/>
          <w:color w:val="000000" w:themeColor="text1"/>
        </w:rPr>
        <w:t>Kecamatan</w:t>
      </w:r>
      <w:proofErr w:type="spellEnd"/>
      <w:r w:rsidRPr="005A257A">
        <w:rPr>
          <w:rFonts w:ascii="Arial" w:hAnsi="Arial" w:cs="Arial"/>
          <w:color w:val="000000" w:themeColor="text1"/>
        </w:rPr>
        <w:t xml:space="preserve"> </w:t>
      </w:r>
      <w:proofErr w:type="spellStart"/>
      <w:r w:rsidRPr="005A257A">
        <w:rPr>
          <w:rFonts w:ascii="Arial" w:hAnsi="Arial" w:cs="Arial"/>
          <w:color w:val="000000" w:themeColor="text1"/>
        </w:rPr>
        <w:t>Sojol</w:t>
      </w:r>
      <w:proofErr w:type="spellEnd"/>
      <w:r w:rsidRPr="005A257A">
        <w:rPr>
          <w:rFonts w:ascii="Arial" w:hAnsi="Arial" w:cs="Arial"/>
          <w:color w:val="000000" w:themeColor="text1"/>
        </w:rPr>
        <w:t xml:space="preserve"> </w:t>
      </w:r>
      <w:proofErr w:type="spellStart"/>
      <w:r w:rsidRPr="005A257A">
        <w:rPr>
          <w:rFonts w:ascii="Arial" w:hAnsi="Arial" w:cs="Arial"/>
          <w:color w:val="000000" w:themeColor="text1"/>
        </w:rPr>
        <w:t>Kabupaten</w:t>
      </w:r>
      <w:proofErr w:type="spellEnd"/>
      <w:r w:rsidRPr="005A257A">
        <w:rPr>
          <w:rFonts w:ascii="Arial" w:hAnsi="Arial" w:cs="Arial"/>
          <w:color w:val="000000" w:themeColor="text1"/>
        </w:rPr>
        <w:t xml:space="preserve"> </w:t>
      </w:r>
      <w:proofErr w:type="spellStart"/>
      <w:r w:rsidRPr="005A257A">
        <w:rPr>
          <w:rFonts w:ascii="Arial" w:hAnsi="Arial" w:cs="Arial"/>
          <w:color w:val="000000" w:themeColor="text1"/>
        </w:rPr>
        <w:t>Donggala</w:t>
      </w:r>
      <w:proofErr w:type="spellEnd"/>
      <w:r w:rsidRPr="005A257A">
        <w:rPr>
          <w:rFonts w:ascii="Arial" w:hAnsi="Arial" w:cs="Arial"/>
          <w:color w:val="000000" w:themeColor="text1"/>
        </w:rPr>
        <w:t xml:space="preserve"> dan </w:t>
      </w:r>
      <w:proofErr w:type="spellStart"/>
      <w:r w:rsidRPr="005A257A">
        <w:rPr>
          <w:rFonts w:ascii="Arial" w:hAnsi="Arial" w:cs="Arial"/>
          <w:color w:val="000000" w:themeColor="text1"/>
        </w:rPr>
        <w:t>Pemanfaatannya</w:t>
      </w:r>
      <w:proofErr w:type="spellEnd"/>
      <w:r w:rsidRPr="005A257A">
        <w:rPr>
          <w:rFonts w:ascii="Arial" w:hAnsi="Arial" w:cs="Arial"/>
          <w:color w:val="000000" w:themeColor="text1"/>
        </w:rPr>
        <w:t xml:space="preserve"> </w:t>
      </w:r>
      <w:proofErr w:type="spellStart"/>
      <w:r w:rsidRPr="005A257A">
        <w:rPr>
          <w:rFonts w:ascii="Arial" w:hAnsi="Arial" w:cs="Arial"/>
          <w:color w:val="000000" w:themeColor="text1"/>
        </w:rPr>
        <w:t>sebagai</w:t>
      </w:r>
      <w:proofErr w:type="spellEnd"/>
      <w:r w:rsidRPr="005A257A">
        <w:rPr>
          <w:rFonts w:ascii="Arial" w:hAnsi="Arial" w:cs="Arial"/>
          <w:color w:val="000000" w:themeColor="text1"/>
        </w:rPr>
        <w:t xml:space="preserve"> Media </w:t>
      </w:r>
      <w:proofErr w:type="spellStart"/>
      <w:r w:rsidRPr="005A257A">
        <w:rPr>
          <w:rFonts w:ascii="Arial" w:hAnsi="Arial" w:cs="Arial"/>
          <w:color w:val="000000" w:themeColor="text1"/>
        </w:rPr>
        <w:t>Pembelajaran</w:t>
      </w:r>
      <w:proofErr w:type="spellEnd"/>
      <w:r w:rsidRPr="005A257A">
        <w:rPr>
          <w:rFonts w:ascii="Arial" w:hAnsi="Arial" w:cs="Arial"/>
          <w:color w:val="000000" w:themeColor="text1"/>
        </w:rPr>
        <w:t xml:space="preserve"> </w:t>
      </w:r>
      <w:proofErr w:type="spellStart"/>
      <w:r w:rsidRPr="005A257A">
        <w:rPr>
          <w:rFonts w:ascii="Arial" w:hAnsi="Arial" w:cs="Arial"/>
          <w:color w:val="000000" w:themeColor="text1"/>
        </w:rPr>
        <w:t>Biologi</w:t>
      </w:r>
      <w:proofErr w:type="spellEnd"/>
      <w:r w:rsidRPr="005A257A">
        <w:rPr>
          <w:rFonts w:ascii="Arial" w:hAnsi="Arial" w:cs="Arial"/>
          <w:color w:val="000000" w:themeColor="text1"/>
        </w:rPr>
        <w:t>. E-</w:t>
      </w:r>
      <w:proofErr w:type="spellStart"/>
      <w:r w:rsidRPr="005A257A">
        <w:rPr>
          <w:rFonts w:ascii="Arial" w:hAnsi="Arial" w:cs="Arial"/>
          <w:color w:val="000000" w:themeColor="text1"/>
        </w:rPr>
        <w:t>Jipbiol</w:t>
      </w:r>
      <w:proofErr w:type="spellEnd"/>
      <w:r w:rsidRPr="005A257A">
        <w:rPr>
          <w:rFonts w:ascii="Arial" w:hAnsi="Arial" w:cs="Arial"/>
          <w:color w:val="000000" w:themeColor="text1"/>
        </w:rPr>
        <w:t>., 4(1): 1-14.</w:t>
      </w:r>
    </w:p>
    <w:p w14:paraId="1AF51C19" w14:textId="77777777" w:rsidR="005A257A" w:rsidRPr="005A257A" w:rsidRDefault="005A257A" w:rsidP="005A257A">
      <w:pPr>
        <w:shd w:val="clear" w:color="auto" w:fill="FFFFFF"/>
        <w:spacing w:after="0" w:line="240" w:lineRule="auto"/>
        <w:ind w:left="1134" w:hanging="1134"/>
        <w:jc w:val="both"/>
        <w:rPr>
          <w:rFonts w:ascii="Arial" w:hAnsi="Arial" w:cs="Arial"/>
          <w:color w:val="000000" w:themeColor="text1"/>
          <w:shd w:val="clear" w:color="auto" w:fill="FFFFFF"/>
        </w:rPr>
      </w:pPr>
      <w:r w:rsidRPr="005A257A">
        <w:rPr>
          <w:rFonts w:ascii="Arial" w:eastAsia="Times New Roman" w:hAnsi="Arial" w:cs="Arial"/>
          <w:color w:val="000000" w:themeColor="text1"/>
        </w:rPr>
        <w:t>Krebs, C. J. 1989. Ecological Methodology. Harper and Row Publisher, New York. 694 pages.</w:t>
      </w:r>
    </w:p>
    <w:p w14:paraId="48439CFC" w14:textId="77777777" w:rsidR="005A257A" w:rsidRPr="005A257A" w:rsidRDefault="005A257A" w:rsidP="005A257A">
      <w:pPr>
        <w:shd w:val="clear" w:color="auto" w:fill="FFFFFF"/>
        <w:spacing w:after="0" w:line="240" w:lineRule="auto"/>
        <w:ind w:left="1134" w:hanging="1134"/>
        <w:jc w:val="both"/>
        <w:rPr>
          <w:rFonts w:ascii="Arial" w:hAnsi="Arial" w:cs="Arial"/>
          <w:color w:val="000000" w:themeColor="text1"/>
          <w:shd w:val="clear" w:color="auto" w:fill="FFFFFF"/>
        </w:rPr>
      </w:pPr>
      <w:r w:rsidRPr="005A257A">
        <w:rPr>
          <w:rFonts w:ascii="Arial" w:hAnsi="Arial" w:cs="Arial"/>
          <w:color w:val="000000" w:themeColor="text1"/>
          <w:shd w:val="clear" w:color="auto" w:fill="FFFFFF"/>
        </w:rPr>
        <w:t xml:space="preserve">Mariani, W. R. </w:t>
      </w:r>
      <w:proofErr w:type="spellStart"/>
      <w:r w:rsidRPr="005A257A">
        <w:rPr>
          <w:rFonts w:ascii="Arial" w:hAnsi="Arial" w:cs="Arial"/>
          <w:color w:val="000000" w:themeColor="text1"/>
          <w:shd w:val="clear" w:color="auto" w:fill="FFFFFF"/>
        </w:rPr>
        <w:t>Melani</w:t>
      </w:r>
      <w:proofErr w:type="spellEnd"/>
      <w:r w:rsidRPr="005A257A">
        <w:rPr>
          <w:rFonts w:ascii="Arial" w:hAnsi="Arial" w:cs="Arial"/>
          <w:color w:val="000000" w:themeColor="text1"/>
          <w:shd w:val="clear" w:color="auto" w:fill="FFFFFF"/>
        </w:rPr>
        <w:t xml:space="preserve"> dan F. Lestari. 2019. </w:t>
      </w:r>
      <w:proofErr w:type="spellStart"/>
      <w:r w:rsidRPr="005A257A">
        <w:rPr>
          <w:rFonts w:ascii="Arial" w:hAnsi="Arial" w:cs="Arial"/>
          <w:color w:val="000000" w:themeColor="text1"/>
          <w:shd w:val="clear" w:color="auto" w:fill="FFFFFF"/>
        </w:rPr>
        <w:t>Hubungan</w:t>
      </w:r>
      <w:proofErr w:type="spellEnd"/>
      <w:r w:rsidRPr="005A257A">
        <w:rPr>
          <w:rFonts w:ascii="Arial" w:hAnsi="Arial" w:cs="Arial"/>
          <w:color w:val="000000" w:themeColor="text1"/>
          <w:shd w:val="clear" w:color="auto" w:fill="FFFFFF"/>
        </w:rPr>
        <w:t xml:space="preserve"> Bivalvia dan </w:t>
      </w:r>
      <w:proofErr w:type="spellStart"/>
      <w:r w:rsidRPr="005A257A">
        <w:rPr>
          <w:rFonts w:ascii="Arial" w:hAnsi="Arial" w:cs="Arial"/>
          <w:color w:val="000000" w:themeColor="text1"/>
          <w:shd w:val="clear" w:color="auto" w:fill="FFFFFF"/>
        </w:rPr>
        <w:t>Lamun</w:t>
      </w:r>
      <w:proofErr w:type="spellEnd"/>
      <w:r w:rsidRPr="005A257A">
        <w:rPr>
          <w:rFonts w:ascii="Arial" w:hAnsi="Arial" w:cs="Arial"/>
          <w:color w:val="000000" w:themeColor="text1"/>
          <w:shd w:val="clear" w:color="auto" w:fill="FFFFFF"/>
        </w:rPr>
        <w:t xml:space="preserve"> di </w:t>
      </w:r>
      <w:proofErr w:type="spellStart"/>
      <w:r w:rsidRPr="005A257A">
        <w:rPr>
          <w:rFonts w:ascii="Arial" w:hAnsi="Arial" w:cs="Arial"/>
          <w:color w:val="000000" w:themeColor="text1"/>
          <w:shd w:val="clear" w:color="auto" w:fill="FFFFFF"/>
        </w:rPr>
        <w:t>Perairan</w:t>
      </w:r>
      <w:proofErr w:type="spellEnd"/>
      <w:r w:rsidRPr="005A257A">
        <w:rPr>
          <w:rFonts w:ascii="Arial" w:hAnsi="Arial" w:cs="Arial"/>
          <w:color w:val="000000" w:themeColor="text1"/>
          <w:shd w:val="clear" w:color="auto" w:fill="FFFFFF"/>
        </w:rPr>
        <w:t xml:space="preserve"> Desa </w:t>
      </w:r>
      <w:proofErr w:type="spellStart"/>
      <w:r w:rsidRPr="005A257A">
        <w:rPr>
          <w:rFonts w:ascii="Arial" w:hAnsi="Arial" w:cs="Arial"/>
          <w:color w:val="000000" w:themeColor="text1"/>
          <w:shd w:val="clear" w:color="auto" w:fill="FFFFFF"/>
        </w:rPr>
        <w:t>Teluk</w:t>
      </w:r>
      <w:proofErr w:type="spellEnd"/>
      <w:r w:rsidRPr="005A257A">
        <w:rPr>
          <w:rFonts w:ascii="Arial" w:hAnsi="Arial" w:cs="Arial"/>
          <w:color w:val="000000" w:themeColor="text1"/>
          <w:shd w:val="clear" w:color="auto" w:fill="FFFFFF"/>
        </w:rPr>
        <w:t xml:space="preserve"> </w:t>
      </w:r>
      <w:proofErr w:type="spellStart"/>
      <w:r w:rsidRPr="005A257A">
        <w:rPr>
          <w:rFonts w:ascii="Arial" w:hAnsi="Arial" w:cs="Arial"/>
          <w:color w:val="000000" w:themeColor="text1"/>
          <w:shd w:val="clear" w:color="auto" w:fill="FFFFFF"/>
        </w:rPr>
        <w:t>Bakau</w:t>
      </w:r>
      <w:proofErr w:type="spellEnd"/>
      <w:r w:rsidRPr="005A257A">
        <w:rPr>
          <w:rFonts w:ascii="Arial" w:hAnsi="Arial" w:cs="Arial"/>
          <w:color w:val="000000" w:themeColor="text1"/>
          <w:shd w:val="clear" w:color="auto" w:fill="FFFFFF"/>
        </w:rPr>
        <w:t xml:space="preserve"> </w:t>
      </w:r>
      <w:proofErr w:type="spellStart"/>
      <w:r w:rsidRPr="005A257A">
        <w:rPr>
          <w:rFonts w:ascii="Arial" w:hAnsi="Arial" w:cs="Arial"/>
          <w:color w:val="000000" w:themeColor="text1"/>
          <w:shd w:val="clear" w:color="auto" w:fill="FFFFFF"/>
        </w:rPr>
        <w:t>Kabupaten</w:t>
      </w:r>
      <w:proofErr w:type="spellEnd"/>
      <w:r w:rsidRPr="005A257A">
        <w:rPr>
          <w:rFonts w:ascii="Arial" w:hAnsi="Arial" w:cs="Arial"/>
          <w:color w:val="000000" w:themeColor="text1"/>
          <w:shd w:val="clear" w:color="auto" w:fill="FFFFFF"/>
        </w:rPr>
        <w:t xml:space="preserve"> </w:t>
      </w:r>
      <w:proofErr w:type="spellStart"/>
      <w:r w:rsidRPr="005A257A">
        <w:rPr>
          <w:rFonts w:ascii="Arial" w:hAnsi="Arial" w:cs="Arial"/>
          <w:color w:val="000000" w:themeColor="text1"/>
          <w:shd w:val="clear" w:color="auto" w:fill="FFFFFF"/>
        </w:rPr>
        <w:t>Bintan</w:t>
      </w:r>
      <w:proofErr w:type="spellEnd"/>
      <w:r w:rsidRPr="005A257A">
        <w:rPr>
          <w:rFonts w:ascii="Arial" w:hAnsi="Arial" w:cs="Arial"/>
          <w:color w:val="000000" w:themeColor="text1"/>
          <w:shd w:val="clear" w:color="auto" w:fill="FFFFFF"/>
        </w:rPr>
        <w:t xml:space="preserve">. </w:t>
      </w:r>
      <w:proofErr w:type="spellStart"/>
      <w:r w:rsidRPr="005A257A">
        <w:rPr>
          <w:rFonts w:ascii="Arial" w:hAnsi="Arial" w:cs="Arial"/>
          <w:color w:val="000000" w:themeColor="text1"/>
          <w:shd w:val="clear" w:color="auto" w:fill="FFFFFF"/>
        </w:rPr>
        <w:t>Jurnal</w:t>
      </w:r>
      <w:proofErr w:type="spellEnd"/>
      <w:r w:rsidRPr="005A257A">
        <w:rPr>
          <w:rFonts w:ascii="Arial" w:hAnsi="Arial" w:cs="Arial"/>
          <w:color w:val="000000" w:themeColor="text1"/>
          <w:shd w:val="clear" w:color="auto" w:fill="FFFFFF"/>
        </w:rPr>
        <w:t xml:space="preserve"> </w:t>
      </w:r>
      <w:proofErr w:type="spellStart"/>
      <w:r w:rsidRPr="005A257A">
        <w:rPr>
          <w:rFonts w:ascii="Arial" w:hAnsi="Arial" w:cs="Arial"/>
          <w:color w:val="000000" w:themeColor="text1"/>
          <w:shd w:val="clear" w:color="auto" w:fill="FFFFFF"/>
        </w:rPr>
        <w:t>Akuatik</w:t>
      </w:r>
      <w:proofErr w:type="spellEnd"/>
      <w:r w:rsidRPr="005A257A">
        <w:rPr>
          <w:rFonts w:ascii="Arial" w:hAnsi="Arial" w:cs="Arial"/>
          <w:color w:val="000000" w:themeColor="text1"/>
          <w:shd w:val="clear" w:color="auto" w:fill="FFFFFF"/>
        </w:rPr>
        <w:t xml:space="preserve"> Lestari., 2(2): 31-37.</w:t>
      </w:r>
    </w:p>
    <w:p w14:paraId="64EA4856" w14:textId="77777777" w:rsidR="005A257A" w:rsidRPr="005A257A" w:rsidRDefault="005A257A" w:rsidP="005A257A">
      <w:pPr>
        <w:shd w:val="clear" w:color="auto" w:fill="FFFFFF"/>
        <w:spacing w:after="0" w:line="240" w:lineRule="auto"/>
        <w:ind w:left="1134" w:hanging="1134"/>
        <w:jc w:val="both"/>
        <w:rPr>
          <w:rFonts w:ascii="Arial" w:hAnsi="Arial" w:cs="Arial"/>
        </w:rPr>
      </w:pPr>
      <w:r w:rsidRPr="005A257A">
        <w:rPr>
          <w:rFonts w:ascii="Arial" w:hAnsi="Arial" w:cs="Arial"/>
        </w:rPr>
        <w:t xml:space="preserve">Nada, M. S., N. Taufiq S. P. J., S. </w:t>
      </w:r>
      <w:proofErr w:type="spellStart"/>
      <w:r w:rsidRPr="005A257A">
        <w:rPr>
          <w:rFonts w:ascii="Arial" w:hAnsi="Arial" w:cs="Arial"/>
        </w:rPr>
        <w:t>Redjeki</w:t>
      </w:r>
      <w:proofErr w:type="spellEnd"/>
      <w:r w:rsidRPr="005A257A">
        <w:rPr>
          <w:rFonts w:ascii="Arial" w:hAnsi="Arial" w:cs="Arial"/>
        </w:rPr>
        <w:t xml:space="preserve">. 2021. </w:t>
      </w:r>
      <w:proofErr w:type="spellStart"/>
      <w:r w:rsidRPr="005A257A">
        <w:rPr>
          <w:rFonts w:ascii="Arial" w:hAnsi="Arial" w:cs="Arial"/>
        </w:rPr>
        <w:t>Kondisi</w:t>
      </w:r>
      <w:proofErr w:type="spellEnd"/>
      <w:r w:rsidRPr="005A257A">
        <w:rPr>
          <w:rFonts w:ascii="Arial" w:hAnsi="Arial" w:cs="Arial"/>
        </w:rPr>
        <w:t xml:space="preserve"> </w:t>
      </w:r>
      <w:proofErr w:type="spellStart"/>
      <w:r w:rsidRPr="005A257A">
        <w:rPr>
          <w:rFonts w:ascii="Arial" w:hAnsi="Arial" w:cs="Arial"/>
        </w:rPr>
        <w:t>Makrozoobentos</w:t>
      </w:r>
      <w:proofErr w:type="spellEnd"/>
      <w:r w:rsidRPr="005A257A">
        <w:rPr>
          <w:rFonts w:ascii="Arial" w:hAnsi="Arial" w:cs="Arial"/>
        </w:rPr>
        <w:t xml:space="preserve"> (</w:t>
      </w:r>
      <w:proofErr w:type="spellStart"/>
      <w:r w:rsidRPr="005A257A">
        <w:rPr>
          <w:rFonts w:ascii="Arial" w:hAnsi="Arial" w:cs="Arial"/>
        </w:rPr>
        <w:t>Gastropoda</w:t>
      </w:r>
      <w:proofErr w:type="spellEnd"/>
      <w:r w:rsidRPr="005A257A">
        <w:rPr>
          <w:rFonts w:ascii="Arial" w:hAnsi="Arial" w:cs="Arial"/>
        </w:rPr>
        <w:t xml:space="preserve"> dan Bivalvia) Pada </w:t>
      </w:r>
      <w:proofErr w:type="spellStart"/>
      <w:r w:rsidRPr="005A257A">
        <w:rPr>
          <w:rFonts w:ascii="Arial" w:hAnsi="Arial" w:cs="Arial"/>
        </w:rPr>
        <w:t>Ekosistem</w:t>
      </w:r>
      <w:proofErr w:type="spellEnd"/>
      <w:r w:rsidRPr="005A257A">
        <w:rPr>
          <w:rFonts w:ascii="Arial" w:hAnsi="Arial" w:cs="Arial"/>
        </w:rPr>
        <w:t xml:space="preserve"> Mangrove, </w:t>
      </w:r>
      <w:proofErr w:type="spellStart"/>
      <w:r w:rsidRPr="005A257A">
        <w:rPr>
          <w:rFonts w:ascii="Arial" w:hAnsi="Arial" w:cs="Arial"/>
        </w:rPr>
        <w:t>Pulau</w:t>
      </w:r>
      <w:proofErr w:type="spellEnd"/>
      <w:r w:rsidRPr="005A257A">
        <w:rPr>
          <w:rFonts w:ascii="Arial" w:hAnsi="Arial" w:cs="Arial"/>
        </w:rPr>
        <w:t xml:space="preserve"> Pari, </w:t>
      </w:r>
      <w:proofErr w:type="spellStart"/>
      <w:r w:rsidRPr="005A257A">
        <w:rPr>
          <w:rFonts w:ascii="Arial" w:hAnsi="Arial" w:cs="Arial"/>
        </w:rPr>
        <w:t>Kepulauan</w:t>
      </w:r>
      <w:proofErr w:type="spellEnd"/>
      <w:r w:rsidRPr="005A257A">
        <w:rPr>
          <w:rFonts w:ascii="Arial" w:hAnsi="Arial" w:cs="Arial"/>
        </w:rPr>
        <w:t xml:space="preserve"> </w:t>
      </w:r>
      <w:proofErr w:type="spellStart"/>
      <w:r w:rsidRPr="005A257A">
        <w:rPr>
          <w:rFonts w:ascii="Arial" w:hAnsi="Arial" w:cs="Arial"/>
        </w:rPr>
        <w:t>Seribu</w:t>
      </w:r>
      <w:proofErr w:type="spellEnd"/>
      <w:r w:rsidRPr="005A257A">
        <w:rPr>
          <w:rFonts w:ascii="Arial" w:hAnsi="Arial" w:cs="Arial"/>
        </w:rPr>
        <w:t xml:space="preserve">, Jakarta. </w:t>
      </w:r>
      <w:proofErr w:type="spellStart"/>
      <w:r w:rsidRPr="005A257A">
        <w:rPr>
          <w:rFonts w:ascii="Arial" w:hAnsi="Arial" w:cs="Arial"/>
        </w:rPr>
        <w:t>Buletin</w:t>
      </w:r>
      <w:proofErr w:type="spellEnd"/>
      <w:r w:rsidRPr="005A257A">
        <w:rPr>
          <w:rFonts w:ascii="Arial" w:hAnsi="Arial" w:cs="Arial"/>
        </w:rPr>
        <w:t xml:space="preserve"> </w:t>
      </w:r>
      <w:proofErr w:type="spellStart"/>
      <w:r w:rsidRPr="005A257A">
        <w:rPr>
          <w:rFonts w:ascii="Arial" w:hAnsi="Arial" w:cs="Arial"/>
        </w:rPr>
        <w:t>Oseanografi</w:t>
      </w:r>
      <w:proofErr w:type="spellEnd"/>
      <w:r w:rsidRPr="005A257A">
        <w:rPr>
          <w:rFonts w:ascii="Arial" w:hAnsi="Arial" w:cs="Arial"/>
        </w:rPr>
        <w:t xml:space="preserve"> Marina., 10(1): 33-41.</w:t>
      </w:r>
    </w:p>
    <w:p w14:paraId="0AE5EE73" w14:textId="77777777" w:rsidR="005A257A" w:rsidRPr="005A257A" w:rsidRDefault="005A257A" w:rsidP="005A257A">
      <w:pPr>
        <w:shd w:val="clear" w:color="auto" w:fill="FFFFFF"/>
        <w:spacing w:after="0" w:line="240" w:lineRule="auto"/>
        <w:ind w:left="1134" w:hanging="1134"/>
        <w:jc w:val="both"/>
        <w:rPr>
          <w:rFonts w:ascii="Arial" w:hAnsi="Arial" w:cs="Arial"/>
        </w:rPr>
      </w:pPr>
      <w:r w:rsidRPr="005A257A">
        <w:rPr>
          <w:rFonts w:ascii="Arial" w:hAnsi="Arial" w:cs="Arial"/>
        </w:rPr>
        <w:t xml:space="preserve">Nugroho, S., Akbar, S. &amp; </w:t>
      </w:r>
      <w:proofErr w:type="spellStart"/>
      <w:r w:rsidRPr="005A257A">
        <w:rPr>
          <w:rFonts w:ascii="Arial" w:hAnsi="Arial" w:cs="Arial"/>
        </w:rPr>
        <w:t>Vusvitasari</w:t>
      </w:r>
      <w:proofErr w:type="spellEnd"/>
      <w:r w:rsidRPr="005A257A">
        <w:rPr>
          <w:rFonts w:ascii="Arial" w:hAnsi="Arial" w:cs="Arial"/>
        </w:rPr>
        <w:t xml:space="preserve">, R. 2008. Kajian </w:t>
      </w:r>
      <w:proofErr w:type="spellStart"/>
      <w:r w:rsidRPr="005A257A">
        <w:rPr>
          <w:rFonts w:ascii="Arial" w:hAnsi="Arial" w:cs="Arial"/>
        </w:rPr>
        <w:t>Hubungan</w:t>
      </w:r>
      <w:proofErr w:type="spellEnd"/>
      <w:r w:rsidRPr="005A257A">
        <w:rPr>
          <w:rFonts w:ascii="Arial" w:hAnsi="Arial" w:cs="Arial"/>
        </w:rPr>
        <w:t xml:space="preserve"> </w:t>
      </w:r>
      <w:proofErr w:type="spellStart"/>
      <w:r w:rsidRPr="005A257A">
        <w:rPr>
          <w:rFonts w:ascii="Arial" w:hAnsi="Arial" w:cs="Arial"/>
        </w:rPr>
        <w:t>Koefiensi</w:t>
      </w:r>
      <w:proofErr w:type="spellEnd"/>
      <w:r w:rsidRPr="005A257A">
        <w:rPr>
          <w:rFonts w:ascii="Arial" w:hAnsi="Arial" w:cs="Arial"/>
        </w:rPr>
        <w:t xml:space="preserve"> </w:t>
      </w:r>
      <w:proofErr w:type="spellStart"/>
      <w:r w:rsidRPr="005A257A">
        <w:rPr>
          <w:rFonts w:ascii="Arial" w:hAnsi="Arial" w:cs="Arial"/>
        </w:rPr>
        <w:t>Korelasi</w:t>
      </w:r>
      <w:proofErr w:type="spellEnd"/>
      <w:r w:rsidRPr="005A257A">
        <w:rPr>
          <w:rFonts w:ascii="Arial" w:hAnsi="Arial" w:cs="Arial"/>
        </w:rPr>
        <w:t xml:space="preserve"> Pearson (r), Spearman-rho(ρ), Kendall-Tau(τ), Gamma (G), dan Somers (</w:t>
      </w:r>
      <w:proofErr w:type="spellStart"/>
      <w:r w:rsidRPr="005A257A">
        <w:rPr>
          <w:rFonts w:ascii="Arial" w:hAnsi="Arial" w:cs="Arial"/>
        </w:rPr>
        <w:t>dyx</w:t>
      </w:r>
      <w:proofErr w:type="spellEnd"/>
      <w:r w:rsidRPr="005A257A">
        <w:rPr>
          <w:rFonts w:ascii="Arial" w:hAnsi="Arial" w:cs="Arial"/>
        </w:rPr>
        <w:t xml:space="preserve">). </w:t>
      </w:r>
      <w:proofErr w:type="spellStart"/>
      <w:r w:rsidRPr="005A257A">
        <w:rPr>
          <w:rFonts w:ascii="Arial" w:hAnsi="Arial" w:cs="Arial"/>
        </w:rPr>
        <w:t>Jurnal</w:t>
      </w:r>
      <w:proofErr w:type="spellEnd"/>
      <w:r w:rsidRPr="005A257A">
        <w:rPr>
          <w:rFonts w:ascii="Arial" w:hAnsi="Arial" w:cs="Arial"/>
        </w:rPr>
        <w:t xml:space="preserve"> </w:t>
      </w:r>
      <w:proofErr w:type="spellStart"/>
      <w:r w:rsidRPr="005A257A">
        <w:rPr>
          <w:rFonts w:ascii="Arial" w:hAnsi="Arial" w:cs="Arial"/>
        </w:rPr>
        <w:t>Gradien</w:t>
      </w:r>
      <w:proofErr w:type="spellEnd"/>
      <w:r w:rsidRPr="005A257A">
        <w:rPr>
          <w:rFonts w:ascii="Arial" w:hAnsi="Arial" w:cs="Arial"/>
        </w:rPr>
        <w:t>, 4(2):372-381</w:t>
      </w:r>
      <w:r w:rsidRPr="005A257A">
        <w:rPr>
          <w:rFonts w:ascii="Arial" w:hAnsi="Arial" w:cs="Arial"/>
        </w:rPr>
        <w:t>.</w:t>
      </w:r>
    </w:p>
    <w:p w14:paraId="31F97823" w14:textId="77777777" w:rsidR="005A257A" w:rsidRPr="005A257A" w:rsidRDefault="005A257A" w:rsidP="005A257A">
      <w:pPr>
        <w:pStyle w:val="Heading2"/>
        <w:spacing w:before="0"/>
        <w:ind w:left="1134" w:hanging="1134"/>
        <w:rPr>
          <w:rFonts w:ascii="Arial" w:hAnsi="Arial" w:cs="Arial"/>
          <w:b w:val="0"/>
          <w:bCs w:val="0"/>
          <w:sz w:val="22"/>
          <w:szCs w:val="22"/>
        </w:rPr>
      </w:pPr>
      <w:r w:rsidRPr="005A257A">
        <w:rPr>
          <w:rFonts w:ascii="Arial" w:hAnsi="Arial" w:cs="Arial"/>
          <w:b w:val="0"/>
          <w:bCs w:val="0"/>
          <w:sz w:val="22"/>
          <w:szCs w:val="22"/>
        </w:rPr>
        <w:t xml:space="preserve">Nurfitriani, S., Lili, W., Hamdani, H., &amp; Sahidin, A. (2019). Density Effect of Mangrove Vegetation on Gastropods on Pandansari Mangrove Ecotourism Forest, Kaliwlingi Village, Brebes Central Java. World Scientific News, 98-120. </w:t>
      </w:r>
    </w:p>
    <w:p w14:paraId="4A829FB2" w14:textId="77777777" w:rsidR="005A257A" w:rsidRPr="005A257A" w:rsidRDefault="005A257A" w:rsidP="005A257A">
      <w:pPr>
        <w:pStyle w:val="Heading2"/>
        <w:spacing w:before="0"/>
        <w:ind w:left="1134" w:hanging="1134"/>
        <w:rPr>
          <w:rFonts w:ascii="Arial" w:hAnsi="Arial" w:cs="Arial"/>
          <w:b w:val="0"/>
          <w:bCs w:val="0"/>
          <w:sz w:val="22"/>
          <w:szCs w:val="22"/>
        </w:rPr>
      </w:pPr>
      <w:r w:rsidRPr="005A257A">
        <w:rPr>
          <w:rFonts w:ascii="Arial" w:hAnsi="Arial" w:cs="Arial"/>
          <w:b w:val="0"/>
          <w:bCs w:val="0"/>
          <w:sz w:val="22"/>
          <w:szCs w:val="22"/>
        </w:rPr>
        <w:t>Nybakken, J. (1992). Marine Biology an Ecological Approach. Jakarta: PT Gramedia Main Library</w:t>
      </w:r>
    </w:p>
    <w:p w14:paraId="1035465C" w14:textId="77777777" w:rsidR="005A257A" w:rsidRPr="005A257A" w:rsidRDefault="005A257A" w:rsidP="005A257A">
      <w:pPr>
        <w:pStyle w:val="Heading2"/>
        <w:spacing w:before="0"/>
        <w:ind w:left="1134" w:hanging="1134"/>
        <w:rPr>
          <w:rFonts w:ascii="Arial" w:hAnsi="Arial" w:cs="Arial"/>
          <w:b w:val="0"/>
          <w:bCs w:val="0"/>
          <w:color w:val="000000" w:themeColor="text1"/>
          <w:sz w:val="22"/>
          <w:szCs w:val="22"/>
          <w:lang w:val="en-US"/>
        </w:rPr>
      </w:pPr>
      <w:r w:rsidRPr="005A257A">
        <w:rPr>
          <w:rFonts w:ascii="Arial" w:hAnsi="Arial" w:cs="Arial"/>
          <w:b w:val="0"/>
          <w:bCs w:val="0"/>
          <w:color w:val="000000" w:themeColor="text1"/>
          <w:sz w:val="22"/>
          <w:szCs w:val="22"/>
          <w:highlight w:val="white"/>
        </w:rPr>
        <w:t xml:space="preserve">Odum, E. P. 1993. Dasar-Dasar Ekologi. Gadjah Mada University </w:t>
      </w:r>
      <w:r w:rsidRPr="005A257A">
        <w:rPr>
          <w:rFonts w:ascii="Arial" w:hAnsi="Arial" w:cs="Arial"/>
          <w:b w:val="0"/>
          <w:bCs w:val="0"/>
          <w:i/>
          <w:color w:val="000000" w:themeColor="text1"/>
          <w:sz w:val="22"/>
          <w:szCs w:val="22"/>
          <w:highlight w:val="white"/>
        </w:rPr>
        <w:t>Press</w:t>
      </w:r>
      <w:r w:rsidRPr="005A257A">
        <w:rPr>
          <w:rFonts w:ascii="Arial" w:hAnsi="Arial" w:cs="Arial"/>
          <w:b w:val="0"/>
          <w:bCs w:val="0"/>
          <w:color w:val="000000" w:themeColor="text1"/>
          <w:sz w:val="22"/>
          <w:szCs w:val="22"/>
          <w:highlight w:val="white"/>
        </w:rPr>
        <w:t>, Yogyakarta. 564 hlm</w:t>
      </w:r>
      <w:r w:rsidRPr="005A257A">
        <w:rPr>
          <w:rFonts w:ascii="Arial" w:hAnsi="Arial" w:cs="Arial"/>
          <w:b w:val="0"/>
          <w:bCs w:val="0"/>
          <w:color w:val="000000" w:themeColor="text1"/>
          <w:sz w:val="22"/>
          <w:szCs w:val="22"/>
          <w:lang w:val="en-US"/>
        </w:rPr>
        <w:t>.</w:t>
      </w:r>
    </w:p>
    <w:p w14:paraId="66D8F0F7" w14:textId="77777777" w:rsidR="005A257A" w:rsidRPr="005A257A" w:rsidRDefault="005A257A" w:rsidP="005A257A">
      <w:pPr>
        <w:pStyle w:val="Heading2"/>
        <w:spacing w:before="0"/>
        <w:ind w:left="1134" w:hanging="1134"/>
        <w:rPr>
          <w:rFonts w:ascii="Arial" w:hAnsi="Arial" w:cs="Arial"/>
          <w:b w:val="0"/>
          <w:bCs w:val="0"/>
          <w:color w:val="000000" w:themeColor="text1"/>
          <w:sz w:val="22"/>
          <w:szCs w:val="22"/>
        </w:rPr>
      </w:pPr>
      <w:r w:rsidRPr="005A257A">
        <w:rPr>
          <w:rFonts w:ascii="Arial" w:hAnsi="Arial" w:cs="Arial"/>
          <w:b w:val="0"/>
          <w:bCs w:val="0"/>
          <w:sz w:val="22"/>
          <w:szCs w:val="22"/>
        </w:rPr>
        <w:t>Odum, E.P. 1994. Dasar-</w:t>
      </w:r>
      <w:proofErr w:type="spellStart"/>
      <w:r w:rsidRPr="005A257A">
        <w:rPr>
          <w:rFonts w:ascii="Arial" w:hAnsi="Arial" w:cs="Arial"/>
          <w:b w:val="0"/>
          <w:bCs w:val="0"/>
          <w:sz w:val="22"/>
          <w:szCs w:val="22"/>
        </w:rPr>
        <w:t>dasar</w:t>
      </w:r>
      <w:proofErr w:type="spellEnd"/>
      <w:r w:rsidRPr="005A257A">
        <w:rPr>
          <w:rFonts w:ascii="Arial" w:hAnsi="Arial" w:cs="Arial"/>
          <w:b w:val="0"/>
          <w:bCs w:val="0"/>
          <w:sz w:val="22"/>
          <w:szCs w:val="22"/>
        </w:rPr>
        <w:t xml:space="preserve"> </w:t>
      </w:r>
      <w:proofErr w:type="spellStart"/>
      <w:r w:rsidRPr="005A257A">
        <w:rPr>
          <w:rFonts w:ascii="Arial" w:hAnsi="Arial" w:cs="Arial"/>
          <w:b w:val="0"/>
          <w:bCs w:val="0"/>
          <w:sz w:val="22"/>
          <w:szCs w:val="22"/>
        </w:rPr>
        <w:t>Ekologi</w:t>
      </w:r>
      <w:proofErr w:type="spellEnd"/>
      <w:r w:rsidRPr="005A257A">
        <w:rPr>
          <w:rFonts w:ascii="Arial" w:hAnsi="Arial" w:cs="Arial"/>
          <w:b w:val="0"/>
          <w:bCs w:val="0"/>
          <w:sz w:val="22"/>
          <w:szCs w:val="22"/>
        </w:rPr>
        <w:t xml:space="preserve">. </w:t>
      </w:r>
      <w:proofErr w:type="spellStart"/>
      <w:r w:rsidRPr="005A257A">
        <w:rPr>
          <w:rFonts w:ascii="Arial" w:hAnsi="Arial" w:cs="Arial"/>
          <w:b w:val="0"/>
          <w:bCs w:val="0"/>
          <w:sz w:val="22"/>
          <w:szCs w:val="22"/>
        </w:rPr>
        <w:t>Edisi</w:t>
      </w:r>
      <w:proofErr w:type="spellEnd"/>
      <w:r w:rsidRPr="005A257A">
        <w:rPr>
          <w:rFonts w:ascii="Arial" w:hAnsi="Arial" w:cs="Arial"/>
          <w:b w:val="0"/>
          <w:bCs w:val="0"/>
          <w:sz w:val="22"/>
          <w:szCs w:val="22"/>
        </w:rPr>
        <w:t xml:space="preserve"> </w:t>
      </w:r>
      <w:proofErr w:type="spellStart"/>
      <w:r w:rsidRPr="005A257A">
        <w:rPr>
          <w:rFonts w:ascii="Arial" w:hAnsi="Arial" w:cs="Arial"/>
          <w:b w:val="0"/>
          <w:bCs w:val="0"/>
          <w:sz w:val="22"/>
          <w:szCs w:val="22"/>
        </w:rPr>
        <w:t>Ketiga</w:t>
      </w:r>
      <w:proofErr w:type="spellEnd"/>
      <w:r w:rsidRPr="005A257A">
        <w:rPr>
          <w:rFonts w:ascii="Arial" w:hAnsi="Arial" w:cs="Arial"/>
          <w:b w:val="0"/>
          <w:bCs w:val="0"/>
          <w:sz w:val="22"/>
          <w:szCs w:val="22"/>
        </w:rPr>
        <w:t xml:space="preserve">. Universitas Gadjah </w:t>
      </w:r>
      <w:proofErr w:type="spellStart"/>
      <w:r w:rsidRPr="005A257A">
        <w:rPr>
          <w:rFonts w:ascii="Arial" w:hAnsi="Arial" w:cs="Arial"/>
          <w:b w:val="0"/>
          <w:bCs w:val="0"/>
          <w:sz w:val="22"/>
          <w:szCs w:val="22"/>
        </w:rPr>
        <w:t>Mada</w:t>
      </w:r>
      <w:proofErr w:type="spellEnd"/>
      <w:r w:rsidRPr="005A257A">
        <w:rPr>
          <w:rFonts w:ascii="Arial" w:hAnsi="Arial" w:cs="Arial"/>
          <w:b w:val="0"/>
          <w:bCs w:val="0"/>
          <w:sz w:val="22"/>
          <w:szCs w:val="22"/>
        </w:rPr>
        <w:t xml:space="preserve"> Press, Yogyakarta (</w:t>
      </w:r>
      <w:proofErr w:type="spellStart"/>
      <w:r w:rsidRPr="005A257A">
        <w:rPr>
          <w:rFonts w:ascii="Arial" w:hAnsi="Arial" w:cs="Arial"/>
          <w:b w:val="0"/>
          <w:bCs w:val="0"/>
          <w:sz w:val="22"/>
          <w:szCs w:val="22"/>
        </w:rPr>
        <w:t>Penerjemah</w:t>
      </w:r>
      <w:proofErr w:type="spellEnd"/>
      <w:r w:rsidRPr="005A257A">
        <w:rPr>
          <w:rFonts w:ascii="Arial" w:hAnsi="Arial" w:cs="Arial"/>
          <w:b w:val="0"/>
          <w:bCs w:val="0"/>
          <w:sz w:val="22"/>
          <w:szCs w:val="22"/>
        </w:rPr>
        <w:t xml:space="preserve"> </w:t>
      </w:r>
      <w:proofErr w:type="spellStart"/>
      <w:r w:rsidRPr="005A257A">
        <w:rPr>
          <w:rFonts w:ascii="Arial" w:hAnsi="Arial" w:cs="Arial"/>
          <w:b w:val="0"/>
          <w:bCs w:val="0"/>
          <w:sz w:val="22"/>
          <w:szCs w:val="22"/>
        </w:rPr>
        <w:t>Tjahjono</w:t>
      </w:r>
      <w:proofErr w:type="spellEnd"/>
      <w:r w:rsidRPr="005A257A">
        <w:rPr>
          <w:rFonts w:ascii="Arial" w:hAnsi="Arial" w:cs="Arial"/>
          <w:b w:val="0"/>
          <w:bCs w:val="0"/>
          <w:sz w:val="22"/>
          <w:szCs w:val="22"/>
        </w:rPr>
        <w:t xml:space="preserve"> </w:t>
      </w:r>
      <w:proofErr w:type="spellStart"/>
      <w:r w:rsidRPr="005A257A">
        <w:rPr>
          <w:rFonts w:ascii="Arial" w:hAnsi="Arial" w:cs="Arial"/>
          <w:b w:val="0"/>
          <w:bCs w:val="0"/>
          <w:sz w:val="22"/>
          <w:szCs w:val="22"/>
        </w:rPr>
        <w:t>Samingar</w:t>
      </w:r>
      <w:proofErr w:type="spellEnd"/>
      <w:r w:rsidRPr="005A257A">
        <w:rPr>
          <w:rFonts w:ascii="Arial" w:hAnsi="Arial" w:cs="Arial"/>
          <w:b w:val="0"/>
          <w:bCs w:val="0"/>
          <w:sz w:val="22"/>
          <w:szCs w:val="22"/>
        </w:rPr>
        <w:t>).</w:t>
      </w:r>
    </w:p>
    <w:p w14:paraId="2BA120C1" w14:textId="77777777" w:rsidR="005A257A" w:rsidRPr="005A257A" w:rsidRDefault="005A257A" w:rsidP="005A257A">
      <w:pPr>
        <w:shd w:val="clear" w:color="auto" w:fill="FFFFFF"/>
        <w:spacing w:after="0" w:line="240" w:lineRule="auto"/>
        <w:ind w:left="1134" w:hanging="1134"/>
        <w:jc w:val="both"/>
        <w:rPr>
          <w:rFonts w:ascii="Arial" w:hAnsi="Arial" w:cs="Arial"/>
        </w:rPr>
      </w:pPr>
      <w:r w:rsidRPr="005A257A">
        <w:rPr>
          <w:rFonts w:ascii="Arial" w:hAnsi="Arial" w:cs="Arial"/>
          <w:color w:val="000000" w:themeColor="text1"/>
          <w:lang w:val="en-US"/>
        </w:rPr>
        <w:t xml:space="preserve">Putra, W. P. E. S., D. Santoso dan A.  </w:t>
      </w:r>
      <w:proofErr w:type="spellStart"/>
      <w:r w:rsidRPr="005A257A">
        <w:rPr>
          <w:rFonts w:ascii="Arial" w:hAnsi="Arial" w:cs="Arial"/>
          <w:color w:val="000000" w:themeColor="text1"/>
          <w:lang w:val="en-US"/>
        </w:rPr>
        <w:t>Syukur</w:t>
      </w:r>
      <w:proofErr w:type="spellEnd"/>
      <w:r w:rsidRPr="005A257A">
        <w:rPr>
          <w:rFonts w:ascii="Arial" w:hAnsi="Arial" w:cs="Arial"/>
          <w:color w:val="000000" w:themeColor="text1"/>
          <w:lang w:val="en-US"/>
        </w:rPr>
        <w:t xml:space="preserve">. 2021. </w:t>
      </w:r>
      <w:proofErr w:type="spellStart"/>
      <w:r w:rsidRPr="005A257A">
        <w:rPr>
          <w:rFonts w:ascii="Arial" w:hAnsi="Arial" w:cs="Arial"/>
          <w:color w:val="000000" w:themeColor="text1"/>
          <w:lang w:val="en-US"/>
        </w:rPr>
        <w:t>Komunitas</w:t>
      </w:r>
      <w:proofErr w:type="spellEnd"/>
      <w:r w:rsidRPr="005A257A">
        <w:rPr>
          <w:rFonts w:ascii="Arial" w:hAnsi="Arial" w:cs="Arial"/>
          <w:color w:val="000000" w:themeColor="text1"/>
          <w:lang w:val="en-US"/>
        </w:rPr>
        <w:t xml:space="preserve"> </w:t>
      </w:r>
      <w:proofErr w:type="spellStart"/>
      <w:r w:rsidRPr="005A257A">
        <w:rPr>
          <w:rFonts w:ascii="Arial" w:hAnsi="Arial" w:cs="Arial"/>
          <w:color w:val="000000" w:themeColor="text1"/>
          <w:lang w:val="en-US"/>
        </w:rPr>
        <w:t>Moluska</w:t>
      </w:r>
      <w:proofErr w:type="spellEnd"/>
      <w:r w:rsidRPr="005A257A">
        <w:rPr>
          <w:rFonts w:ascii="Arial" w:hAnsi="Arial" w:cs="Arial"/>
          <w:color w:val="000000" w:themeColor="text1"/>
          <w:lang w:val="en-US"/>
        </w:rPr>
        <w:t xml:space="preserve"> pada </w:t>
      </w:r>
      <w:proofErr w:type="spellStart"/>
      <w:r w:rsidRPr="005A257A">
        <w:rPr>
          <w:rFonts w:ascii="Arial" w:hAnsi="Arial" w:cs="Arial"/>
          <w:color w:val="000000" w:themeColor="text1"/>
          <w:lang w:val="en-US"/>
        </w:rPr>
        <w:t>Berbagai</w:t>
      </w:r>
      <w:proofErr w:type="spellEnd"/>
      <w:r w:rsidRPr="005A257A">
        <w:rPr>
          <w:rFonts w:ascii="Arial" w:hAnsi="Arial" w:cs="Arial"/>
          <w:color w:val="000000" w:themeColor="text1"/>
          <w:lang w:val="en-US"/>
        </w:rPr>
        <w:t xml:space="preserve"> </w:t>
      </w:r>
      <w:proofErr w:type="spellStart"/>
      <w:r w:rsidRPr="005A257A">
        <w:rPr>
          <w:rFonts w:ascii="Arial" w:hAnsi="Arial" w:cs="Arial"/>
          <w:color w:val="000000" w:themeColor="text1"/>
          <w:lang w:val="en-US"/>
        </w:rPr>
        <w:t>Kondisi</w:t>
      </w:r>
      <w:proofErr w:type="spellEnd"/>
      <w:r w:rsidRPr="005A257A">
        <w:rPr>
          <w:rFonts w:ascii="Arial" w:hAnsi="Arial" w:cs="Arial"/>
          <w:color w:val="000000" w:themeColor="text1"/>
          <w:lang w:val="en-US"/>
        </w:rPr>
        <w:t xml:space="preserve"> Mangrove di </w:t>
      </w:r>
      <w:proofErr w:type="spellStart"/>
      <w:r w:rsidRPr="005A257A">
        <w:rPr>
          <w:rFonts w:ascii="Arial" w:hAnsi="Arial" w:cs="Arial"/>
          <w:color w:val="000000" w:themeColor="text1"/>
          <w:lang w:val="en-US"/>
        </w:rPr>
        <w:t>Segara</w:t>
      </w:r>
      <w:proofErr w:type="spellEnd"/>
      <w:r w:rsidRPr="005A257A">
        <w:rPr>
          <w:rFonts w:ascii="Arial" w:hAnsi="Arial" w:cs="Arial"/>
          <w:color w:val="000000" w:themeColor="text1"/>
          <w:lang w:val="en-US"/>
        </w:rPr>
        <w:t xml:space="preserve"> Anakan, </w:t>
      </w:r>
      <w:proofErr w:type="spellStart"/>
      <w:r w:rsidRPr="005A257A">
        <w:rPr>
          <w:rFonts w:ascii="Arial" w:hAnsi="Arial" w:cs="Arial"/>
          <w:color w:val="000000" w:themeColor="text1"/>
          <w:lang w:val="en-US"/>
        </w:rPr>
        <w:t>Cilacap</w:t>
      </w:r>
      <w:proofErr w:type="spellEnd"/>
      <w:r w:rsidRPr="005A257A">
        <w:rPr>
          <w:rFonts w:ascii="Arial" w:hAnsi="Arial" w:cs="Arial"/>
          <w:color w:val="000000" w:themeColor="text1"/>
          <w:lang w:val="en-US"/>
        </w:rPr>
        <w:t xml:space="preserve">, Jawa Tengah. </w:t>
      </w:r>
      <w:proofErr w:type="spellStart"/>
      <w:r w:rsidRPr="005A257A">
        <w:rPr>
          <w:rFonts w:ascii="Arial" w:hAnsi="Arial" w:cs="Arial"/>
          <w:color w:val="000000" w:themeColor="text1"/>
          <w:lang w:val="en-US"/>
        </w:rPr>
        <w:t>Jurnal</w:t>
      </w:r>
      <w:proofErr w:type="spellEnd"/>
      <w:r w:rsidRPr="005A257A">
        <w:rPr>
          <w:rFonts w:ascii="Arial" w:hAnsi="Arial" w:cs="Arial"/>
          <w:color w:val="000000" w:themeColor="text1"/>
          <w:lang w:val="en-US"/>
        </w:rPr>
        <w:t xml:space="preserve"> Sains </w:t>
      </w:r>
      <w:proofErr w:type="spellStart"/>
      <w:r w:rsidRPr="005A257A">
        <w:rPr>
          <w:rFonts w:ascii="Arial" w:hAnsi="Arial" w:cs="Arial"/>
          <w:color w:val="000000" w:themeColor="text1"/>
          <w:lang w:val="en-US"/>
        </w:rPr>
        <w:t>Teknologi</w:t>
      </w:r>
      <w:proofErr w:type="spellEnd"/>
      <w:r w:rsidRPr="005A257A">
        <w:rPr>
          <w:rFonts w:ascii="Arial" w:hAnsi="Arial" w:cs="Arial"/>
          <w:color w:val="000000" w:themeColor="text1"/>
          <w:lang w:val="en-US"/>
        </w:rPr>
        <w:t xml:space="preserve"> &amp; </w:t>
      </w:r>
      <w:proofErr w:type="spellStart"/>
      <w:r w:rsidRPr="005A257A">
        <w:rPr>
          <w:rFonts w:ascii="Arial" w:hAnsi="Arial" w:cs="Arial"/>
          <w:color w:val="000000" w:themeColor="text1"/>
          <w:lang w:val="en-US"/>
        </w:rPr>
        <w:t>Lingkungan</w:t>
      </w:r>
      <w:proofErr w:type="spellEnd"/>
      <w:r w:rsidRPr="005A257A">
        <w:rPr>
          <w:rFonts w:ascii="Arial" w:hAnsi="Arial" w:cs="Arial"/>
          <w:color w:val="000000" w:themeColor="text1"/>
          <w:lang w:val="en-US"/>
        </w:rPr>
        <w:t>., 25(2): 223-242.</w:t>
      </w:r>
    </w:p>
    <w:p w14:paraId="5F724A9A" w14:textId="77777777" w:rsidR="005A257A" w:rsidRPr="005A257A" w:rsidRDefault="005A257A" w:rsidP="005A257A">
      <w:pPr>
        <w:shd w:val="clear" w:color="auto" w:fill="FFFFFF"/>
        <w:spacing w:after="0" w:line="240" w:lineRule="auto"/>
        <w:ind w:left="1134" w:hanging="1134"/>
        <w:jc w:val="both"/>
        <w:rPr>
          <w:rFonts w:ascii="Arial" w:hAnsi="Arial" w:cs="Arial"/>
        </w:rPr>
      </w:pPr>
      <w:r w:rsidRPr="005A257A">
        <w:rPr>
          <w:rFonts w:ascii="Arial" w:hAnsi="Arial" w:cs="Arial"/>
        </w:rPr>
        <w:t xml:space="preserve">Putra. J. S. T., A. A. </w:t>
      </w:r>
      <w:proofErr w:type="spellStart"/>
      <w:r w:rsidRPr="005A257A">
        <w:rPr>
          <w:rFonts w:ascii="Arial" w:hAnsi="Arial" w:cs="Arial"/>
        </w:rPr>
        <w:t>Kushadiwijayanto</w:t>
      </w:r>
      <w:proofErr w:type="spellEnd"/>
      <w:r w:rsidRPr="005A257A">
        <w:rPr>
          <w:rFonts w:ascii="Arial" w:hAnsi="Arial" w:cs="Arial"/>
        </w:rPr>
        <w:t xml:space="preserve"> dan S. I. </w:t>
      </w:r>
      <w:proofErr w:type="spellStart"/>
      <w:r w:rsidRPr="005A257A">
        <w:rPr>
          <w:rFonts w:ascii="Arial" w:hAnsi="Arial" w:cs="Arial"/>
        </w:rPr>
        <w:t>Nurdiansyah</w:t>
      </w:r>
      <w:proofErr w:type="spellEnd"/>
      <w:r w:rsidRPr="005A257A">
        <w:rPr>
          <w:rFonts w:ascii="Arial" w:hAnsi="Arial" w:cs="Arial"/>
        </w:rPr>
        <w:t xml:space="preserve">. 2022. STRUKTUR KOMUNITAS MOLUSKA DI KAWASAN MANGROVE KUALA SINGKAWANG KALIMANTAN BARAT. </w:t>
      </w:r>
      <w:proofErr w:type="spellStart"/>
      <w:r w:rsidRPr="005A257A">
        <w:rPr>
          <w:rFonts w:ascii="Arial" w:hAnsi="Arial" w:cs="Arial"/>
        </w:rPr>
        <w:t>Oseanologia</w:t>
      </w:r>
      <w:proofErr w:type="spellEnd"/>
      <w:r w:rsidRPr="005A257A">
        <w:rPr>
          <w:rFonts w:ascii="Arial" w:hAnsi="Arial" w:cs="Arial"/>
        </w:rPr>
        <w:t>., 1(2): 41-49.</w:t>
      </w:r>
    </w:p>
    <w:p w14:paraId="3EA4E284" w14:textId="77777777" w:rsidR="005A257A" w:rsidRPr="005A257A" w:rsidRDefault="005A257A" w:rsidP="005A257A">
      <w:pPr>
        <w:shd w:val="clear" w:color="auto" w:fill="FFFFFF"/>
        <w:spacing w:after="0" w:line="240" w:lineRule="auto"/>
        <w:ind w:left="1134" w:hanging="1134"/>
        <w:jc w:val="both"/>
        <w:rPr>
          <w:rStyle w:val="selectable-text"/>
          <w:rFonts w:ascii="Arial" w:hAnsi="Arial" w:cs="Arial"/>
        </w:rPr>
      </w:pPr>
      <w:proofErr w:type="spellStart"/>
      <w:r w:rsidRPr="005A257A">
        <w:rPr>
          <w:rStyle w:val="selectable-text"/>
          <w:rFonts w:ascii="Arial" w:hAnsi="Arial" w:cs="Arial"/>
          <w:color w:val="000000" w:themeColor="text1"/>
        </w:rPr>
        <w:t>Rosdatina</w:t>
      </w:r>
      <w:proofErr w:type="spellEnd"/>
      <w:r w:rsidRPr="005A257A">
        <w:rPr>
          <w:rStyle w:val="selectable-text"/>
          <w:rFonts w:ascii="Arial" w:hAnsi="Arial" w:cs="Arial"/>
          <w:color w:val="000000" w:themeColor="text1"/>
        </w:rPr>
        <w:t xml:space="preserve">, Y., </w:t>
      </w:r>
      <w:proofErr w:type="spellStart"/>
      <w:r w:rsidRPr="005A257A">
        <w:rPr>
          <w:rStyle w:val="selectable-text"/>
          <w:rFonts w:ascii="Arial" w:hAnsi="Arial" w:cs="Arial"/>
          <w:color w:val="000000" w:themeColor="text1"/>
        </w:rPr>
        <w:t>Apriadi</w:t>
      </w:r>
      <w:proofErr w:type="spellEnd"/>
      <w:r w:rsidRPr="005A257A">
        <w:rPr>
          <w:rStyle w:val="selectable-text"/>
          <w:rFonts w:ascii="Arial" w:hAnsi="Arial" w:cs="Arial"/>
          <w:color w:val="000000" w:themeColor="text1"/>
        </w:rPr>
        <w:t xml:space="preserve">, T., </w:t>
      </w:r>
      <w:proofErr w:type="spellStart"/>
      <w:r w:rsidRPr="005A257A">
        <w:rPr>
          <w:rStyle w:val="selectable-text"/>
          <w:rFonts w:ascii="Arial" w:hAnsi="Arial" w:cs="Arial"/>
          <w:color w:val="000000" w:themeColor="text1"/>
        </w:rPr>
        <w:t>Melani</w:t>
      </w:r>
      <w:proofErr w:type="spellEnd"/>
      <w:r w:rsidRPr="005A257A">
        <w:rPr>
          <w:rStyle w:val="selectable-text"/>
          <w:rFonts w:ascii="Arial" w:hAnsi="Arial" w:cs="Arial"/>
          <w:color w:val="000000" w:themeColor="text1"/>
        </w:rPr>
        <w:t xml:space="preserve">, W. R. 2019. </w:t>
      </w:r>
      <w:proofErr w:type="spellStart"/>
      <w:r w:rsidRPr="005A257A">
        <w:rPr>
          <w:rStyle w:val="selectable-text"/>
          <w:rFonts w:ascii="Arial" w:hAnsi="Arial" w:cs="Arial"/>
          <w:color w:val="000000" w:themeColor="text1"/>
        </w:rPr>
        <w:t>Makrozoobentos</w:t>
      </w:r>
      <w:proofErr w:type="spellEnd"/>
      <w:r w:rsidRPr="005A257A">
        <w:rPr>
          <w:rStyle w:val="selectable-text"/>
          <w:rFonts w:ascii="Arial" w:hAnsi="Arial" w:cs="Arial"/>
          <w:color w:val="000000" w:themeColor="text1"/>
        </w:rPr>
        <w:t xml:space="preserve"> </w:t>
      </w:r>
      <w:proofErr w:type="spellStart"/>
      <w:r w:rsidRPr="005A257A">
        <w:rPr>
          <w:rStyle w:val="selectable-text"/>
          <w:rFonts w:ascii="Arial" w:hAnsi="Arial" w:cs="Arial"/>
          <w:color w:val="000000" w:themeColor="text1"/>
        </w:rPr>
        <w:t>Sebagai</w:t>
      </w:r>
      <w:proofErr w:type="spellEnd"/>
      <w:r w:rsidRPr="005A257A">
        <w:rPr>
          <w:rStyle w:val="selectable-text"/>
          <w:rFonts w:ascii="Arial" w:hAnsi="Arial" w:cs="Arial"/>
          <w:color w:val="000000" w:themeColor="text1"/>
        </w:rPr>
        <w:t xml:space="preserve"> </w:t>
      </w:r>
      <w:proofErr w:type="spellStart"/>
      <w:r w:rsidRPr="005A257A">
        <w:rPr>
          <w:rStyle w:val="selectable-text"/>
          <w:rFonts w:ascii="Arial" w:hAnsi="Arial" w:cs="Arial"/>
          <w:color w:val="000000" w:themeColor="text1"/>
        </w:rPr>
        <w:t>Bioindikator</w:t>
      </w:r>
      <w:proofErr w:type="spellEnd"/>
      <w:r w:rsidRPr="005A257A">
        <w:rPr>
          <w:rStyle w:val="selectable-text"/>
          <w:rFonts w:ascii="Arial" w:hAnsi="Arial" w:cs="Arial"/>
          <w:color w:val="000000" w:themeColor="text1"/>
        </w:rPr>
        <w:t xml:space="preserve"> </w:t>
      </w:r>
      <w:proofErr w:type="spellStart"/>
      <w:r w:rsidRPr="005A257A">
        <w:rPr>
          <w:rStyle w:val="selectable-text"/>
          <w:rFonts w:ascii="Arial" w:hAnsi="Arial" w:cs="Arial"/>
          <w:color w:val="000000" w:themeColor="text1"/>
        </w:rPr>
        <w:t>Kualitas</w:t>
      </w:r>
      <w:proofErr w:type="spellEnd"/>
      <w:r w:rsidRPr="005A257A">
        <w:rPr>
          <w:rStyle w:val="selectable-text"/>
          <w:rFonts w:ascii="Arial" w:hAnsi="Arial" w:cs="Arial"/>
          <w:color w:val="000000" w:themeColor="text1"/>
        </w:rPr>
        <w:t xml:space="preserve"> </w:t>
      </w:r>
      <w:proofErr w:type="spellStart"/>
      <w:r w:rsidRPr="005A257A">
        <w:rPr>
          <w:rStyle w:val="selectable-text"/>
          <w:rFonts w:ascii="Arial" w:hAnsi="Arial" w:cs="Arial"/>
          <w:color w:val="000000" w:themeColor="text1"/>
        </w:rPr>
        <w:t>Perairan</w:t>
      </w:r>
      <w:proofErr w:type="spellEnd"/>
      <w:r w:rsidRPr="005A257A">
        <w:rPr>
          <w:rStyle w:val="selectable-text"/>
          <w:rFonts w:ascii="Arial" w:hAnsi="Arial" w:cs="Arial"/>
          <w:color w:val="000000" w:themeColor="text1"/>
        </w:rPr>
        <w:t xml:space="preserve"> </w:t>
      </w:r>
      <w:proofErr w:type="spellStart"/>
      <w:r w:rsidRPr="005A257A">
        <w:rPr>
          <w:rStyle w:val="selectable-text"/>
          <w:rFonts w:ascii="Arial" w:hAnsi="Arial" w:cs="Arial"/>
          <w:color w:val="000000" w:themeColor="text1"/>
        </w:rPr>
        <w:t>Pulau</w:t>
      </w:r>
      <w:proofErr w:type="spellEnd"/>
      <w:r w:rsidRPr="005A257A">
        <w:rPr>
          <w:rStyle w:val="selectable-text"/>
          <w:rFonts w:ascii="Arial" w:hAnsi="Arial" w:cs="Arial"/>
          <w:color w:val="000000" w:themeColor="text1"/>
        </w:rPr>
        <w:t xml:space="preserve"> </w:t>
      </w:r>
      <w:proofErr w:type="spellStart"/>
      <w:r w:rsidRPr="005A257A">
        <w:rPr>
          <w:rStyle w:val="selectable-text"/>
          <w:rFonts w:ascii="Arial" w:hAnsi="Arial" w:cs="Arial"/>
          <w:color w:val="000000" w:themeColor="text1"/>
        </w:rPr>
        <w:t>Penyengat</w:t>
      </w:r>
      <w:proofErr w:type="spellEnd"/>
      <w:r w:rsidRPr="005A257A">
        <w:rPr>
          <w:rStyle w:val="selectable-text"/>
          <w:rFonts w:ascii="Arial" w:hAnsi="Arial" w:cs="Arial"/>
          <w:color w:val="000000" w:themeColor="text1"/>
        </w:rPr>
        <w:t xml:space="preserve">, </w:t>
      </w:r>
      <w:proofErr w:type="spellStart"/>
      <w:r w:rsidRPr="005A257A">
        <w:rPr>
          <w:rStyle w:val="selectable-text"/>
          <w:rFonts w:ascii="Arial" w:hAnsi="Arial" w:cs="Arial"/>
          <w:color w:val="000000" w:themeColor="text1"/>
        </w:rPr>
        <w:t>Kepulauan</w:t>
      </w:r>
      <w:proofErr w:type="spellEnd"/>
      <w:r w:rsidRPr="005A257A">
        <w:rPr>
          <w:rStyle w:val="selectable-text"/>
          <w:rFonts w:ascii="Arial" w:hAnsi="Arial" w:cs="Arial"/>
          <w:color w:val="000000" w:themeColor="text1"/>
        </w:rPr>
        <w:t xml:space="preserve"> Riau. </w:t>
      </w:r>
      <w:proofErr w:type="spellStart"/>
      <w:r w:rsidRPr="005A257A">
        <w:rPr>
          <w:rStyle w:val="selectable-text"/>
          <w:rFonts w:ascii="Arial" w:hAnsi="Arial" w:cs="Arial"/>
          <w:color w:val="000000" w:themeColor="text1"/>
        </w:rPr>
        <w:t>JurnalPengelolaan</w:t>
      </w:r>
      <w:proofErr w:type="spellEnd"/>
      <w:r w:rsidRPr="005A257A">
        <w:rPr>
          <w:rStyle w:val="selectable-text"/>
          <w:rFonts w:ascii="Arial" w:hAnsi="Arial" w:cs="Arial"/>
          <w:color w:val="000000" w:themeColor="text1"/>
        </w:rPr>
        <w:t xml:space="preserve"> </w:t>
      </w:r>
      <w:proofErr w:type="spellStart"/>
      <w:r w:rsidRPr="005A257A">
        <w:rPr>
          <w:rStyle w:val="selectable-text"/>
          <w:rFonts w:ascii="Arial" w:hAnsi="Arial" w:cs="Arial"/>
          <w:color w:val="000000" w:themeColor="text1"/>
        </w:rPr>
        <w:t>Lingkungan</w:t>
      </w:r>
      <w:proofErr w:type="spellEnd"/>
      <w:r w:rsidRPr="005A257A">
        <w:rPr>
          <w:rStyle w:val="selectable-text"/>
          <w:rFonts w:ascii="Arial" w:hAnsi="Arial" w:cs="Arial"/>
          <w:color w:val="000000" w:themeColor="text1"/>
        </w:rPr>
        <w:t xml:space="preserve"> </w:t>
      </w:r>
      <w:proofErr w:type="spellStart"/>
      <w:r w:rsidRPr="005A257A">
        <w:rPr>
          <w:rStyle w:val="selectable-text"/>
          <w:rFonts w:ascii="Arial" w:hAnsi="Arial" w:cs="Arial"/>
          <w:color w:val="000000" w:themeColor="text1"/>
        </w:rPr>
        <w:t>Berkelanjutan</w:t>
      </w:r>
      <w:proofErr w:type="spellEnd"/>
      <w:r w:rsidRPr="005A257A">
        <w:rPr>
          <w:rStyle w:val="selectable-text"/>
          <w:rFonts w:ascii="Arial" w:hAnsi="Arial" w:cs="Arial"/>
          <w:color w:val="000000" w:themeColor="text1"/>
        </w:rPr>
        <w:t xml:space="preserve"> (Journal of Environmental Sustainability Management). 3(2).309-317.</w:t>
      </w:r>
    </w:p>
    <w:p w14:paraId="5692C35C" w14:textId="77777777" w:rsidR="005A257A" w:rsidRPr="005A257A" w:rsidRDefault="005A257A" w:rsidP="005A257A">
      <w:pPr>
        <w:pStyle w:val="Default"/>
        <w:ind w:left="1134" w:hanging="1134"/>
        <w:jc w:val="both"/>
        <w:rPr>
          <w:color w:val="000000" w:themeColor="text1"/>
          <w:sz w:val="22"/>
          <w:szCs w:val="22"/>
        </w:rPr>
      </w:pPr>
      <w:r w:rsidRPr="005A257A">
        <w:rPr>
          <w:color w:val="000000" w:themeColor="text1"/>
          <w:sz w:val="22"/>
          <w:szCs w:val="22"/>
        </w:rPr>
        <w:t xml:space="preserve">Salim, G., D. </w:t>
      </w:r>
      <w:proofErr w:type="spellStart"/>
      <w:r w:rsidRPr="005A257A">
        <w:rPr>
          <w:color w:val="000000" w:themeColor="text1"/>
          <w:sz w:val="22"/>
          <w:szCs w:val="22"/>
        </w:rPr>
        <w:t>Rachmawani</w:t>
      </w:r>
      <w:proofErr w:type="spellEnd"/>
      <w:r w:rsidRPr="005A257A">
        <w:rPr>
          <w:color w:val="000000" w:themeColor="text1"/>
          <w:sz w:val="22"/>
          <w:szCs w:val="22"/>
        </w:rPr>
        <w:t xml:space="preserve"> dan R. </w:t>
      </w:r>
      <w:proofErr w:type="spellStart"/>
      <w:r w:rsidRPr="005A257A">
        <w:rPr>
          <w:color w:val="000000" w:themeColor="text1"/>
          <w:sz w:val="22"/>
          <w:szCs w:val="22"/>
        </w:rPr>
        <w:t>Agustianisa</w:t>
      </w:r>
      <w:proofErr w:type="spellEnd"/>
      <w:r w:rsidRPr="005A257A">
        <w:rPr>
          <w:color w:val="000000" w:themeColor="text1"/>
          <w:sz w:val="22"/>
          <w:szCs w:val="22"/>
        </w:rPr>
        <w:t xml:space="preserve">. 2019. </w:t>
      </w:r>
      <w:proofErr w:type="spellStart"/>
      <w:r w:rsidRPr="005A257A">
        <w:rPr>
          <w:color w:val="000000" w:themeColor="text1"/>
          <w:sz w:val="22"/>
          <w:szCs w:val="22"/>
        </w:rPr>
        <w:t>Hubungan</w:t>
      </w:r>
      <w:proofErr w:type="spellEnd"/>
      <w:r w:rsidRPr="005A257A">
        <w:rPr>
          <w:color w:val="000000" w:themeColor="text1"/>
          <w:sz w:val="22"/>
          <w:szCs w:val="22"/>
        </w:rPr>
        <w:t xml:space="preserve"> </w:t>
      </w:r>
      <w:proofErr w:type="spellStart"/>
      <w:r w:rsidRPr="005A257A">
        <w:rPr>
          <w:color w:val="000000" w:themeColor="text1"/>
          <w:sz w:val="22"/>
          <w:szCs w:val="22"/>
        </w:rPr>
        <w:t>Kerapatan</w:t>
      </w:r>
      <w:proofErr w:type="spellEnd"/>
      <w:r w:rsidRPr="005A257A">
        <w:rPr>
          <w:color w:val="000000" w:themeColor="text1"/>
          <w:sz w:val="22"/>
          <w:szCs w:val="22"/>
        </w:rPr>
        <w:t xml:space="preserve"> Mangrove </w:t>
      </w:r>
      <w:proofErr w:type="spellStart"/>
      <w:r w:rsidRPr="005A257A">
        <w:rPr>
          <w:color w:val="000000" w:themeColor="text1"/>
          <w:sz w:val="22"/>
          <w:szCs w:val="22"/>
        </w:rPr>
        <w:t>dengan</w:t>
      </w:r>
      <w:proofErr w:type="spellEnd"/>
      <w:r w:rsidRPr="005A257A">
        <w:rPr>
          <w:color w:val="000000" w:themeColor="text1"/>
          <w:sz w:val="22"/>
          <w:szCs w:val="22"/>
        </w:rPr>
        <w:t xml:space="preserve"> </w:t>
      </w:r>
      <w:proofErr w:type="spellStart"/>
      <w:r w:rsidRPr="005A257A">
        <w:rPr>
          <w:color w:val="000000" w:themeColor="text1"/>
          <w:sz w:val="22"/>
          <w:szCs w:val="22"/>
        </w:rPr>
        <w:t>Kelimpahan</w:t>
      </w:r>
      <w:proofErr w:type="spellEnd"/>
      <w:r w:rsidRPr="005A257A">
        <w:rPr>
          <w:color w:val="000000" w:themeColor="text1"/>
          <w:sz w:val="22"/>
          <w:szCs w:val="22"/>
        </w:rPr>
        <w:t xml:space="preserve"> </w:t>
      </w:r>
      <w:proofErr w:type="spellStart"/>
      <w:r w:rsidRPr="005A257A">
        <w:rPr>
          <w:color w:val="000000" w:themeColor="text1"/>
          <w:sz w:val="22"/>
          <w:szCs w:val="22"/>
        </w:rPr>
        <w:t>Gastropoda</w:t>
      </w:r>
      <w:proofErr w:type="spellEnd"/>
      <w:r w:rsidRPr="005A257A">
        <w:rPr>
          <w:color w:val="000000" w:themeColor="text1"/>
          <w:sz w:val="22"/>
          <w:szCs w:val="22"/>
        </w:rPr>
        <w:t xml:space="preserve"> di Kawasan </w:t>
      </w:r>
      <w:proofErr w:type="spellStart"/>
      <w:r w:rsidRPr="005A257A">
        <w:rPr>
          <w:color w:val="000000" w:themeColor="text1"/>
          <w:sz w:val="22"/>
          <w:szCs w:val="22"/>
        </w:rPr>
        <w:t>Konservasi</w:t>
      </w:r>
      <w:proofErr w:type="spellEnd"/>
      <w:r w:rsidRPr="005A257A">
        <w:rPr>
          <w:color w:val="000000" w:themeColor="text1"/>
          <w:sz w:val="22"/>
          <w:szCs w:val="22"/>
        </w:rPr>
        <w:t xml:space="preserve"> Mangrove dan </w:t>
      </w:r>
      <w:proofErr w:type="spellStart"/>
      <w:r w:rsidRPr="005A257A">
        <w:rPr>
          <w:color w:val="000000" w:themeColor="text1"/>
          <w:sz w:val="22"/>
          <w:szCs w:val="22"/>
        </w:rPr>
        <w:t>Bekantan</w:t>
      </w:r>
      <w:proofErr w:type="spellEnd"/>
      <w:r w:rsidRPr="005A257A">
        <w:rPr>
          <w:color w:val="000000" w:themeColor="text1"/>
          <w:sz w:val="22"/>
          <w:szCs w:val="22"/>
        </w:rPr>
        <w:t xml:space="preserve"> (KKMB) Kota Tarakan. </w:t>
      </w:r>
      <w:proofErr w:type="spellStart"/>
      <w:r w:rsidRPr="005A257A">
        <w:rPr>
          <w:color w:val="000000" w:themeColor="text1"/>
          <w:sz w:val="22"/>
          <w:szCs w:val="22"/>
        </w:rPr>
        <w:t>Jurnal</w:t>
      </w:r>
      <w:proofErr w:type="spellEnd"/>
      <w:r w:rsidRPr="005A257A">
        <w:rPr>
          <w:color w:val="000000" w:themeColor="text1"/>
          <w:sz w:val="22"/>
          <w:szCs w:val="22"/>
        </w:rPr>
        <w:t xml:space="preserve"> </w:t>
      </w:r>
      <w:proofErr w:type="spellStart"/>
      <w:r w:rsidRPr="005A257A">
        <w:rPr>
          <w:color w:val="000000" w:themeColor="text1"/>
          <w:sz w:val="22"/>
          <w:szCs w:val="22"/>
        </w:rPr>
        <w:t>Harpodon</w:t>
      </w:r>
      <w:proofErr w:type="spellEnd"/>
      <w:r w:rsidRPr="005A257A">
        <w:rPr>
          <w:color w:val="000000" w:themeColor="text1"/>
          <w:sz w:val="22"/>
          <w:szCs w:val="22"/>
        </w:rPr>
        <w:t xml:space="preserve"> Borneo., 12(1): 9-19.</w:t>
      </w:r>
    </w:p>
    <w:p w14:paraId="575D7F5B" w14:textId="77777777" w:rsidR="005A257A" w:rsidRPr="005A257A" w:rsidRDefault="005A257A" w:rsidP="005A257A">
      <w:pPr>
        <w:pStyle w:val="Heading2"/>
        <w:spacing w:before="0"/>
        <w:ind w:left="1134" w:hanging="1134"/>
        <w:rPr>
          <w:rFonts w:ascii="Arial" w:hAnsi="Arial" w:cs="Arial"/>
          <w:b w:val="0"/>
          <w:bCs w:val="0"/>
          <w:sz w:val="22"/>
          <w:szCs w:val="22"/>
        </w:rPr>
      </w:pPr>
      <w:r w:rsidRPr="005A257A">
        <w:rPr>
          <w:rFonts w:ascii="Arial" w:hAnsi="Arial" w:cs="Arial"/>
          <w:b w:val="0"/>
          <w:bCs w:val="0"/>
          <w:color w:val="000000" w:themeColor="text1"/>
          <w:sz w:val="22"/>
          <w:szCs w:val="22"/>
        </w:rPr>
        <w:t xml:space="preserve">Samson, E. dan D. Kasale. 2020. </w:t>
      </w:r>
      <w:proofErr w:type="spellStart"/>
      <w:r w:rsidRPr="005A257A">
        <w:rPr>
          <w:rFonts w:ascii="Arial" w:hAnsi="Arial" w:cs="Arial"/>
          <w:b w:val="0"/>
          <w:bCs w:val="0"/>
          <w:sz w:val="22"/>
          <w:szCs w:val="22"/>
        </w:rPr>
        <w:t>Keanekaragaman</w:t>
      </w:r>
      <w:proofErr w:type="spellEnd"/>
      <w:r w:rsidRPr="005A257A">
        <w:rPr>
          <w:rFonts w:ascii="Arial" w:hAnsi="Arial" w:cs="Arial"/>
          <w:b w:val="0"/>
          <w:bCs w:val="0"/>
          <w:sz w:val="22"/>
          <w:szCs w:val="22"/>
        </w:rPr>
        <w:t xml:space="preserve"> dan </w:t>
      </w:r>
      <w:proofErr w:type="spellStart"/>
      <w:r w:rsidRPr="005A257A">
        <w:rPr>
          <w:rFonts w:ascii="Arial" w:hAnsi="Arial" w:cs="Arial"/>
          <w:b w:val="0"/>
          <w:bCs w:val="0"/>
          <w:sz w:val="22"/>
          <w:szCs w:val="22"/>
        </w:rPr>
        <w:t>Kelimpahan</w:t>
      </w:r>
      <w:proofErr w:type="spellEnd"/>
      <w:r w:rsidRPr="005A257A">
        <w:rPr>
          <w:rFonts w:ascii="Arial" w:hAnsi="Arial" w:cs="Arial"/>
          <w:b w:val="0"/>
          <w:bCs w:val="0"/>
          <w:sz w:val="22"/>
          <w:szCs w:val="22"/>
        </w:rPr>
        <w:t xml:space="preserve"> Bivalvia di </w:t>
      </w:r>
      <w:proofErr w:type="spellStart"/>
      <w:r w:rsidRPr="005A257A">
        <w:rPr>
          <w:rFonts w:ascii="Arial" w:hAnsi="Arial" w:cs="Arial"/>
          <w:b w:val="0"/>
          <w:bCs w:val="0"/>
          <w:sz w:val="22"/>
          <w:szCs w:val="22"/>
        </w:rPr>
        <w:t>Perairan</w:t>
      </w:r>
      <w:proofErr w:type="spellEnd"/>
      <w:r w:rsidRPr="005A257A">
        <w:rPr>
          <w:rFonts w:ascii="Arial" w:hAnsi="Arial" w:cs="Arial"/>
          <w:b w:val="0"/>
          <w:bCs w:val="0"/>
          <w:sz w:val="22"/>
          <w:szCs w:val="22"/>
        </w:rPr>
        <w:t xml:space="preserve"> Pantai </w:t>
      </w:r>
      <w:proofErr w:type="spellStart"/>
      <w:r w:rsidRPr="005A257A">
        <w:rPr>
          <w:rFonts w:ascii="Arial" w:hAnsi="Arial" w:cs="Arial"/>
          <w:b w:val="0"/>
          <w:bCs w:val="0"/>
          <w:sz w:val="22"/>
          <w:szCs w:val="22"/>
        </w:rPr>
        <w:t>Waemulang</w:t>
      </w:r>
      <w:proofErr w:type="spellEnd"/>
      <w:r w:rsidRPr="005A257A">
        <w:rPr>
          <w:rFonts w:ascii="Arial" w:hAnsi="Arial" w:cs="Arial"/>
          <w:b w:val="0"/>
          <w:bCs w:val="0"/>
          <w:sz w:val="22"/>
          <w:szCs w:val="22"/>
        </w:rPr>
        <w:t xml:space="preserve"> </w:t>
      </w:r>
      <w:proofErr w:type="spellStart"/>
      <w:r w:rsidRPr="005A257A">
        <w:rPr>
          <w:rFonts w:ascii="Arial" w:hAnsi="Arial" w:cs="Arial"/>
          <w:b w:val="0"/>
          <w:bCs w:val="0"/>
          <w:sz w:val="22"/>
          <w:szCs w:val="22"/>
        </w:rPr>
        <w:t>Kabupaten</w:t>
      </w:r>
      <w:proofErr w:type="spellEnd"/>
      <w:r w:rsidRPr="005A257A">
        <w:rPr>
          <w:rFonts w:ascii="Arial" w:hAnsi="Arial" w:cs="Arial"/>
          <w:b w:val="0"/>
          <w:bCs w:val="0"/>
          <w:sz w:val="22"/>
          <w:szCs w:val="22"/>
        </w:rPr>
        <w:t xml:space="preserve"> Buru Selatan. </w:t>
      </w:r>
      <w:proofErr w:type="spellStart"/>
      <w:r w:rsidRPr="005A257A">
        <w:rPr>
          <w:rFonts w:ascii="Arial" w:hAnsi="Arial" w:cs="Arial"/>
          <w:b w:val="0"/>
          <w:bCs w:val="0"/>
          <w:sz w:val="22"/>
          <w:szCs w:val="22"/>
        </w:rPr>
        <w:t>Jurnal</w:t>
      </w:r>
      <w:proofErr w:type="spellEnd"/>
      <w:r w:rsidRPr="005A257A">
        <w:rPr>
          <w:rFonts w:ascii="Arial" w:hAnsi="Arial" w:cs="Arial"/>
          <w:b w:val="0"/>
          <w:bCs w:val="0"/>
          <w:sz w:val="22"/>
          <w:szCs w:val="22"/>
        </w:rPr>
        <w:t xml:space="preserve"> </w:t>
      </w:r>
      <w:proofErr w:type="spellStart"/>
      <w:r w:rsidRPr="005A257A">
        <w:rPr>
          <w:rFonts w:ascii="Arial" w:hAnsi="Arial" w:cs="Arial"/>
          <w:b w:val="0"/>
          <w:bCs w:val="0"/>
          <w:sz w:val="22"/>
          <w:szCs w:val="22"/>
        </w:rPr>
        <w:t>Biologi</w:t>
      </w:r>
      <w:proofErr w:type="spellEnd"/>
      <w:r w:rsidRPr="005A257A">
        <w:rPr>
          <w:rFonts w:ascii="Arial" w:hAnsi="Arial" w:cs="Arial"/>
          <w:b w:val="0"/>
          <w:bCs w:val="0"/>
          <w:sz w:val="22"/>
          <w:szCs w:val="22"/>
        </w:rPr>
        <w:t xml:space="preserve"> </w:t>
      </w:r>
      <w:proofErr w:type="spellStart"/>
      <w:r w:rsidRPr="005A257A">
        <w:rPr>
          <w:rFonts w:ascii="Arial" w:hAnsi="Arial" w:cs="Arial"/>
          <w:b w:val="0"/>
          <w:bCs w:val="0"/>
          <w:sz w:val="22"/>
          <w:szCs w:val="22"/>
        </w:rPr>
        <w:t>Tropis</w:t>
      </w:r>
      <w:proofErr w:type="spellEnd"/>
      <w:r w:rsidRPr="005A257A">
        <w:rPr>
          <w:rFonts w:ascii="Arial" w:hAnsi="Arial" w:cs="Arial"/>
          <w:b w:val="0"/>
          <w:bCs w:val="0"/>
          <w:sz w:val="22"/>
          <w:szCs w:val="22"/>
        </w:rPr>
        <w:t>., 20(1): 78-86.</w:t>
      </w:r>
    </w:p>
    <w:p w14:paraId="38EBA538" w14:textId="5373ADBC" w:rsidR="005A257A" w:rsidRPr="005A257A" w:rsidRDefault="005A257A" w:rsidP="005A257A">
      <w:pPr>
        <w:shd w:val="clear" w:color="auto" w:fill="FFFFFF"/>
        <w:spacing w:after="0" w:line="240" w:lineRule="auto"/>
        <w:ind w:left="1134" w:hanging="1134"/>
        <w:jc w:val="both"/>
        <w:rPr>
          <w:rStyle w:val="selectable-text"/>
          <w:rFonts w:ascii="Arial" w:hAnsi="Arial" w:cs="Arial"/>
          <w:color w:val="000000" w:themeColor="text1"/>
        </w:rPr>
      </w:pPr>
      <w:r w:rsidRPr="005A257A">
        <w:rPr>
          <w:rFonts w:ascii="Arial" w:hAnsi="Arial" w:cs="Arial"/>
          <w:color w:val="000000" w:themeColor="text1"/>
          <w:lang w:val="en-US"/>
        </w:rPr>
        <w:t xml:space="preserve">Santoro, D., M. Yamin dan M, Mahrus. 2019. </w:t>
      </w:r>
      <w:proofErr w:type="spellStart"/>
      <w:r w:rsidRPr="005A257A">
        <w:rPr>
          <w:rFonts w:ascii="Arial" w:hAnsi="Arial" w:cs="Arial"/>
          <w:color w:val="000000" w:themeColor="text1"/>
          <w:shd w:val="clear" w:color="auto" w:fill="FFFFFF"/>
        </w:rPr>
        <w:t>Penyuluhan</w:t>
      </w:r>
      <w:proofErr w:type="spellEnd"/>
      <w:r>
        <w:rPr>
          <w:rFonts w:ascii="Arial" w:hAnsi="Arial" w:cs="Arial"/>
          <w:color w:val="000000" w:themeColor="text1"/>
          <w:shd w:val="clear" w:color="auto" w:fill="FFFFFF"/>
        </w:rPr>
        <w:t xml:space="preserve"> </w:t>
      </w:r>
      <w:proofErr w:type="spellStart"/>
      <w:r w:rsidRPr="005A257A">
        <w:rPr>
          <w:rFonts w:ascii="Arial" w:hAnsi="Arial" w:cs="Arial"/>
          <w:color w:val="000000" w:themeColor="text1"/>
          <w:shd w:val="clear" w:color="auto" w:fill="FFFFFF"/>
        </w:rPr>
        <w:t>Tentang</w:t>
      </w:r>
      <w:proofErr w:type="spellEnd"/>
      <w:r w:rsidRPr="005A257A">
        <w:rPr>
          <w:rFonts w:ascii="Arial" w:hAnsi="Arial" w:cs="Arial"/>
          <w:color w:val="000000" w:themeColor="text1"/>
          <w:shd w:val="clear" w:color="auto" w:fill="FFFFFF"/>
        </w:rPr>
        <w:t xml:space="preserve"> </w:t>
      </w:r>
      <w:proofErr w:type="spellStart"/>
      <w:proofErr w:type="gramStart"/>
      <w:r w:rsidRPr="005A257A">
        <w:rPr>
          <w:rFonts w:ascii="Arial" w:hAnsi="Arial" w:cs="Arial"/>
          <w:color w:val="000000" w:themeColor="text1"/>
          <w:shd w:val="clear" w:color="auto" w:fill="FFFFFF"/>
        </w:rPr>
        <w:t>Mitigasi</w:t>
      </w:r>
      <w:proofErr w:type="spellEnd"/>
      <w:r w:rsidRPr="005A257A">
        <w:rPr>
          <w:rFonts w:ascii="Arial" w:hAnsi="Arial" w:cs="Arial"/>
          <w:color w:val="000000" w:themeColor="text1"/>
          <w:shd w:val="clear" w:color="auto" w:fill="FFFFFF"/>
        </w:rPr>
        <w:t xml:space="preserve">  </w:t>
      </w:r>
      <w:proofErr w:type="spellStart"/>
      <w:r w:rsidRPr="005A257A">
        <w:rPr>
          <w:rFonts w:ascii="Arial" w:hAnsi="Arial" w:cs="Arial"/>
          <w:color w:val="000000" w:themeColor="text1"/>
          <w:shd w:val="clear" w:color="auto" w:fill="FFFFFF"/>
        </w:rPr>
        <w:t>Bencana</w:t>
      </w:r>
      <w:proofErr w:type="spellEnd"/>
      <w:proofErr w:type="gramEnd"/>
      <w:r w:rsidRPr="005A257A">
        <w:rPr>
          <w:rFonts w:ascii="Arial" w:hAnsi="Arial" w:cs="Arial"/>
          <w:color w:val="000000" w:themeColor="text1"/>
          <w:shd w:val="clear" w:color="auto" w:fill="FFFFFF"/>
        </w:rPr>
        <w:t xml:space="preserve">  Tsunami  </w:t>
      </w:r>
      <w:proofErr w:type="spellStart"/>
      <w:r w:rsidRPr="005A257A">
        <w:rPr>
          <w:rFonts w:ascii="Arial" w:hAnsi="Arial" w:cs="Arial"/>
          <w:color w:val="000000" w:themeColor="text1"/>
          <w:shd w:val="clear" w:color="auto" w:fill="FFFFFF"/>
        </w:rPr>
        <w:t>Berbasis</w:t>
      </w:r>
      <w:proofErr w:type="spellEnd"/>
      <w:r w:rsidRPr="005A257A">
        <w:rPr>
          <w:rFonts w:ascii="Arial" w:hAnsi="Arial" w:cs="Arial"/>
          <w:color w:val="000000" w:themeColor="text1"/>
          <w:shd w:val="clear" w:color="auto" w:fill="FFFFFF"/>
        </w:rPr>
        <w:t xml:space="preserve">  Hutan  Mangrove  Di Desa Ketapang Raya </w:t>
      </w:r>
      <w:proofErr w:type="spellStart"/>
      <w:r w:rsidRPr="005A257A">
        <w:rPr>
          <w:rFonts w:ascii="Arial" w:hAnsi="Arial" w:cs="Arial"/>
          <w:color w:val="000000" w:themeColor="text1"/>
          <w:shd w:val="clear" w:color="auto" w:fill="FFFFFF"/>
        </w:rPr>
        <w:t>Kecamatan</w:t>
      </w:r>
      <w:proofErr w:type="spellEnd"/>
      <w:r w:rsidRPr="005A257A">
        <w:rPr>
          <w:rFonts w:ascii="Arial" w:hAnsi="Arial" w:cs="Arial"/>
          <w:color w:val="000000" w:themeColor="text1"/>
          <w:shd w:val="clear" w:color="auto" w:fill="FFFFFF"/>
        </w:rPr>
        <w:t xml:space="preserve"> </w:t>
      </w:r>
      <w:proofErr w:type="spellStart"/>
      <w:r w:rsidRPr="005A257A">
        <w:rPr>
          <w:rFonts w:ascii="Arial" w:hAnsi="Arial" w:cs="Arial"/>
          <w:color w:val="000000" w:themeColor="text1"/>
          <w:shd w:val="clear" w:color="auto" w:fill="FFFFFF"/>
        </w:rPr>
        <w:t>Keruak</w:t>
      </w:r>
      <w:proofErr w:type="spellEnd"/>
      <w:r w:rsidRPr="005A257A">
        <w:rPr>
          <w:rFonts w:ascii="Arial" w:hAnsi="Arial" w:cs="Arial"/>
          <w:color w:val="000000" w:themeColor="text1"/>
          <w:shd w:val="clear" w:color="auto" w:fill="FFFFFF"/>
        </w:rPr>
        <w:t xml:space="preserve"> Lombok Timur</w:t>
      </w:r>
      <w:r w:rsidRPr="005A257A">
        <w:rPr>
          <w:rFonts w:ascii="Arial" w:hAnsi="Arial" w:cs="Arial"/>
          <w:color w:val="000000" w:themeColor="text1"/>
          <w:shd w:val="clear" w:color="auto" w:fill="FFFFFF"/>
          <w:lang w:val="en-US"/>
        </w:rPr>
        <w:t xml:space="preserve">. </w:t>
      </w:r>
      <w:proofErr w:type="spellStart"/>
      <w:r w:rsidRPr="005A257A">
        <w:rPr>
          <w:rFonts w:ascii="Arial" w:hAnsi="Arial" w:cs="Arial"/>
          <w:color w:val="000000" w:themeColor="text1"/>
          <w:shd w:val="clear" w:color="auto" w:fill="FFFFFF"/>
          <w:lang w:val="en-US"/>
        </w:rPr>
        <w:t>Jurnal</w:t>
      </w:r>
      <w:proofErr w:type="spellEnd"/>
      <w:r w:rsidRPr="005A257A">
        <w:rPr>
          <w:rFonts w:ascii="Arial" w:hAnsi="Arial" w:cs="Arial"/>
          <w:color w:val="000000" w:themeColor="text1"/>
          <w:shd w:val="clear" w:color="auto" w:fill="FFFFFF"/>
          <w:lang w:val="en-US"/>
        </w:rPr>
        <w:t xml:space="preserve"> </w:t>
      </w:r>
      <w:proofErr w:type="spellStart"/>
      <w:r w:rsidRPr="005A257A">
        <w:rPr>
          <w:rFonts w:ascii="Arial" w:hAnsi="Arial" w:cs="Arial"/>
          <w:color w:val="000000" w:themeColor="text1"/>
          <w:shd w:val="clear" w:color="auto" w:fill="FFFFFF"/>
          <w:lang w:val="en-US"/>
        </w:rPr>
        <w:t>Pengabdian</w:t>
      </w:r>
      <w:proofErr w:type="spellEnd"/>
      <w:r w:rsidRPr="005A257A">
        <w:rPr>
          <w:rFonts w:ascii="Arial" w:hAnsi="Arial" w:cs="Arial"/>
          <w:color w:val="000000" w:themeColor="text1"/>
          <w:shd w:val="clear" w:color="auto" w:fill="FFFFFF"/>
          <w:lang w:val="en-US"/>
        </w:rPr>
        <w:t xml:space="preserve"> Magister Pendidikan IPA., 1(2): 12-16.</w:t>
      </w:r>
    </w:p>
    <w:p w14:paraId="432E230B" w14:textId="77777777" w:rsidR="005A257A" w:rsidRPr="005A257A" w:rsidRDefault="005A257A" w:rsidP="005A257A">
      <w:pPr>
        <w:pStyle w:val="Heading2"/>
        <w:spacing w:before="0"/>
        <w:ind w:left="1134" w:hanging="1134"/>
        <w:rPr>
          <w:rFonts w:ascii="Arial" w:hAnsi="Arial" w:cs="Arial"/>
          <w:b w:val="0"/>
          <w:bCs w:val="0"/>
          <w:color w:val="232323"/>
          <w:sz w:val="22"/>
          <w:szCs w:val="22"/>
          <w:shd w:val="clear" w:color="auto" w:fill="FFFFFF"/>
        </w:rPr>
      </w:pPr>
      <w:r w:rsidRPr="005A257A">
        <w:rPr>
          <w:rFonts w:ascii="Arial" w:hAnsi="Arial" w:cs="Arial"/>
          <w:b w:val="0"/>
          <w:bCs w:val="0"/>
          <w:sz w:val="22"/>
          <w:szCs w:val="22"/>
        </w:rPr>
        <w:t xml:space="preserve">Simpson, E. H. 1949. Measurement of Diversity. </w:t>
      </w:r>
      <w:r w:rsidRPr="005A257A">
        <w:rPr>
          <w:rFonts w:ascii="Arial" w:hAnsi="Arial" w:cs="Arial"/>
          <w:b w:val="0"/>
          <w:bCs w:val="0"/>
          <w:color w:val="232323"/>
          <w:sz w:val="22"/>
          <w:szCs w:val="22"/>
          <w:shd w:val="clear" w:color="auto" w:fill="FFFFFF"/>
        </w:rPr>
        <w:t>Nature, 163, 688.</w:t>
      </w:r>
    </w:p>
    <w:p w14:paraId="5C0344B2" w14:textId="77777777" w:rsidR="005A257A" w:rsidRPr="005A257A" w:rsidRDefault="005A257A" w:rsidP="005A257A">
      <w:pPr>
        <w:pStyle w:val="Heading2"/>
        <w:spacing w:before="0"/>
        <w:ind w:left="1134" w:hanging="1134"/>
        <w:rPr>
          <w:rFonts w:ascii="Arial" w:hAnsi="Arial" w:cs="Arial"/>
          <w:b w:val="0"/>
          <w:bCs w:val="0"/>
          <w:color w:val="000000" w:themeColor="text1"/>
          <w:sz w:val="22"/>
          <w:szCs w:val="22"/>
        </w:rPr>
      </w:pPr>
      <w:r w:rsidRPr="005A257A">
        <w:rPr>
          <w:rFonts w:ascii="Arial" w:hAnsi="Arial" w:cs="Arial"/>
          <w:b w:val="0"/>
          <w:bCs w:val="0"/>
          <w:color w:val="000000" w:themeColor="text1"/>
          <w:sz w:val="22"/>
          <w:szCs w:val="22"/>
        </w:rPr>
        <w:t>Sukawati, N. K. A., I. W. Restu dan S. A. Saraswati. 2018. Sebaran dan Struktur Komunitas Moluska di Pantai Mertasari Kota Denpasar, Provinsi Bali. Journal of Marine and Aquatic Sciences., 4(1): 78-85.</w:t>
      </w:r>
    </w:p>
    <w:p w14:paraId="046F497E" w14:textId="77777777" w:rsidR="005A257A" w:rsidRPr="005A257A" w:rsidRDefault="005A257A" w:rsidP="005A257A">
      <w:pPr>
        <w:pStyle w:val="Heading2"/>
        <w:spacing w:before="0"/>
        <w:ind w:left="1134" w:hanging="1134"/>
        <w:rPr>
          <w:rFonts w:ascii="Arial" w:hAnsi="Arial" w:cs="Arial"/>
          <w:b w:val="0"/>
          <w:bCs w:val="0"/>
          <w:color w:val="000000" w:themeColor="text1"/>
          <w:sz w:val="22"/>
          <w:szCs w:val="22"/>
          <w:lang w:val="en-US"/>
        </w:rPr>
      </w:pPr>
      <w:r w:rsidRPr="005A257A">
        <w:rPr>
          <w:rFonts w:ascii="Arial" w:hAnsi="Arial" w:cs="Arial"/>
          <w:b w:val="0"/>
          <w:bCs w:val="0"/>
          <w:color w:val="000000" w:themeColor="text1"/>
          <w:sz w:val="22"/>
          <w:szCs w:val="22"/>
        </w:rPr>
        <w:t xml:space="preserve">Syahrial, D. Saleky, R. D. Pangaribuan, S. P. O. Leatemia dan N. R. Putri. 2019. Status Biota Penempel Pasca Penanaman Mangrove Rhizophora </w:t>
      </w:r>
      <w:r w:rsidRPr="005A257A">
        <w:rPr>
          <w:rFonts w:ascii="Arial" w:hAnsi="Arial" w:cs="Arial"/>
          <w:b w:val="0"/>
          <w:bCs w:val="0"/>
          <w:color w:val="000000" w:themeColor="text1"/>
          <w:sz w:val="22"/>
          <w:szCs w:val="22"/>
          <w:lang w:val="en-US"/>
        </w:rPr>
        <w:t>s</w:t>
      </w:r>
      <w:r w:rsidRPr="005A257A">
        <w:rPr>
          <w:rFonts w:ascii="Arial" w:hAnsi="Arial" w:cs="Arial"/>
          <w:b w:val="0"/>
          <w:bCs w:val="0"/>
          <w:color w:val="000000" w:themeColor="text1"/>
          <w:sz w:val="22"/>
          <w:szCs w:val="22"/>
        </w:rPr>
        <w:t xml:space="preserve">pp. </w:t>
      </w:r>
      <w:r w:rsidRPr="005A257A">
        <w:rPr>
          <w:rFonts w:ascii="Arial" w:hAnsi="Arial" w:cs="Arial"/>
          <w:b w:val="0"/>
          <w:bCs w:val="0"/>
          <w:color w:val="000000" w:themeColor="text1"/>
          <w:sz w:val="22"/>
          <w:szCs w:val="22"/>
          <w:lang w:val="en-US"/>
        </w:rPr>
        <w:t>d</w:t>
      </w:r>
      <w:r w:rsidRPr="005A257A">
        <w:rPr>
          <w:rFonts w:ascii="Arial" w:hAnsi="Arial" w:cs="Arial"/>
          <w:b w:val="0"/>
          <w:bCs w:val="0"/>
          <w:color w:val="000000" w:themeColor="text1"/>
          <w:sz w:val="22"/>
          <w:szCs w:val="22"/>
        </w:rPr>
        <w:t>i Kepulauan Seribu: Studi Kasus Filum Moluska</w:t>
      </w:r>
      <w:r w:rsidRPr="005A257A">
        <w:rPr>
          <w:rFonts w:ascii="Arial" w:hAnsi="Arial" w:cs="Arial"/>
          <w:b w:val="0"/>
          <w:bCs w:val="0"/>
          <w:color w:val="000000" w:themeColor="text1"/>
          <w:sz w:val="22"/>
          <w:szCs w:val="22"/>
          <w:lang w:val="en-US"/>
        </w:rPr>
        <w:t>. Journal of Fisheries and Marine Research., 3(2): 172-182.</w:t>
      </w:r>
    </w:p>
    <w:p w14:paraId="3C631EAC" w14:textId="77777777" w:rsidR="005A257A" w:rsidRPr="005A257A" w:rsidRDefault="005A257A" w:rsidP="005A257A">
      <w:pPr>
        <w:pStyle w:val="Heading2"/>
        <w:spacing w:before="0"/>
        <w:ind w:left="1134" w:hanging="1134"/>
        <w:rPr>
          <w:rFonts w:ascii="Arial" w:hAnsi="Arial" w:cs="Arial"/>
          <w:b w:val="0"/>
          <w:bCs w:val="0"/>
          <w:sz w:val="22"/>
          <w:szCs w:val="22"/>
        </w:rPr>
      </w:pPr>
      <w:r w:rsidRPr="005A257A">
        <w:rPr>
          <w:rFonts w:ascii="Arial" w:hAnsi="Arial" w:cs="Arial"/>
          <w:b w:val="0"/>
          <w:bCs w:val="0"/>
          <w:sz w:val="22"/>
          <w:szCs w:val="22"/>
        </w:rPr>
        <w:t xml:space="preserve">Wahyudi, R. dan C. E. Larasati. 2022. </w:t>
      </w:r>
      <w:proofErr w:type="spellStart"/>
      <w:r w:rsidRPr="005A257A">
        <w:rPr>
          <w:rFonts w:ascii="Arial" w:hAnsi="Arial" w:cs="Arial"/>
          <w:b w:val="0"/>
          <w:bCs w:val="0"/>
          <w:sz w:val="22"/>
          <w:szCs w:val="22"/>
        </w:rPr>
        <w:t>Komposisi</w:t>
      </w:r>
      <w:proofErr w:type="spellEnd"/>
      <w:r w:rsidRPr="005A257A">
        <w:rPr>
          <w:rFonts w:ascii="Arial" w:hAnsi="Arial" w:cs="Arial"/>
          <w:b w:val="0"/>
          <w:bCs w:val="0"/>
          <w:sz w:val="22"/>
          <w:szCs w:val="22"/>
        </w:rPr>
        <w:t xml:space="preserve"> Jenis dan </w:t>
      </w:r>
      <w:proofErr w:type="spellStart"/>
      <w:r w:rsidRPr="005A257A">
        <w:rPr>
          <w:rFonts w:ascii="Arial" w:hAnsi="Arial" w:cs="Arial"/>
          <w:b w:val="0"/>
          <w:bCs w:val="0"/>
          <w:sz w:val="22"/>
          <w:szCs w:val="22"/>
        </w:rPr>
        <w:t>Distribusi</w:t>
      </w:r>
      <w:proofErr w:type="spellEnd"/>
      <w:r w:rsidRPr="005A257A">
        <w:rPr>
          <w:rFonts w:ascii="Arial" w:hAnsi="Arial" w:cs="Arial"/>
          <w:b w:val="0"/>
          <w:bCs w:val="0"/>
          <w:sz w:val="22"/>
          <w:szCs w:val="22"/>
        </w:rPr>
        <w:t xml:space="preserve"> </w:t>
      </w:r>
      <w:proofErr w:type="spellStart"/>
      <w:r w:rsidRPr="005A257A">
        <w:rPr>
          <w:rFonts w:ascii="Arial" w:hAnsi="Arial" w:cs="Arial"/>
          <w:b w:val="0"/>
          <w:bCs w:val="0"/>
          <w:sz w:val="22"/>
          <w:szCs w:val="22"/>
        </w:rPr>
        <w:t>Gastropoda</w:t>
      </w:r>
      <w:proofErr w:type="spellEnd"/>
      <w:r w:rsidRPr="005A257A">
        <w:rPr>
          <w:rFonts w:ascii="Arial" w:hAnsi="Arial" w:cs="Arial"/>
          <w:b w:val="0"/>
          <w:bCs w:val="0"/>
          <w:sz w:val="22"/>
          <w:szCs w:val="22"/>
        </w:rPr>
        <w:t xml:space="preserve"> pada </w:t>
      </w:r>
      <w:proofErr w:type="spellStart"/>
      <w:r w:rsidRPr="005A257A">
        <w:rPr>
          <w:rFonts w:ascii="Arial" w:hAnsi="Arial" w:cs="Arial"/>
          <w:b w:val="0"/>
          <w:bCs w:val="0"/>
          <w:sz w:val="22"/>
          <w:szCs w:val="22"/>
        </w:rPr>
        <w:t>Ekosistem</w:t>
      </w:r>
      <w:proofErr w:type="spellEnd"/>
      <w:r w:rsidRPr="005A257A">
        <w:rPr>
          <w:rFonts w:ascii="Arial" w:hAnsi="Arial" w:cs="Arial"/>
          <w:b w:val="0"/>
          <w:bCs w:val="0"/>
          <w:sz w:val="22"/>
          <w:szCs w:val="22"/>
        </w:rPr>
        <w:t xml:space="preserve"> Mangrove di </w:t>
      </w:r>
      <w:proofErr w:type="spellStart"/>
      <w:r w:rsidRPr="005A257A">
        <w:rPr>
          <w:rFonts w:ascii="Arial" w:hAnsi="Arial" w:cs="Arial"/>
          <w:b w:val="0"/>
          <w:bCs w:val="0"/>
          <w:sz w:val="22"/>
          <w:szCs w:val="22"/>
        </w:rPr>
        <w:t>Pulau</w:t>
      </w:r>
      <w:proofErr w:type="spellEnd"/>
      <w:r w:rsidRPr="005A257A">
        <w:rPr>
          <w:rFonts w:ascii="Arial" w:hAnsi="Arial" w:cs="Arial"/>
          <w:b w:val="0"/>
          <w:bCs w:val="0"/>
          <w:sz w:val="22"/>
          <w:szCs w:val="22"/>
        </w:rPr>
        <w:t xml:space="preserve"> Tunda, </w:t>
      </w:r>
      <w:proofErr w:type="spellStart"/>
      <w:r w:rsidRPr="005A257A">
        <w:rPr>
          <w:rFonts w:ascii="Arial" w:hAnsi="Arial" w:cs="Arial"/>
          <w:b w:val="0"/>
          <w:bCs w:val="0"/>
          <w:sz w:val="22"/>
          <w:szCs w:val="22"/>
        </w:rPr>
        <w:t>Kabupaten</w:t>
      </w:r>
      <w:proofErr w:type="spellEnd"/>
      <w:r w:rsidRPr="005A257A">
        <w:rPr>
          <w:rFonts w:ascii="Arial" w:hAnsi="Arial" w:cs="Arial"/>
          <w:b w:val="0"/>
          <w:bCs w:val="0"/>
          <w:sz w:val="22"/>
          <w:szCs w:val="22"/>
        </w:rPr>
        <w:t xml:space="preserve"> </w:t>
      </w:r>
      <w:proofErr w:type="spellStart"/>
      <w:r w:rsidRPr="005A257A">
        <w:rPr>
          <w:rFonts w:ascii="Arial" w:hAnsi="Arial" w:cs="Arial"/>
          <w:b w:val="0"/>
          <w:bCs w:val="0"/>
          <w:sz w:val="22"/>
          <w:szCs w:val="22"/>
        </w:rPr>
        <w:t>Serang</w:t>
      </w:r>
      <w:proofErr w:type="spellEnd"/>
      <w:r w:rsidRPr="005A257A">
        <w:rPr>
          <w:rFonts w:ascii="Arial" w:hAnsi="Arial" w:cs="Arial"/>
          <w:b w:val="0"/>
          <w:bCs w:val="0"/>
          <w:sz w:val="22"/>
          <w:szCs w:val="22"/>
        </w:rPr>
        <w:t xml:space="preserve"> Banten, Jawa Barat</w:t>
      </w:r>
      <w:r w:rsidRPr="005A257A">
        <w:rPr>
          <w:rFonts w:ascii="Arial" w:hAnsi="Arial" w:cs="Arial"/>
          <w:b w:val="0"/>
          <w:bCs w:val="0"/>
          <w:sz w:val="22"/>
          <w:szCs w:val="22"/>
        </w:rPr>
        <w:t xml:space="preserve">. </w:t>
      </w:r>
      <w:proofErr w:type="spellStart"/>
      <w:r w:rsidRPr="005A257A">
        <w:rPr>
          <w:rFonts w:ascii="Arial" w:hAnsi="Arial" w:cs="Arial"/>
          <w:b w:val="0"/>
          <w:bCs w:val="0"/>
          <w:sz w:val="22"/>
          <w:szCs w:val="22"/>
        </w:rPr>
        <w:t>Jurnal</w:t>
      </w:r>
      <w:proofErr w:type="spellEnd"/>
      <w:r w:rsidRPr="005A257A">
        <w:rPr>
          <w:rFonts w:ascii="Arial" w:hAnsi="Arial" w:cs="Arial"/>
          <w:b w:val="0"/>
          <w:bCs w:val="0"/>
          <w:sz w:val="22"/>
          <w:szCs w:val="22"/>
        </w:rPr>
        <w:t xml:space="preserve"> </w:t>
      </w:r>
      <w:proofErr w:type="spellStart"/>
      <w:r w:rsidRPr="005A257A">
        <w:rPr>
          <w:rFonts w:ascii="Arial" w:hAnsi="Arial" w:cs="Arial"/>
          <w:b w:val="0"/>
          <w:bCs w:val="0"/>
          <w:sz w:val="22"/>
          <w:szCs w:val="22"/>
        </w:rPr>
        <w:t>Ilmu</w:t>
      </w:r>
      <w:proofErr w:type="spellEnd"/>
      <w:r w:rsidRPr="005A257A">
        <w:rPr>
          <w:rFonts w:ascii="Arial" w:hAnsi="Arial" w:cs="Arial"/>
          <w:b w:val="0"/>
          <w:bCs w:val="0"/>
          <w:sz w:val="22"/>
          <w:szCs w:val="22"/>
        </w:rPr>
        <w:t xml:space="preserve"> </w:t>
      </w:r>
      <w:proofErr w:type="spellStart"/>
      <w:r w:rsidRPr="005A257A">
        <w:rPr>
          <w:rFonts w:ascii="Arial" w:hAnsi="Arial" w:cs="Arial"/>
          <w:b w:val="0"/>
          <w:bCs w:val="0"/>
          <w:sz w:val="22"/>
          <w:szCs w:val="22"/>
        </w:rPr>
        <w:t>Kelautan</w:t>
      </w:r>
      <w:proofErr w:type="spellEnd"/>
      <w:r w:rsidRPr="005A257A">
        <w:rPr>
          <w:rFonts w:ascii="Arial" w:hAnsi="Arial" w:cs="Arial"/>
          <w:b w:val="0"/>
          <w:bCs w:val="0"/>
          <w:sz w:val="22"/>
          <w:szCs w:val="22"/>
        </w:rPr>
        <w:t xml:space="preserve"> Lesser Sunda., 2(2): 39-47.</w:t>
      </w:r>
    </w:p>
    <w:p w14:paraId="419C734B" w14:textId="77777777" w:rsidR="005A257A" w:rsidRPr="005A257A" w:rsidRDefault="005A257A" w:rsidP="005A257A">
      <w:pPr>
        <w:pStyle w:val="Heading2"/>
        <w:spacing w:before="0"/>
        <w:ind w:left="1134" w:hanging="1134"/>
        <w:rPr>
          <w:rFonts w:ascii="Arial" w:hAnsi="Arial" w:cs="Arial"/>
          <w:b w:val="0"/>
          <w:bCs w:val="0"/>
          <w:sz w:val="22"/>
          <w:szCs w:val="22"/>
        </w:rPr>
      </w:pPr>
      <w:r w:rsidRPr="005A257A">
        <w:rPr>
          <w:rFonts w:ascii="Arial" w:hAnsi="Arial" w:cs="Arial"/>
          <w:b w:val="0"/>
          <w:bCs w:val="0"/>
          <w:sz w:val="22"/>
          <w:szCs w:val="22"/>
        </w:rPr>
        <w:t>Wilhm, J. F. (1975). Biological Indicator of Pollution. London: Blackwell Scientific Publications</w:t>
      </w:r>
      <w:r w:rsidRPr="005A257A">
        <w:rPr>
          <w:rFonts w:ascii="Arial" w:hAnsi="Arial" w:cs="Arial"/>
          <w:b w:val="0"/>
          <w:bCs w:val="0"/>
          <w:sz w:val="22"/>
          <w:szCs w:val="22"/>
        </w:rPr>
        <w:t>.</w:t>
      </w:r>
    </w:p>
    <w:p w14:paraId="29FFD0AD" w14:textId="77777777" w:rsidR="005A257A" w:rsidRPr="005A257A" w:rsidRDefault="005A257A" w:rsidP="005A257A">
      <w:pPr>
        <w:pStyle w:val="Heading2"/>
        <w:spacing w:before="0"/>
        <w:ind w:left="1134" w:hanging="1134"/>
        <w:rPr>
          <w:rFonts w:ascii="Arial" w:hAnsi="Arial" w:cs="Arial"/>
          <w:b w:val="0"/>
          <w:bCs w:val="0"/>
          <w:sz w:val="22"/>
          <w:szCs w:val="22"/>
        </w:rPr>
      </w:pPr>
      <w:r w:rsidRPr="005A257A">
        <w:rPr>
          <w:rFonts w:ascii="Arial" w:hAnsi="Arial" w:cs="Arial"/>
          <w:b w:val="0"/>
          <w:bCs w:val="0"/>
          <w:sz w:val="22"/>
          <w:szCs w:val="22"/>
        </w:rPr>
        <w:t>Wilhm, J. L. dan T. C. Dorris. 1968. Biological Parameters for Water Quality Criteria. Bio Scientific Publication. London. 18: 477-481.</w:t>
      </w:r>
    </w:p>
    <w:sectPr w:rsidR="005A257A" w:rsidRPr="005A257A" w:rsidSect="008E695F">
      <w:headerReference w:type="default" r:id="rId14"/>
      <w:footerReference w:type="default" r:id="rId15"/>
      <w:pgSz w:w="11906" w:h="16838"/>
      <w:pgMar w:top="1701" w:right="113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88F46" w14:textId="77777777" w:rsidR="00722497" w:rsidRDefault="00722497" w:rsidP="00EB39E4">
      <w:pPr>
        <w:spacing w:after="0" w:line="240" w:lineRule="auto"/>
      </w:pPr>
      <w:r>
        <w:separator/>
      </w:r>
    </w:p>
  </w:endnote>
  <w:endnote w:type="continuationSeparator" w:id="0">
    <w:p w14:paraId="67F4673A" w14:textId="77777777" w:rsidR="00722497" w:rsidRDefault="00722497" w:rsidP="00EB3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04302"/>
      <w:docPartObj>
        <w:docPartGallery w:val="Page Numbers (Bottom of Page)"/>
        <w:docPartUnique/>
      </w:docPartObj>
    </w:sdtPr>
    <w:sdtEndPr>
      <w:rPr>
        <w:rFonts w:ascii="Arial" w:hAnsi="Arial" w:cs="Arial"/>
        <w:noProof/>
        <w:sz w:val="20"/>
        <w:szCs w:val="20"/>
      </w:rPr>
    </w:sdtEndPr>
    <w:sdtContent>
      <w:p w14:paraId="5C141ECE" w14:textId="195B448E" w:rsidR="009C7DAE" w:rsidRDefault="009C7DAE">
        <w:pPr>
          <w:pStyle w:val="Footer"/>
          <w:jc w:val="center"/>
        </w:pPr>
        <w:r>
          <w:rPr>
            <w:noProof/>
            <w:lang w:val="en-US"/>
          </w:rPr>
          <mc:AlternateContent>
            <mc:Choice Requires="wps">
              <w:drawing>
                <wp:anchor distT="0" distB="0" distL="114300" distR="114300" simplePos="0" relativeHeight="251659264" behindDoc="0" locked="0" layoutInCell="1" allowOverlap="1" wp14:anchorId="6E111789" wp14:editId="72A75B02">
                  <wp:simplePos x="0" y="0"/>
                  <wp:positionH relativeFrom="column">
                    <wp:posOffset>-40640</wp:posOffset>
                  </wp:positionH>
                  <wp:positionV relativeFrom="paragraph">
                    <wp:posOffset>73660</wp:posOffset>
                  </wp:positionV>
                  <wp:extent cx="6184900" cy="31750"/>
                  <wp:effectExtent l="0" t="0" r="25400"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84900" cy="317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5828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5.8pt" to="483.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" strokecolor="black [3200]">
                  <v:stroke joinstyle="miter"/>
                  <o:lock v:ext="edit" shapetype="f"/>
                </v:line>
              </w:pict>
            </mc:Fallback>
          </mc:AlternateContent>
        </w:r>
      </w:p>
      <w:p w14:paraId="0AEEB0E3" w14:textId="76896E3A" w:rsidR="009C7DAE" w:rsidRPr="008E695F" w:rsidRDefault="005A257A" w:rsidP="008E695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56"/>
          </w:tabs>
          <w:spacing w:after="0"/>
          <w:ind w:right="282"/>
          <w:rPr>
            <w:rFonts w:ascii="Arial" w:hAnsi="Arial" w:cs="Arial"/>
            <w:color w:val="7F7F7F" w:themeColor="text1" w:themeTint="80"/>
            <w:sz w:val="20"/>
            <w:szCs w:val="20"/>
          </w:rPr>
        </w:pPr>
      </w:p>
    </w:sdtContent>
  </w:sdt>
  <w:p w14:paraId="3B725ECB" w14:textId="63F51DCE" w:rsidR="009C7DAE" w:rsidRDefault="009C7DAE" w:rsidP="0036116B">
    <w:pPr>
      <w:pStyle w:val="Footer"/>
      <w:tabs>
        <w:tab w:val="left" w:pos="570"/>
        <w:tab w:val="right" w:pos="9638"/>
      </w:tabs>
    </w:pPr>
  </w:p>
  <w:p w14:paraId="6546D280" w14:textId="77777777" w:rsidR="009C7DAE" w:rsidRDefault="009C7DAE"/>
  <w:p w14:paraId="75667033" w14:textId="77777777" w:rsidR="009C7DAE" w:rsidRDefault="009C7D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D65FB" w14:textId="77777777" w:rsidR="00722497" w:rsidRDefault="00722497" w:rsidP="00EB39E4">
      <w:pPr>
        <w:spacing w:after="0" w:line="240" w:lineRule="auto"/>
      </w:pPr>
      <w:r>
        <w:separator/>
      </w:r>
    </w:p>
  </w:footnote>
  <w:footnote w:type="continuationSeparator" w:id="0">
    <w:p w14:paraId="1606187C" w14:textId="77777777" w:rsidR="00722497" w:rsidRDefault="00722497" w:rsidP="00EB3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D62D" w14:textId="223624E7" w:rsidR="009C7DAE" w:rsidRDefault="009C7DAE">
    <w:pPr>
      <w:pStyle w:val="Header"/>
    </w:pPr>
    <w:r>
      <w:rPr>
        <w:noProof/>
        <w:lang w:val="en-US"/>
      </w:rPr>
      <mc:AlternateContent>
        <mc:Choice Requires="wps">
          <w:drawing>
            <wp:anchor distT="0" distB="0" distL="114300" distR="114300" simplePos="0" relativeHeight="251661312" behindDoc="0" locked="0" layoutInCell="1" allowOverlap="1" wp14:anchorId="47A56D68" wp14:editId="49ECF314">
              <wp:simplePos x="0" y="0"/>
              <wp:positionH relativeFrom="margin">
                <wp:posOffset>-19050</wp:posOffset>
              </wp:positionH>
              <wp:positionV relativeFrom="paragraph">
                <wp:posOffset>564515</wp:posOffset>
              </wp:positionV>
              <wp:extent cx="6140450" cy="6350"/>
              <wp:effectExtent l="0" t="0" r="12700" b="317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40450" cy="6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F7715C"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44.45pt" to="482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" strokecolor="black [3200]">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CB9"/>
    <w:multiLevelType w:val="hybridMultilevel"/>
    <w:tmpl w:val="376EF3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07A9D"/>
    <w:multiLevelType w:val="multilevel"/>
    <w:tmpl w:val="EA9C12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0C803EE"/>
    <w:multiLevelType w:val="hybridMultilevel"/>
    <w:tmpl w:val="E53E1768"/>
    <w:lvl w:ilvl="0" w:tplc="3E7CA2DC">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70861762">
    <w:abstractNumId w:val="2"/>
  </w:num>
  <w:num w:numId="2" w16cid:durableId="56979240">
    <w:abstractNumId w:val="0"/>
  </w:num>
  <w:num w:numId="3" w16cid:durableId="410469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D7"/>
    <w:rsid w:val="0000095D"/>
    <w:rsid w:val="000032B5"/>
    <w:rsid w:val="00004902"/>
    <w:rsid w:val="00004CB2"/>
    <w:rsid w:val="00036230"/>
    <w:rsid w:val="00046B81"/>
    <w:rsid w:val="00065C6C"/>
    <w:rsid w:val="00083B8E"/>
    <w:rsid w:val="00085114"/>
    <w:rsid w:val="000851E8"/>
    <w:rsid w:val="00086ED6"/>
    <w:rsid w:val="0009097B"/>
    <w:rsid w:val="000969D9"/>
    <w:rsid w:val="000A178A"/>
    <w:rsid w:val="000E6AEC"/>
    <w:rsid w:val="000F3EFE"/>
    <w:rsid w:val="000F6FF4"/>
    <w:rsid w:val="001343F9"/>
    <w:rsid w:val="00141CF9"/>
    <w:rsid w:val="00144CAF"/>
    <w:rsid w:val="001621D9"/>
    <w:rsid w:val="00186741"/>
    <w:rsid w:val="00191557"/>
    <w:rsid w:val="0019359F"/>
    <w:rsid w:val="001A4B16"/>
    <w:rsid w:val="001B6501"/>
    <w:rsid w:val="001C561A"/>
    <w:rsid w:val="001D5203"/>
    <w:rsid w:val="001D6364"/>
    <w:rsid w:val="001F6979"/>
    <w:rsid w:val="002151DC"/>
    <w:rsid w:val="002223FC"/>
    <w:rsid w:val="00262AC5"/>
    <w:rsid w:val="00276A55"/>
    <w:rsid w:val="00283688"/>
    <w:rsid w:val="002A7A2B"/>
    <w:rsid w:val="002D085B"/>
    <w:rsid w:val="00303ADE"/>
    <w:rsid w:val="003137F8"/>
    <w:rsid w:val="0032184A"/>
    <w:rsid w:val="00325AEC"/>
    <w:rsid w:val="00341B02"/>
    <w:rsid w:val="00345F0F"/>
    <w:rsid w:val="0036116B"/>
    <w:rsid w:val="003628FA"/>
    <w:rsid w:val="003858D0"/>
    <w:rsid w:val="003A43BD"/>
    <w:rsid w:val="003B0125"/>
    <w:rsid w:val="003B1FCC"/>
    <w:rsid w:val="003B4671"/>
    <w:rsid w:val="003C6D86"/>
    <w:rsid w:val="003E42D4"/>
    <w:rsid w:val="00417C04"/>
    <w:rsid w:val="0043316D"/>
    <w:rsid w:val="00453205"/>
    <w:rsid w:val="00491FDB"/>
    <w:rsid w:val="00495B6D"/>
    <w:rsid w:val="00496687"/>
    <w:rsid w:val="004A0631"/>
    <w:rsid w:val="004B1656"/>
    <w:rsid w:val="004C65B1"/>
    <w:rsid w:val="004D5853"/>
    <w:rsid w:val="005032C7"/>
    <w:rsid w:val="00507BB0"/>
    <w:rsid w:val="00512C40"/>
    <w:rsid w:val="005207F4"/>
    <w:rsid w:val="005274A1"/>
    <w:rsid w:val="00527FBA"/>
    <w:rsid w:val="0053099A"/>
    <w:rsid w:val="00531922"/>
    <w:rsid w:val="00541565"/>
    <w:rsid w:val="00557951"/>
    <w:rsid w:val="00560999"/>
    <w:rsid w:val="005A257A"/>
    <w:rsid w:val="005A3AD0"/>
    <w:rsid w:val="005A4A05"/>
    <w:rsid w:val="005A7E07"/>
    <w:rsid w:val="005B7923"/>
    <w:rsid w:val="005C63D7"/>
    <w:rsid w:val="005D4BD9"/>
    <w:rsid w:val="005D53CA"/>
    <w:rsid w:val="005D61C4"/>
    <w:rsid w:val="005D6FCF"/>
    <w:rsid w:val="005F47EE"/>
    <w:rsid w:val="00616D80"/>
    <w:rsid w:val="00662B35"/>
    <w:rsid w:val="00670194"/>
    <w:rsid w:val="00671AB2"/>
    <w:rsid w:val="006758BF"/>
    <w:rsid w:val="006800B4"/>
    <w:rsid w:val="00692FFA"/>
    <w:rsid w:val="0069507A"/>
    <w:rsid w:val="006A3C44"/>
    <w:rsid w:val="006A60B3"/>
    <w:rsid w:val="00712CA5"/>
    <w:rsid w:val="00722497"/>
    <w:rsid w:val="0072257E"/>
    <w:rsid w:val="00723219"/>
    <w:rsid w:val="00724C8A"/>
    <w:rsid w:val="00750D2D"/>
    <w:rsid w:val="00757262"/>
    <w:rsid w:val="00785D7C"/>
    <w:rsid w:val="007920EB"/>
    <w:rsid w:val="007942AA"/>
    <w:rsid w:val="00795149"/>
    <w:rsid w:val="007A1C26"/>
    <w:rsid w:val="007D189E"/>
    <w:rsid w:val="007D7E3F"/>
    <w:rsid w:val="007F0B26"/>
    <w:rsid w:val="008001E1"/>
    <w:rsid w:val="00814C9A"/>
    <w:rsid w:val="00872545"/>
    <w:rsid w:val="0087601E"/>
    <w:rsid w:val="00880747"/>
    <w:rsid w:val="00885418"/>
    <w:rsid w:val="00892890"/>
    <w:rsid w:val="00894F93"/>
    <w:rsid w:val="008B2740"/>
    <w:rsid w:val="008B2851"/>
    <w:rsid w:val="008C4F51"/>
    <w:rsid w:val="008E695F"/>
    <w:rsid w:val="008E7AD3"/>
    <w:rsid w:val="008F71F0"/>
    <w:rsid w:val="00902D3E"/>
    <w:rsid w:val="009045E4"/>
    <w:rsid w:val="00910AAA"/>
    <w:rsid w:val="00964141"/>
    <w:rsid w:val="00967FF9"/>
    <w:rsid w:val="00987A21"/>
    <w:rsid w:val="00992EC8"/>
    <w:rsid w:val="0099565A"/>
    <w:rsid w:val="009C183E"/>
    <w:rsid w:val="009C58BB"/>
    <w:rsid w:val="009C7DAE"/>
    <w:rsid w:val="009D5535"/>
    <w:rsid w:val="009E3642"/>
    <w:rsid w:val="009F41EC"/>
    <w:rsid w:val="009F68A3"/>
    <w:rsid w:val="00A11478"/>
    <w:rsid w:val="00A148B6"/>
    <w:rsid w:val="00A37E6C"/>
    <w:rsid w:val="00A43F99"/>
    <w:rsid w:val="00AA0C78"/>
    <w:rsid w:val="00AA148C"/>
    <w:rsid w:val="00AC0E63"/>
    <w:rsid w:val="00AC40DF"/>
    <w:rsid w:val="00AC486C"/>
    <w:rsid w:val="00AC65A9"/>
    <w:rsid w:val="00B06458"/>
    <w:rsid w:val="00B075BB"/>
    <w:rsid w:val="00B245B8"/>
    <w:rsid w:val="00B50C66"/>
    <w:rsid w:val="00B51F13"/>
    <w:rsid w:val="00B5285A"/>
    <w:rsid w:val="00B53D50"/>
    <w:rsid w:val="00BA1F39"/>
    <w:rsid w:val="00BB17C7"/>
    <w:rsid w:val="00BB580C"/>
    <w:rsid w:val="00BC2260"/>
    <w:rsid w:val="00BC2D83"/>
    <w:rsid w:val="00BE22EE"/>
    <w:rsid w:val="00BE28E9"/>
    <w:rsid w:val="00BE5BF6"/>
    <w:rsid w:val="00BF331A"/>
    <w:rsid w:val="00C02E12"/>
    <w:rsid w:val="00C0784B"/>
    <w:rsid w:val="00C27794"/>
    <w:rsid w:val="00C3646E"/>
    <w:rsid w:val="00C61838"/>
    <w:rsid w:val="00C6265C"/>
    <w:rsid w:val="00CB4AAB"/>
    <w:rsid w:val="00CC4D98"/>
    <w:rsid w:val="00CC4E30"/>
    <w:rsid w:val="00CD30AA"/>
    <w:rsid w:val="00CD4C1C"/>
    <w:rsid w:val="00CE36B2"/>
    <w:rsid w:val="00CE56F6"/>
    <w:rsid w:val="00D05782"/>
    <w:rsid w:val="00D6215E"/>
    <w:rsid w:val="00DB60FF"/>
    <w:rsid w:val="00DC0CFB"/>
    <w:rsid w:val="00DE17D6"/>
    <w:rsid w:val="00DF5E7E"/>
    <w:rsid w:val="00DF71E5"/>
    <w:rsid w:val="00E012C1"/>
    <w:rsid w:val="00E05F35"/>
    <w:rsid w:val="00E22184"/>
    <w:rsid w:val="00E35CA5"/>
    <w:rsid w:val="00E42CE4"/>
    <w:rsid w:val="00E83130"/>
    <w:rsid w:val="00E87995"/>
    <w:rsid w:val="00EB39E4"/>
    <w:rsid w:val="00EB5560"/>
    <w:rsid w:val="00ED1D67"/>
    <w:rsid w:val="00ED63BC"/>
    <w:rsid w:val="00EF3FF4"/>
    <w:rsid w:val="00F14D32"/>
    <w:rsid w:val="00F20EC8"/>
    <w:rsid w:val="00F23076"/>
    <w:rsid w:val="00F605B2"/>
    <w:rsid w:val="00F61BF7"/>
    <w:rsid w:val="00F71035"/>
    <w:rsid w:val="00F80BF7"/>
    <w:rsid w:val="00FA452C"/>
    <w:rsid w:val="00FB7C05"/>
    <w:rsid w:val="00FC3432"/>
    <w:rsid w:val="00FF490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0A884"/>
  <w15:docId w15:val="{27ABA143-BFF8-418F-9E86-0300CB4D8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0032B5"/>
    <w:pPr>
      <w:widowControl w:val="0"/>
      <w:autoSpaceDE w:val="0"/>
      <w:autoSpaceDN w:val="0"/>
      <w:spacing w:before="80" w:after="0" w:line="240" w:lineRule="auto"/>
      <w:ind w:left="841" w:hanging="721"/>
      <w:jc w:val="both"/>
      <w:outlineLvl w:val="1"/>
    </w:pPr>
    <w:rPr>
      <w:rFonts w:ascii="Times New Roman" w:eastAsia="Times New Roman" w:hAnsi="Times New Roman" w:cs="Times New Roman"/>
      <w:b/>
      <w:bCs/>
      <w:sz w:val="24"/>
      <w:szCs w:val="24"/>
      <w:lang w:val="id"/>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58BF"/>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Header">
    <w:name w:val="header"/>
    <w:basedOn w:val="Normal"/>
    <w:link w:val="HeaderChar"/>
    <w:uiPriority w:val="99"/>
    <w:unhideWhenUsed/>
    <w:rsid w:val="00EB39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9E4"/>
  </w:style>
  <w:style w:type="paragraph" w:styleId="Footer">
    <w:name w:val="footer"/>
    <w:basedOn w:val="Normal"/>
    <w:link w:val="FooterChar"/>
    <w:uiPriority w:val="99"/>
    <w:unhideWhenUsed/>
    <w:rsid w:val="00EB39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9E4"/>
  </w:style>
  <w:style w:type="paragraph" w:styleId="ListParagraph">
    <w:name w:val="List Paragraph"/>
    <w:basedOn w:val="Normal"/>
    <w:link w:val="ListParagraphChar"/>
    <w:uiPriority w:val="34"/>
    <w:qFormat/>
    <w:rsid w:val="00AC65A9"/>
    <w:pPr>
      <w:ind w:left="720"/>
      <w:contextualSpacing/>
    </w:pPr>
  </w:style>
  <w:style w:type="paragraph" w:styleId="BalloonText">
    <w:name w:val="Balloon Text"/>
    <w:basedOn w:val="Normal"/>
    <w:link w:val="BalloonTextChar"/>
    <w:uiPriority w:val="99"/>
    <w:semiHidden/>
    <w:unhideWhenUsed/>
    <w:rsid w:val="00A43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F99"/>
    <w:rPr>
      <w:rFonts w:ascii="Tahoma" w:hAnsi="Tahoma" w:cs="Tahoma"/>
      <w:sz w:val="16"/>
      <w:szCs w:val="16"/>
    </w:rPr>
  </w:style>
  <w:style w:type="paragraph" w:customStyle="1" w:styleId="Default">
    <w:name w:val="Default"/>
    <w:link w:val="DefaultChar"/>
    <w:qFormat/>
    <w:rsid w:val="00C3646E"/>
    <w:pPr>
      <w:autoSpaceDE w:val="0"/>
      <w:autoSpaceDN w:val="0"/>
      <w:adjustRightInd w:val="0"/>
      <w:spacing w:after="0" w:line="240" w:lineRule="auto"/>
    </w:pPr>
    <w:rPr>
      <w:rFonts w:ascii="Arial" w:hAnsi="Arial" w:cs="Arial"/>
      <w:color w:val="000000"/>
      <w:sz w:val="24"/>
      <w:szCs w:val="24"/>
      <w:lang w:val="en-US"/>
    </w:rPr>
  </w:style>
  <w:style w:type="paragraph" w:customStyle="1" w:styleId="TableParagraph">
    <w:name w:val="Table Paragraph"/>
    <w:basedOn w:val="Normal"/>
    <w:uiPriority w:val="1"/>
    <w:qFormat/>
    <w:rsid w:val="00872545"/>
    <w:pPr>
      <w:widowControl w:val="0"/>
      <w:autoSpaceDE w:val="0"/>
      <w:autoSpaceDN w:val="0"/>
      <w:spacing w:after="0" w:line="240" w:lineRule="auto"/>
    </w:pPr>
    <w:rPr>
      <w:rFonts w:ascii="Microsoft Sans Serif" w:eastAsia="Microsoft Sans Serif" w:hAnsi="Microsoft Sans Serif" w:cs="Microsoft Sans Serif"/>
      <w:lang w:val="id"/>
    </w:rPr>
  </w:style>
  <w:style w:type="paragraph" w:styleId="BodyText">
    <w:name w:val="Body Text"/>
    <w:basedOn w:val="Normal"/>
    <w:link w:val="BodyTextChar"/>
    <w:uiPriority w:val="1"/>
    <w:qFormat/>
    <w:rsid w:val="00872545"/>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72545"/>
    <w:rPr>
      <w:rFonts w:ascii="Times New Roman" w:eastAsia="Times New Roman" w:hAnsi="Times New Roman" w:cs="Times New Roman"/>
      <w:sz w:val="24"/>
      <w:szCs w:val="24"/>
      <w:lang w:bidi="en-US"/>
    </w:rPr>
  </w:style>
  <w:style w:type="paragraph" w:styleId="FootnoteText">
    <w:name w:val="footnote text"/>
    <w:basedOn w:val="Normal"/>
    <w:link w:val="FootnoteTextChar"/>
    <w:uiPriority w:val="99"/>
    <w:unhideWhenUsed/>
    <w:rsid w:val="000F6FF4"/>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0F6FF4"/>
    <w:rPr>
      <w:rFonts w:eastAsiaTheme="minorEastAsia"/>
      <w:sz w:val="20"/>
      <w:szCs w:val="20"/>
      <w:lang w:val="en-US" w:eastAsia="ja-JP"/>
    </w:rPr>
  </w:style>
  <w:style w:type="paragraph" w:styleId="Caption">
    <w:name w:val="caption"/>
    <w:basedOn w:val="Normal"/>
    <w:next w:val="Normal"/>
    <w:uiPriority w:val="35"/>
    <w:unhideWhenUsed/>
    <w:qFormat/>
    <w:rsid w:val="009C7DAE"/>
    <w:pPr>
      <w:spacing w:after="200" w:line="240" w:lineRule="auto"/>
    </w:pPr>
    <w:rPr>
      <w:b/>
      <w:bCs/>
      <w:color w:val="4472C4" w:themeColor="accent1"/>
      <w:sz w:val="18"/>
      <w:szCs w:val="18"/>
    </w:rPr>
  </w:style>
  <w:style w:type="character" w:customStyle="1" w:styleId="ListParagraphChar">
    <w:name w:val="List Paragraph Char"/>
    <w:link w:val="ListParagraph"/>
    <w:uiPriority w:val="34"/>
    <w:qFormat/>
    <w:locked/>
    <w:rsid w:val="001C561A"/>
  </w:style>
  <w:style w:type="character" w:styleId="CommentReference">
    <w:name w:val="annotation reference"/>
    <w:basedOn w:val="DefaultParagraphFont"/>
    <w:uiPriority w:val="99"/>
    <w:semiHidden/>
    <w:unhideWhenUsed/>
    <w:rsid w:val="00A37E6C"/>
    <w:rPr>
      <w:sz w:val="16"/>
      <w:szCs w:val="16"/>
    </w:rPr>
  </w:style>
  <w:style w:type="paragraph" w:styleId="CommentText">
    <w:name w:val="annotation text"/>
    <w:basedOn w:val="Normal"/>
    <w:link w:val="CommentTextChar"/>
    <w:uiPriority w:val="99"/>
    <w:semiHidden/>
    <w:unhideWhenUsed/>
    <w:rsid w:val="00A37E6C"/>
    <w:pPr>
      <w:spacing w:line="240" w:lineRule="auto"/>
    </w:pPr>
    <w:rPr>
      <w:rFonts w:ascii="Calibri" w:eastAsia="Calibri" w:hAnsi="Calibri" w:cs="Calibri"/>
      <w:sz w:val="20"/>
      <w:szCs w:val="20"/>
      <w:lang w:val="id-ID"/>
    </w:rPr>
  </w:style>
  <w:style w:type="character" w:customStyle="1" w:styleId="CommentTextChar">
    <w:name w:val="Comment Text Char"/>
    <w:basedOn w:val="DefaultParagraphFont"/>
    <w:link w:val="CommentText"/>
    <w:uiPriority w:val="99"/>
    <w:semiHidden/>
    <w:rsid w:val="00A37E6C"/>
    <w:rPr>
      <w:rFonts w:ascii="Calibri" w:eastAsia="Calibri" w:hAnsi="Calibri" w:cs="Calibri"/>
      <w:sz w:val="20"/>
      <w:szCs w:val="20"/>
      <w:lang w:val="id-ID"/>
    </w:rPr>
  </w:style>
  <w:style w:type="character" w:customStyle="1" w:styleId="selectable-text">
    <w:name w:val="selectable-text"/>
    <w:basedOn w:val="DefaultParagraphFont"/>
    <w:rsid w:val="00785D7C"/>
  </w:style>
  <w:style w:type="character" w:customStyle="1" w:styleId="Heading2Char">
    <w:name w:val="Heading 2 Char"/>
    <w:basedOn w:val="DefaultParagraphFont"/>
    <w:link w:val="Heading2"/>
    <w:uiPriority w:val="1"/>
    <w:rsid w:val="000032B5"/>
    <w:rPr>
      <w:rFonts w:ascii="Times New Roman" w:eastAsia="Times New Roman" w:hAnsi="Times New Roman" w:cs="Times New Roman"/>
      <w:b/>
      <w:bCs/>
      <w:sz w:val="24"/>
      <w:szCs w:val="24"/>
      <w:lang w:val="id"/>
      <w14:ligatures w14:val="standardContextual"/>
    </w:rPr>
  </w:style>
  <w:style w:type="paragraph" w:styleId="CommentSubject">
    <w:name w:val="annotation subject"/>
    <w:basedOn w:val="CommentText"/>
    <w:next w:val="CommentText"/>
    <w:link w:val="CommentSubjectChar"/>
    <w:uiPriority w:val="99"/>
    <w:semiHidden/>
    <w:unhideWhenUsed/>
    <w:rsid w:val="004C65B1"/>
    <w:rPr>
      <w:rFonts w:asciiTheme="minorHAnsi" w:eastAsiaTheme="minorHAnsi" w:hAnsiTheme="minorHAnsi" w:cstheme="minorBidi"/>
      <w:b/>
      <w:bCs/>
      <w:lang w:val="en-ID"/>
    </w:rPr>
  </w:style>
  <w:style w:type="character" w:customStyle="1" w:styleId="CommentSubjectChar">
    <w:name w:val="Comment Subject Char"/>
    <w:basedOn w:val="CommentTextChar"/>
    <w:link w:val="CommentSubject"/>
    <w:uiPriority w:val="99"/>
    <w:semiHidden/>
    <w:rsid w:val="004C65B1"/>
    <w:rPr>
      <w:rFonts w:ascii="Calibri" w:eastAsia="Calibri" w:hAnsi="Calibri" w:cs="Calibri"/>
      <w:b/>
      <w:bCs/>
      <w:sz w:val="20"/>
      <w:szCs w:val="20"/>
      <w:lang w:val="id-ID"/>
    </w:rPr>
  </w:style>
  <w:style w:type="character" w:customStyle="1" w:styleId="DefaultChar">
    <w:name w:val="Default Char"/>
    <w:link w:val="Default"/>
    <w:locked/>
    <w:rsid w:val="008C4F51"/>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08031">
      <w:bodyDiv w:val="1"/>
      <w:marLeft w:val="0"/>
      <w:marRight w:val="0"/>
      <w:marTop w:val="0"/>
      <w:marBottom w:val="0"/>
      <w:divBdr>
        <w:top w:val="none" w:sz="0" w:space="0" w:color="auto"/>
        <w:left w:val="none" w:sz="0" w:space="0" w:color="auto"/>
        <w:bottom w:val="none" w:sz="0" w:space="0" w:color="auto"/>
        <w:right w:val="none" w:sz="0" w:space="0" w:color="auto"/>
      </w:divBdr>
      <w:divsChild>
        <w:div w:id="1342198054">
          <w:marLeft w:val="0"/>
          <w:marRight w:val="0"/>
          <w:marTop w:val="0"/>
          <w:marBottom w:val="0"/>
          <w:divBdr>
            <w:top w:val="none" w:sz="0" w:space="0" w:color="auto"/>
            <w:left w:val="none" w:sz="0" w:space="0" w:color="auto"/>
            <w:bottom w:val="none" w:sz="0" w:space="0" w:color="auto"/>
            <w:right w:val="none" w:sz="0" w:space="0" w:color="auto"/>
          </w:divBdr>
        </w:div>
        <w:div w:id="1114440057">
          <w:marLeft w:val="0"/>
          <w:marRight w:val="0"/>
          <w:marTop w:val="0"/>
          <w:marBottom w:val="0"/>
          <w:divBdr>
            <w:top w:val="none" w:sz="0" w:space="0" w:color="auto"/>
            <w:left w:val="none" w:sz="0" w:space="0" w:color="auto"/>
            <w:bottom w:val="none" w:sz="0" w:space="0" w:color="auto"/>
            <w:right w:val="none" w:sz="0" w:space="0" w:color="auto"/>
          </w:divBdr>
        </w:div>
        <w:div w:id="35588981">
          <w:marLeft w:val="0"/>
          <w:marRight w:val="0"/>
          <w:marTop w:val="0"/>
          <w:marBottom w:val="0"/>
          <w:divBdr>
            <w:top w:val="none" w:sz="0" w:space="0" w:color="auto"/>
            <w:left w:val="none" w:sz="0" w:space="0" w:color="auto"/>
            <w:bottom w:val="none" w:sz="0" w:space="0" w:color="auto"/>
            <w:right w:val="none" w:sz="0" w:space="0" w:color="auto"/>
          </w:divBdr>
        </w:div>
        <w:div w:id="372459997">
          <w:marLeft w:val="0"/>
          <w:marRight w:val="0"/>
          <w:marTop w:val="0"/>
          <w:marBottom w:val="0"/>
          <w:divBdr>
            <w:top w:val="none" w:sz="0" w:space="0" w:color="auto"/>
            <w:left w:val="none" w:sz="0" w:space="0" w:color="auto"/>
            <w:bottom w:val="none" w:sz="0" w:space="0" w:color="auto"/>
            <w:right w:val="none" w:sz="0" w:space="0" w:color="auto"/>
          </w:divBdr>
        </w:div>
        <w:div w:id="872692181">
          <w:marLeft w:val="0"/>
          <w:marRight w:val="0"/>
          <w:marTop w:val="0"/>
          <w:marBottom w:val="0"/>
          <w:divBdr>
            <w:top w:val="none" w:sz="0" w:space="0" w:color="auto"/>
            <w:left w:val="none" w:sz="0" w:space="0" w:color="auto"/>
            <w:bottom w:val="none" w:sz="0" w:space="0" w:color="auto"/>
            <w:right w:val="none" w:sz="0" w:space="0" w:color="auto"/>
          </w:divBdr>
        </w:div>
        <w:div w:id="698898202">
          <w:marLeft w:val="0"/>
          <w:marRight w:val="0"/>
          <w:marTop w:val="0"/>
          <w:marBottom w:val="0"/>
          <w:divBdr>
            <w:top w:val="none" w:sz="0" w:space="0" w:color="auto"/>
            <w:left w:val="none" w:sz="0" w:space="0" w:color="auto"/>
            <w:bottom w:val="none" w:sz="0" w:space="0" w:color="auto"/>
            <w:right w:val="none" w:sz="0" w:space="0" w:color="auto"/>
          </w:divBdr>
        </w:div>
        <w:div w:id="461966552">
          <w:marLeft w:val="0"/>
          <w:marRight w:val="0"/>
          <w:marTop w:val="0"/>
          <w:marBottom w:val="0"/>
          <w:divBdr>
            <w:top w:val="none" w:sz="0" w:space="0" w:color="auto"/>
            <w:left w:val="none" w:sz="0" w:space="0" w:color="auto"/>
            <w:bottom w:val="none" w:sz="0" w:space="0" w:color="auto"/>
            <w:right w:val="none" w:sz="0" w:space="0" w:color="auto"/>
          </w:divBdr>
        </w:div>
        <w:div w:id="1362122278">
          <w:marLeft w:val="0"/>
          <w:marRight w:val="0"/>
          <w:marTop w:val="0"/>
          <w:marBottom w:val="0"/>
          <w:divBdr>
            <w:top w:val="none" w:sz="0" w:space="0" w:color="auto"/>
            <w:left w:val="none" w:sz="0" w:space="0" w:color="auto"/>
            <w:bottom w:val="none" w:sz="0" w:space="0" w:color="auto"/>
            <w:right w:val="none" w:sz="0" w:space="0" w:color="auto"/>
          </w:divBdr>
        </w:div>
      </w:divsChild>
    </w:div>
    <w:div w:id="634871321">
      <w:bodyDiv w:val="1"/>
      <w:marLeft w:val="0"/>
      <w:marRight w:val="0"/>
      <w:marTop w:val="0"/>
      <w:marBottom w:val="0"/>
      <w:divBdr>
        <w:top w:val="none" w:sz="0" w:space="0" w:color="auto"/>
        <w:left w:val="none" w:sz="0" w:space="0" w:color="auto"/>
        <w:bottom w:val="none" w:sz="0" w:space="0" w:color="auto"/>
        <w:right w:val="none" w:sz="0" w:space="0" w:color="auto"/>
      </w:divBdr>
    </w:div>
    <w:div w:id="683631443">
      <w:bodyDiv w:val="1"/>
      <w:marLeft w:val="0"/>
      <w:marRight w:val="0"/>
      <w:marTop w:val="0"/>
      <w:marBottom w:val="0"/>
      <w:divBdr>
        <w:top w:val="none" w:sz="0" w:space="0" w:color="auto"/>
        <w:left w:val="none" w:sz="0" w:space="0" w:color="auto"/>
        <w:bottom w:val="none" w:sz="0" w:space="0" w:color="auto"/>
        <w:right w:val="none" w:sz="0" w:space="0" w:color="auto"/>
      </w:divBdr>
      <w:divsChild>
        <w:div w:id="669723171">
          <w:marLeft w:val="0"/>
          <w:marRight w:val="0"/>
          <w:marTop w:val="0"/>
          <w:marBottom w:val="0"/>
          <w:divBdr>
            <w:top w:val="none" w:sz="0" w:space="0" w:color="auto"/>
            <w:left w:val="none" w:sz="0" w:space="0" w:color="auto"/>
            <w:bottom w:val="none" w:sz="0" w:space="0" w:color="auto"/>
            <w:right w:val="none" w:sz="0" w:space="0" w:color="auto"/>
          </w:divBdr>
        </w:div>
        <w:div w:id="400299782">
          <w:marLeft w:val="0"/>
          <w:marRight w:val="0"/>
          <w:marTop w:val="0"/>
          <w:marBottom w:val="0"/>
          <w:divBdr>
            <w:top w:val="none" w:sz="0" w:space="0" w:color="auto"/>
            <w:left w:val="none" w:sz="0" w:space="0" w:color="auto"/>
            <w:bottom w:val="none" w:sz="0" w:space="0" w:color="auto"/>
            <w:right w:val="none" w:sz="0" w:space="0" w:color="auto"/>
          </w:divBdr>
        </w:div>
        <w:div w:id="1635020704">
          <w:marLeft w:val="0"/>
          <w:marRight w:val="0"/>
          <w:marTop w:val="0"/>
          <w:marBottom w:val="0"/>
          <w:divBdr>
            <w:top w:val="none" w:sz="0" w:space="0" w:color="auto"/>
            <w:left w:val="none" w:sz="0" w:space="0" w:color="auto"/>
            <w:bottom w:val="none" w:sz="0" w:space="0" w:color="auto"/>
            <w:right w:val="none" w:sz="0" w:space="0" w:color="auto"/>
          </w:divBdr>
        </w:div>
        <w:div w:id="36667115">
          <w:marLeft w:val="0"/>
          <w:marRight w:val="0"/>
          <w:marTop w:val="0"/>
          <w:marBottom w:val="0"/>
          <w:divBdr>
            <w:top w:val="none" w:sz="0" w:space="0" w:color="auto"/>
            <w:left w:val="none" w:sz="0" w:space="0" w:color="auto"/>
            <w:bottom w:val="none" w:sz="0" w:space="0" w:color="auto"/>
            <w:right w:val="none" w:sz="0" w:space="0" w:color="auto"/>
          </w:divBdr>
        </w:div>
      </w:divsChild>
    </w:div>
    <w:div w:id="1048188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D:\DALAM%20NAMA%20YESUS%20SKRIPSI%20LANCAR\Bivalvia\Dalam%20Nama%20Yesus%20Data%20Molusk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ALAM%20NAMA%20YESUS%20SKRIPSI%20LANCAR\EXCEL\Dalam%20Nama%20Yesus%20Data%20Skripsi%20Terbaru%20Bang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DALAM%20NAMA%20YESUS%20SKRIPSI%20LANCAR\EXCEL\Dalam%20Nama%20Yesus%20Data%20Skripsi%20Terbaru%20Bange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DALAM%20NAMA%20YESUS%20SKRIPSI%20LANCAR\EXCEL\Dalam%20Nama%20Yesus%20Data%20Skripsi%20Terbaru%20Banget.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355325309696491"/>
          <c:y val="3.6836459973196824E-2"/>
          <c:w val="0.42408113402576691"/>
          <c:h val="0.53757969885835633"/>
        </c:manualLayout>
      </c:layout>
      <c:pieChart>
        <c:varyColors val="1"/>
        <c:ser>
          <c:idx val="0"/>
          <c:order val="0"/>
          <c:spPr>
            <a:ln w="19050">
              <a:solidFill>
                <a:schemeClr val="bg1"/>
              </a:solidFill>
            </a:ln>
            <a:effectLst>
              <a:outerShdw blurRad="50800" dist="38100" dir="2700000" algn="tl" rotWithShape="0">
                <a:prstClr val="black">
                  <a:alpha val="40000"/>
                </a:prstClr>
              </a:outerShdw>
            </a:effectLst>
          </c:spPr>
          <c:dPt>
            <c:idx val="0"/>
            <c:bubble3D val="0"/>
            <c:spPr>
              <a:solidFill>
                <a:schemeClr val="accent2">
                  <a:lumMod val="60000"/>
                  <a:lumOff val="40000"/>
                </a:schemeClr>
              </a:solidFill>
              <a:ln w="19050">
                <a:solidFill>
                  <a:schemeClr val="bg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01-E54F-4E9A-9703-851B8DCF6F61}"/>
              </c:ext>
            </c:extLst>
          </c:dPt>
          <c:dPt>
            <c:idx val="1"/>
            <c:bubble3D val="0"/>
            <c:spPr>
              <a:solidFill>
                <a:schemeClr val="accent1">
                  <a:lumMod val="60000"/>
                  <a:lumOff val="40000"/>
                </a:schemeClr>
              </a:solidFill>
              <a:ln w="19050">
                <a:solidFill>
                  <a:schemeClr val="bg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03-E54F-4E9A-9703-851B8DCF6F61}"/>
              </c:ext>
            </c:extLst>
          </c:dPt>
          <c:dPt>
            <c:idx val="2"/>
            <c:bubble3D val="0"/>
            <c:spPr>
              <a:solidFill>
                <a:schemeClr val="accent3"/>
              </a:solidFill>
              <a:ln w="19050">
                <a:solidFill>
                  <a:schemeClr val="bg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05-E54F-4E9A-9703-851B8DCF6F61}"/>
              </c:ext>
            </c:extLst>
          </c:dPt>
          <c:dPt>
            <c:idx val="3"/>
            <c:bubble3D val="0"/>
            <c:spPr>
              <a:solidFill>
                <a:schemeClr val="accent4"/>
              </a:solidFill>
              <a:ln w="19050">
                <a:solidFill>
                  <a:schemeClr val="bg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07-E54F-4E9A-9703-851B8DCF6F61}"/>
              </c:ext>
            </c:extLst>
          </c:dPt>
          <c:dPt>
            <c:idx val="4"/>
            <c:bubble3D val="0"/>
            <c:spPr>
              <a:solidFill>
                <a:schemeClr val="accent5"/>
              </a:solidFill>
              <a:ln w="19050">
                <a:solidFill>
                  <a:schemeClr val="bg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09-E54F-4E9A-9703-851B8DCF6F61}"/>
              </c:ext>
            </c:extLst>
          </c:dPt>
          <c:dPt>
            <c:idx val="5"/>
            <c:bubble3D val="0"/>
            <c:spPr>
              <a:solidFill>
                <a:schemeClr val="accent4">
                  <a:lumMod val="60000"/>
                  <a:lumOff val="40000"/>
                </a:schemeClr>
              </a:solidFill>
              <a:ln w="19050">
                <a:solidFill>
                  <a:schemeClr val="bg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0B-E54F-4E9A-9703-851B8DCF6F61}"/>
              </c:ext>
            </c:extLst>
          </c:dPt>
          <c:dPt>
            <c:idx val="6"/>
            <c:bubble3D val="0"/>
            <c:spPr>
              <a:solidFill>
                <a:schemeClr val="accent6">
                  <a:lumMod val="40000"/>
                  <a:lumOff val="60000"/>
                </a:schemeClr>
              </a:solidFill>
              <a:ln w="19050">
                <a:solidFill>
                  <a:schemeClr val="bg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0D-E54F-4E9A-9703-851B8DCF6F61}"/>
              </c:ext>
            </c:extLst>
          </c:dPt>
          <c:dPt>
            <c:idx val="7"/>
            <c:bubble3D val="0"/>
            <c:spPr>
              <a:solidFill>
                <a:srgbClr val="480000"/>
              </a:solidFill>
              <a:ln w="19050">
                <a:solidFill>
                  <a:schemeClr val="bg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0F-E54F-4E9A-9703-851B8DCF6F61}"/>
              </c:ext>
            </c:extLst>
          </c:dPt>
          <c:dPt>
            <c:idx val="8"/>
            <c:bubble3D val="0"/>
            <c:spPr>
              <a:solidFill>
                <a:schemeClr val="accent3">
                  <a:lumMod val="50000"/>
                </a:schemeClr>
              </a:solidFill>
              <a:ln w="19050">
                <a:solidFill>
                  <a:schemeClr val="bg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11-E54F-4E9A-9703-851B8DCF6F61}"/>
              </c:ext>
            </c:extLst>
          </c:dPt>
          <c:dPt>
            <c:idx val="9"/>
            <c:bubble3D val="0"/>
            <c:spPr>
              <a:solidFill>
                <a:srgbClr val="92D050"/>
              </a:solidFill>
              <a:ln w="19050">
                <a:solidFill>
                  <a:schemeClr val="bg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13-E54F-4E9A-9703-851B8DCF6F61}"/>
              </c:ext>
            </c:extLst>
          </c:dPt>
          <c:dPt>
            <c:idx val="10"/>
            <c:bubble3D val="0"/>
            <c:spPr>
              <a:solidFill>
                <a:srgbClr val="C00000"/>
              </a:solidFill>
              <a:ln w="19050">
                <a:solidFill>
                  <a:schemeClr val="bg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15-E54F-4E9A-9703-851B8DCF6F61}"/>
              </c:ext>
            </c:extLst>
          </c:dPt>
          <c:dLbls>
            <c:dLbl>
              <c:idx val="3"/>
              <c:tx>
                <c:rich>
                  <a:bodyPr/>
                  <a:lstStyle/>
                  <a:p>
                    <a:r>
                      <a:rPr lang="en-US"/>
                      <a:t>7%</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E54F-4E9A-9703-851B8DCF6F61}"/>
                </c:ext>
              </c:extLst>
            </c:dLbl>
            <c:dLbl>
              <c:idx val="4"/>
              <c:tx>
                <c:rich>
                  <a:bodyPr/>
                  <a:lstStyle/>
                  <a:p>
                    <a:r>
                      <a:rPr lang="en-US"/>
                      <a:t>11%</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E54F-4E9A-9703-851B8DCF6F61}"/>
                </c:ext>
              </c:extLst>
            </c:dLbl>
            <c:dLbl>
              <c:idx val="5"/>
              <c:tx>
                <c:rich>
                  <a:bodyPr/>
                  <a:lstStyle/>
                  <a:p>
                    <a:r>
                      <a:rPr lang="en-US"/>
                      <a:t>21,5%</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B-E54F-4E9A-9703-851B8DCF6F61}"/>
                </c:ext>
              </c:extLst>
            </c:dLbl>
            <c:dLbl>
              <c:idx val="6"/>
              <c:tx>
                <c:rich>
                  <a:bodyPr/>
                  <a:lstStyle/>
                  <a:p>
                    <a:r>
                      <a:rPr lang="en-US"/>
                      <a:t>24%</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D-E54F-4E9A-9703-851B8DCF6F61}"/>
                </c:ext>
              </c:extLst>
            </c:dLbl>
            <c:dLbl>
              <c:idx val="7"/>
              <c:layout>
                <c:manualLayout>
                  <c:x val="1.7634789516341131E-2"/>
                  <c:y val="2.071943905562529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E54F-4E9A-9703-851B8DCF6F61}"/>
                </c:ext>
              </c:extLst>
            </c:dLbl>
            <c:dLbl>
              <c:idx val="8"/>
              <c:layout>
                <c:manualLayout>
                  <c:x val="1.6093264415567687E-2"/>
                  <c:y val="7.7885554160802327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1-E54F-4E9A-9703-851B8DCF6F61}"/>
                </c:ext>
              </c:extLst>
            </c:dLbl>
            <c:dLbl>
              <c:idx val="9"/>
              <c:tx>
                <c:rich>
                  <a:bodyPr/>
                  <a:lstStyle/>
                  <a:p>
                    <a:r>
                      <a:rPr lang="en-US"/>
                      <a:t>7%</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13-E54F-4E9A-9703-851B8DCF6F61}"/>
                </c:ext>
              </c:extLst>
            </c:dLbl>
            <c:dLbl>
              <c:idx val="10"/>
              <c:tx>
                <c:rich>
                  <a:bodyPr/>
                  <a:lstStyle/>
                  <a:p>
                    <a:r>
                      <a:rPr lang="en-US"/>
                      <a:t>0,5%</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15-E54F-4E9A-9703-851B8DCF6F6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0"/>
            <c:showSerName val="0"/>
            <c:showPercent val="1"/>
            <c:showBubbleSize val="0"/>
            <c:showLeaderLines val="1"/>
            <c:leaderLines>
              <c:spPr>
                <a:ln w="12700" cap="flat" cmpd="sng" algn="ctr">
                  <a:solidFill>
                    <a:schemeClr val="dk1"/>
                  </a:solidFill>
                  <a:prstDash val="solid"/>
                  <a:miter lim="800000"/>
                </a:ln>
                <a:effectLst/>
              </c:spPr>
            </c:leaderLines>
            <c:extLst>
              <c:ext xmlns:c15="http://schemas.microsoft.com/office/drawing/2012/chart" uri="{CE6537A1-D6FC-4f65-9D91-7224C49458BB}"/>
            </c:extLst>
          </c:dLbls>
          <c:cat>
            <c:strRef>
              <c:f>'DATA SKRIPSI'!$M$2:$M$12</c:f>
              <c:strCache>
                <c:ptCount val="11"/>
                <c:pt idx="0">
                  <c:v>Batillaria zonalis</c:v>
                </c:pt>
                <c:pt idx="1">
                  <c:v>Cerithium coralium</c:v>
                </c:pt>
                <c:pt idx="2">
                  <c:v>Chicoreus capucinus</c:v>
                </c:pt>
                <c:pt idx="3">
                  <c:v>Cerithidea quoyii</c:v>
                </c:pt>
                <c:pt idx="4">
                  <c:v>Pirenella cingulata </c:v>
                </c:pt>
                <c:pt idx="5">
                  <c:v>Terebralia sulcata</c:v>
                </c:pt>
                <c:pt idx="6">
                  <c:v>Telescopium telecospium</c:v>
                </c:pt>
                <c:pt idx="7">
                  <c:v>Anodontia edentula</c:v>
                </c:pt>
                <c:pt idx="8">
                  <c:v>Austriella corrugata</c:v>
                </c:pt>
                <c:pt idx="9">
                  <c:v>Geloina expansa</c:v>
                </c:pt>
                <c:pt idx="10">
                  <c:v>Gafrarium tumidum</c:v>
                </c:pt>
              </c:strCache>
            </c:strRef>
          </c:cat>
          <c:val>
            <c:numRef>
              <c:f>'DATA SKRIPSI'!$N$2:$N$12</c:f>
              <c:numCache>
                <c:formatCode>0.000</c:formatCode>
                <c:ptCount val="11"/>
                <c:pt idx="0">
                  <c:v>9.4170403587443943</c:v>
                </c:pt>
                <c:pt idx="1">
                  <c:v>7.623318385650224</c:v>
                </c:pt>
                <c:pt idx="2">
                  <c:v>6.2780269058295968</c:v>
                </c:pt>
                <c:pt idx="3">
                  <c:v>7.623318385650224</c:v>
                </c:pt>
                <c:pt idx="4">
                  <c:v>12.107623318385651</c:v>
                </c:pt>
                <c:pt idx="5">
                  <c:v>21.973094170403588</c:v>
                </c:pt>
                <c:pt idx="6">
                  <c:v>23.318385650224215</c:v>
                </c:pt>
                <c:pt idx="7">
                  <c:v>4.0358744394618835</c:v>
                </c:pt>
                <c:pt idx="8">
                  <c:v>2.2421524663677128</c:v>
                </c:pt>
                <c:pt idx="9">
                  <c:v>4.9327354260089686</c:v>
                </c:pt>
                <c:pt idx="10">
                  <c:v>0.44843049327354262</c:v>
                </c:pt>
              </c:numCache>
            </c:numRef>
          </c:val>
          <c:extLst>
            <c:ext xmlns:c16="http://schemas.microsoft.com/office/drawing/2014/chart" uri="{C3380CC4-5D6E-409C-BE32-E72D297353CC}">
              <c16:uniqueId val="{00000016-E54F-4E9A-9703-851B8DCF6F61}"/>
            </c:ext>
          </c:extLst>
        </c:ser>
        <c:dLbls>
          <c:dLblPos val="bestFit"/>
          <c:showLegendKey val="0"/>
          <c:showVal val="1"/>
          <c:showCatName val="0"/>
          <c:showSerName val="0"/>
          <c:showPercent val="0"/>
          <c:showBubbleSize val="0"/>
          <c:showLeaderLines val="1"/>
        </c:dLbls>
        <c:firstSliceAng val="0"/>
      </c:pieChart>
      <c:spPr>
        <a:noFill/>
        <a:ln w="0">
          <a:solidFill>
            <a:schemeClr val="bg1"/>
          </a:solidFill>
        </a:ln>
        <a:effectLst/>
      </c:spPr>
    </c:plotArea>
    <c:legend>
      <c:legendPos val="b"/>
      <c:layout>
        <c:manualLayout>
          <c:xMode val="edge"/>
          <c:yMode val="edge"/>
          <c:x val="7.042597790005857E-2"/>
          <c:y val="0.59037819251202184"/>
          <c:w val="0.87408750108805866"/>
          <c:h val="0.38649791231891162"/>
        </c:manualLayout>
      </c:layout>
      <c:overlay val="0"/>
      <c:spPr>
        <a:noFill/>
        <a:ln w="28575">
          <a:solidFill>
            <a:schemeClr val="bg1"/>
          </a:solidFill>
        </a:ln>
        <a:effectLst/>
      </c:spPr>
      <c:txPr>
        <a:bodyPr rot="0" spcFirstLastPara="1" vertOverflow="ellipsis" vert="horz" wrap="square" anchor="ctr" anchorCtr="1"/>
        <a:lstStyle/>
        <a:p>
          <a:pPr>
            <a:defRPr sz="10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w="6350">
              <a:solidFill>
                <a:schemeClr val="bg1"/>
              </a:solidFill>
            </a:ln>
            <a:effectLst>
              <a:outerShdw blurRad="50800" dist="38100" dir="2700000" algn="tl" rotWithShape="0">
                <a:prstClr val="black">
                  <a:alpha val="40000"/>
                </a:prstClr>
              </a:outerShdw>
            </a:effectLst>
          </c:spPr>
          <c:dPt>
            <c:idx val="0"/>
            <c:bubble3D val="0"/>
            <c:spPr>
              <a:solidFill>
                <a:schemeClr val="accent2">
                  <a:lumMod val="50000"/>
                </a:schemeClr>
              </a:solidFill>
              <a:ln w="6350">
                <a:solidFill>
                  <a:schemeClr val="bg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01-5E2B-4956-A1D7-2419E6875D54}"/>
              </c:ext>
            </c:extLst>
          </c:dPt>
          <c:dPt>
            <c:idx val="1"/>
            <c:bubble3D val="0"/>
            <c:spPr>
              <a:solidFill>
                <a:schemeClr val="accent4"/>
              </a:solidFill>
              <a:ln w="6350">
                <a:solidFill>
                  <a:schemeClr val="bg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03-5E2B-4956-A1D7-2419E6875D54}"/>
              </c:ext>
            </c:extLst>
          </c:dPt>
          <c:dPt>
            <c:idx val="2"/>
            <c:bubble3D val="0"/>
            <c:spPr>
              <a:solidFill>
                <a:srgbClr val="F3A671"/>
              </a:solidFill>
              <a:ln w="6350">
                <a:solidFill>
                  <a:schemeClr val="bg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05-5E2B-4956-A1D7-2419E6875D54}"/>
              </c:ext>
            </c:extLst>
          </c:dPt>
          <c:dPt>
            <c:idx val="3"/>
            <c:bubble3D val="0"/>
            <c:spPr>
              <a:solidFill>
                <a:schemeClr val="accent3">
                  <a:lumMod val="50000"/>
                </a:schemeClr>
              </a:solidFill>
              <a:ln w="6350">
                <a:solidFill>
                  <a:schemeClr val="bg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07-5E2B-4956-A1D7-2419E6875D54}"/>
              </c:ext>
            </c:extLst>
          </c:dPt>
          <c:dPt>
            <c:idx val="4"/>
            <c:bubble3D val="0"/>
            <c:spPr>
              <a:solidFill>
                <a:schemeClr val="accent5"/>
              </a:solidFill>
              <a:ln w="6350">
                <a:solidFill>
                  <a:schemeClr val="bg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09-5E2B-4956-A1D7-2419E6875D54}"/>
              </c:ext>
            </c:extLst>
          </c:dPt>
          <c:dPt>
            <c:idx val="5"/>
            <c:bubble3D val="0"/>
            <c:spPr>
              <a:solidFill>
                <a:schemeClr val="accent6"/>
              </a:solidFill>
              <a:ln w="6350">
                <a:solidFill>
                  <a:schemeClr val="bg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0B-5E2B-4956-A1D7-2419E6875D54}"/>
              </c:ext>
            </c:extLst>
          </c:dPt>
          <c:dPt>
            <c:idx val="6"/>
            <c:bubble3D val="0"/>
            <c:spPr>
              <a:solidFill>
                <a:schemeClr val="tx1"/>
              </a:solidFill>
              <a:ln w="6350">
                <a:solidFill>
                  <a:schemeClr val="bg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0D-5E2B-4956-A1D7-2419E6875D54}"/>
              </c:ext>
            </c:extLst>
          </c:dPt>
          <c:dPt>
            <c:idx val="7"/>
            <c:bubble3D val="0"/>
            <c:spPr>
              <a:solidFill>
                <a:schemeClr val="accent4">
                  <a:lumMod val="60000"/>
                  <a:lumOff val="40000"/>
                </a:schemeClr>
              </a:solidFill>
              <a:ln w="6350">
                <a:solidFill>
                  <a:schemeClr val="bg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0F-5E2B-4956-A1D7-2419E6875D54}"/>
              </c:ext>
            </c:extLst>
          </c:dPt>
          <c:dPt>
            <c:idx val="8"/>
            <c:bubble3D val="0"/>
            <c:spPr>
              <a:solidFill>
                <a:schemeClr val="accent6">
                  <a:lumMod val="60000"/>
                  <a:lumOff val="40000"/>
                </a:schemeClr>
              </a:solidFill>
              <a:ln w="6350">
                <a:solidFill>
                  <a:schemeClr val="bg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11-5E2B-4956-A1D7-2419E6875D54}"/>
              </c:ext>
            </c:extLst>
          </c:dPt>
          <c:dPt>
            <c:idx val="9"/>
            <c:bubble3D val="0"/>
            <c:spPr>
              <a:solidFill>
                <a:schemeClr val="accent6">
                  <a:lumMod val="50000"/>
                </a:schemeClr>
              </a:solidFill>
              <a:ln w="6350">
                <a:solidFill>
                  <a:schemeClr val="bg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13-5E2B-4956-A1D7-2419E6875D54}"/>
              </c:ext>
            </c:extLst>
          </c:dPt>
          <c:dPt>
            <c:idx val="10"/>
            <c:bubble3D val="0"/>
            <c:spPr>
              <a:solidFill>
                <a:schemeClr val="accent5">
                  <a:lumMod val="40000"/>
                  <a:lumOff val="60000"/>
                </a:schemeClr>
              </a:solidFill>
              <a:ln w="6350">
                <a:solidFill>
                  <a:schemeClr val="bg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15-5E2B-4956-A1D7-2419E6875D54}"/>
              </c:ext>
            </c:extLst>
          </c:dPt>
          <c:dPt>
            <c:idx val="11"/>
            <c:bubble3D val="0"/>
            <c:spPr>
              <a:solidFill>
                <a:schemeClr val="accent2">
                  <a:lumMod val="20000"/>
                  <a:lumOff val="80000"/>
                </a:schemeClr>
              </a:solidFill>
              <a:ln w="6350">
                <a:solidFill>
                  <a:schemeClr val="bg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17-5E2B-4956-A1D7-2419E6875D54}"/>
              </c:ext>
            </c:extLst>
          </c:dPt>
          <c:dPt>
            <c:idx val="12"/>
            <c:bubble3D val="0"/>
            <c:spPr>
              <a:solidFill>
                <a:schemeClr val="accent1">
                  <a:lumMod val="50000"/>
                </a:schemeClr>
              </a:solidFill>
              <a:ln w="6350">
                <a:solidFill>
                  <a:schemeClr val="bg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19-5E2B-4956-A1D7-2419E6875D54}"/>
              </c:ext>
            </c:extLst>
          </c:dPt>
          <c:dPt>
            <c:idx val="13"/>
            <c:bubble3D val="0"/>
            <c:spPr>
              <a:solidFill>
                <a:schemeClr val="accent2">
                  <a:lumMod val="75000"/>
                </a:schemeClr>
              </a:solidFill>
              <a:ln w="6350">
                <a:solidFill>
                  <a:schemeClr val="bg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1B-5E2B-4956-A1D7-2419E6875D54}"/>
              </c:ext>
            </c:extLst>
          </c:dPt>
          <c:dPt>
            <c:idx val="14"/>
            <c:bubble3D val="0"/>
            <c:spPr>
              <a:solidFill>
                <a:schemeClr val="accent3">
                  <a:lumMod val="80000"/>
                  <a:lumOff val="20000"/>
                </a:schemeClr>
              </a:solidFill>
              <a:ln w="6350">
                <a:solidFill>
                  <a:schemeClr val="bg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1D-5E2B-4956-A1D7-2419E6875D54}"/>
              </c:ext>
            </c:extLst>
          </c:dPt>
          <c:dLbls>
            <c:dLbl>
              <c:idx val="0"/>
              <c:tx>
                <c:rich>
                  <a:bodyPr/>
                  <a:lstStyle/>
                  <a:p>
                    <a:r>
                      <a:rPr lang="en-US"/>
                      <a:t>0,5%</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5E2B-4956-A1D7-2419E6875D54}"/>
                </c:ext>
              </c:extLst>
            </c:dLbl>
            <c:dLbl>
              <c:idx val="6"/>
              <c:tx>
                <c:rich>
                  <a:bodyPr/>
                  <a:lstStyle/>
                  <a:p>
                    <a:r>
                      <a:rPr lang="en-US"/>
                      <a:t>0,5%</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D-5E2B-4956-A1D7-2419E6875D5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'DATA SKRIPSI'!$B$157:$B$171</c:f>
              <c:strCache>
                <c:ptCount val="15"/>
                <c:pt idx="0">
                  <c:v>Anadara antiquata</c:v>
                </c:pt>
                <c:pt idx="1">
                  <c:v>Clypeomorus bifasciata</c:v>
                </c:pt>
                <c:pt idx="2">
                  <c:v>Cassidula nucleus</c:v>
                </c:pt>
                <c:pt idx="3">
                  <c:v>Anodontia edentula</c:v>
                </c:pt>
                <c:pt idx="4">
                  <c:v>Littoraria articulata</c:v>
                </c:pt>
                <c:pt idx="5">
                  <c:v>Littoraria intermedia</c:v>
                </c:pt>
                <c:pt idx="6">
                  <c:v>Fragum unedo</c:v>
                </c:pt>
                <c:pt idx="7">
                  <c:v>Littoraria pallescens</c:v>
                </c:pt>
                <c:pt idx="8">
                  <c:v>Littoraria scabra</c:v>
                </c:pt>
                <c:pt idx="9">
                  <c:v>Planaxis sulcatus</c:v>
                </c:pt>
                <c:pt idx="10">
                  <c:v>Pirenella cingulata </c:v>
                </c:pt>
                <c:pt idx="11">
                  <c:v>Terebralia sulcata</c:v>
                </c:pt>
                <c:pt idx="12">
                  <c:v>Pitar citrinus</c:v>
                </c:pt>
                <c:pt idx="13">
                  <c:v>Gafrarium pectinatum</c:v>
                </c:pt>
                <c:pt idx="14">
                  <c:v>Gafrarium tumidum</c:v>
                </c:pt>
              </c:strCache>
            </c:strRef>
          </c:cat>
          <c:val>
            <c:numRef>
              <c:f>'DATA SKRIPSI'!$C$157:$C$171</c:f>
              <c:numCache>
                <c:formatCode>0.000</c:formatCode>
                <c:ptCount val="15"/>
                <c:pt idx="0" formatCode="0.0">
                  <c:v>0.50505050505050508</c:v>
                </c:pt>
                <c:pt idx="1">
                  <c:v>5.5555555555555554</c:v>
                </c:pt>
                <c:pt idx="2">
                  <c:v>8.0808080808080813</c:v>
                </c:pt>
                <c:pt idx="3">
                  <c:v>1.0101010101010102</c:v>
                </c:pt>
                <c:pt idx="4">
                  <c:v>4.5454545454545459</c:v>
                </c:pt>
                <c:pt idx="5">
                  <c:v>7.0707070707070701</c:v>
                </c:pt>
                <c:pt idx="6" formatCode="0.0">
                  <c:v>0.50505050505050508</c:v>
                </c:pt>
                <c:pt idx="7">
                  <c:v>8.5858585858585847</c:v>
                </c:pt>
                <c:pt idx="8">
                  <c:v>22.727272727272727</c:v>
                </c:pt>
                <c:pt idx="9">
                  <c:v>4.0404040404040407</c:v>
                </c:pt>
                <c:pt idx="10">
                  <c:v>5.5555555555555554</c:v>
                </c:pt>
                <c:pt idx="11">
                  <c:v>20.202020202020201</c:v>
                </c:pt>
                <c:pt idx="12">
                  <c:v>3.535353535353535</c:v>
                </c:pt>
                <c:pt idx="13">
                  <c:v>1.0101010101010102</c:v>
                </c:pt>
                <c:pt idx="14">
                  <c:v>7.0707070707070701</c:v>
                </c:pt>
              </c:numCache>
            </c:numRef>
          </c:val>
          <c:extLst>
            <c:ext xmlns:c16="http://schemas.microsoft.com/office/drawing/2014/chart" uri="{C3380CC4-5D6E-409C-BE32-E72D297353CC}">
              <c16:uniqueId val="{0000001E-5E2B-4956-A1D7-2419E6875D5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1"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Regresi Kerapatan Mangrove Terhadap Kelimpahan Gastropoda dan Bivalvia</c:v>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'DATA SKRIPSI'!$C$129:$C$131</c:f>
              <c:numCache>
                <c:formatCode>General</c:formatCode>
                <c:ptCount val="3"/>
                <c:pt idx="0">
                  <c:v>2900</c:v>
                </c:pt>
                <c:pt idx="1">
                  <c:v>400</c:v>
                </c:pt>
                <c:pt idx="2">
                  <c:v>2200</c:v>
                </c:pt>
              </c:numCache>
            </c:numRef>
          </c:xVal>
          <c:yVal>
            <c:numRef>
              <c:f>'DATA SKRIPSI'!$B$129:$B$131</c:f>
              <c:numCache>
                <c:formatCode>General</c:formatCode>
                <c:ptCount val="3"/>
                <c:pt idx="0">
                  <c:v>95</c:v>
                </c:pt>
                <c:pt idx="1">
                  <c:v>68</c:v>
                </c:pt>
                <c:pt idx="2">
                  <c:v>78</c:v>
                </c:pt>
              </c:numCache>
            </c:numRef>
          </c:yVal>
          <c:smooth val="0"/>
          <c:extLst>
            <c:ext xmlns:c16="http://schemas.microsoft.com/office/drawing/2014/chart" uri="{C3380CC4-5D6E-409C-BE32-E72D297353CC}">
              <c16:uniqueId val="{00000002-BF1E-475B-BE19-EAE5F89299B6}"/>
            </c:ext>
          </c:extLst>
        </c:ser>
        <c:dLbls>
          <c:showLegendKey val="0"/>
          <c:showVal val="0"/>
          <c:showCatName val="0"/>
          <c:showSerName val="0"/>
          <c:showPercent val="0"/>
          <c:showBubbleSize val="0"/>
        </c:dLbls>
        <c:axId val="1078239360"/>
        <c:axId val="1078238640"/>
      </c:scatterChart>
      <c:valAx>
        <c:axId val="10782393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sz="1200">
                    <a:solidFill>
                      <a:schemeClr val="tx1"/>
                    </a:solidFill>
                    <a:latin typeface="Times New Roman" panose="02020603050405020304" pitchFamily="18" charset="0"/>
                    <a:cs typeface="Times New Roman" panose="02020603050405020304" pitchFamily="18" charset="0"/>
                  </a:rPr>
                  <a:t>Kerapatan Mangrove (ind/Ha)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078238640"/>
        <c:crosses val="autoZero"/>
        <c:crossBetween val="midCat"/>
      </c:valAx>
      <c:valAx>
        <c:axId val="107823864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sz="1200">
                    <a:solidFill>
                      <a:schemeClr val="tx1"/>
                    </a:solidFill>
                    <a:latin typeface="Times New Roman" panose="02020603050405020304" pitchFamily="18" charset="0"/>
                    <a:cs typeface="Times New Roman" panose="02020603050405020304" pitchFamily="18" charset="0"/>
                  </a:rPr>
                  <a:t>Kelimpahan Gastropoda dan Bivalvia (ind/m2)</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078239360"/>
        <c:crosses val="autoZero"/>
        <c:crossBetween val="midCat"/>
      </c:valAx>
      <c:spPr>
        <a:noFill/>
        <a:ln>
          <a:noFill/>
        </a:ln>
        <a:effectLst/>
      </c:spPr>
    </c:plotArea>
    <c:legend>
      <c:legendPos val="r"/>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Regresi Kerapatan Mangrove Terhadap Kelimpahan Gastropoda dan Bivalvia</c:v>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'DATA SKRIPSI'!$C$132:$C$134</c:f>
              <c:numCache>
                <c:formatCode>General</c:formatCode>
                <c:ptCount val="3"/>
                <c:pt idx="0">
                  <c:v>1000</c:v>
                </c:pt>
                <c:pt idx="1">
                  <c:v>1100</c:v>
                </c:pt>
                <c:pt idx="2">
                  <c:v>1100</c:v>
                </c:pt>
              </c:numCache>
            </c:numRef>
          </c:xVal>
          <c:yVal>
            <c:numRef>
              <c:f>'DATA SKRIPSI'!$B$132:$B$134</c:f>
              <c:numCache>
                <c:formatCode>General</c:formatCode>
                <c:ptCount val="3"/>
                <c:pt idx="0">
                  <c:v>56</c:v>
                </c:pt>
                <c:pt idx="1">
                  <c:v>76</c:v>
                </c:pt>
                <c:pt idx="2">
                  <c:v>66</c:v>
                </c:pt>
              </c:numCache>
            </c:numRef>
          </c:yVal>
          <c:smooth val="0"/>
          <c:extLst>
            <c:ext xmlns:c16="http://schemas.microsoft.com/office/drawing/2014/chart" uri="{C3380CC4-5D6E-409C-BE32-E72D297353CC}">
              <c16:uniqueId val="{00000003-B22F-4CFA-85FA-1DF2CBAA1A1E}"/>
            </c:ext>
          </c:extLst>
        </c:ser>
        <c:dLbls>
          <c:showLegendKey val="0"/>
          <c:showVal val="0"/>
          <c:showCatName val="0"/>
          <c:showSerName val="0"/>
          <c:showPercent val="0"/>
          <c:showBubbleSize val="0"/>
        </c:dLbls>
        <c:axId val="1078249800"/>
        <c:axId val="1078241880"/>
      </c:scatterChart>
      <c:valAx>
        <c:axId val="10782498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D" sz="1200" b="0" i="0" baseline="0">
                    <a:solidFill>
                      <a:schemeClr val="tx1"/>
                    </a:solidFill>
                    <a:effectLst/>
                    <a:latin typeface="Times New Roman" panose="02020603050405020304" pitchFamily="18" charset="0"/>
                    <a:cs typeface="Times New Roman" panose="02020603050405020304" pitchFamily="18" charset="0"/>
                  </a:rPr>
                  <a:t>Kerapatan Mangrove (ind/Ha)</a:t>
                </a:r>
                <a:endParaRPr lang="en-ID" sz="1200">
                  <a:solidFill>
                    <a:schemeClr val="tx1"/>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078241880"/>
        <c:crosses val="autoZero"/>
        <c:crossBetween val="midCat"/>
      </c:valAx>
      <c:valAx>
        <c:axId val="10782418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D" sz="1200" b="0" i="0" baseline="0">
                    <a:solidFill>
                      <a:schemeClr val="tx1"/>
                    </a:solidFill>
                    <a:effectLst/>
                    <a:latin typeface="Times New Roman" panose="02020603050405020304" pitchFamily="18" charset="0"/>
                    <a:cs typeface="Times New Roman" panose="02020603050405020304" pitchFamily="18" charset="0"/>
                  </a:rPr>
                  <a:t>Kelimpahan Gastropoda dan Bivalvia  (ind/m2)</a:t>
                </a:r>
                <a:endParaRPr lang="en-ID" sz="1200">
                  <a:solidFill>
                    <a:schemeClr val="tx1"/>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078249800"/>
        <c:crosses val="autoZero"/>
        <c:crossBetween val="midCat"/>
      </c:valAx>
      <c:spPr>
        <a:noFill/>
        <a:ln>
          <a:noFill/>
        </a:ln>
        <a:effectLst/>
      </c:spPr>
    </c:plotArea>
    <c:legend>
      <c:legendPos val="r"/>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80BF1A-6041-4E45-B958-257F9C5C1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5580</Words>
  <Characters>31811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NAOMI</dc:creator>
  <cp:lastModifiedBy>Marsella Ivone</cp:lastModifiedBy>
  <cp:revision>2</cp:revision>
  <cp:lastPrinted>2023-01-20T01:49:00Z</cp:lastPrinted>
  <dcterms:created xsi:type="dcterms:W3CDTF">2023-05-10T09:11:00Z</dcterms:created>
  <dcterms:modified xsi:type="dcterms:W3CDTF">2023-05-10T09:11:00Z</dcterms:modified>
</cp:coreProperties>
</file>