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BED" w:rsidRPr="0096182B" w:rsidRDefault="00442BED" w:rsidP="00442BED">
      <w:pPr>
        <w:pStyle w:val="NoSpacing"/>
        <w:jc w:val="center"/>
        <w:rPr>
          <w:rFonts w:ascii="Arial" w:hAnsi="Arial" w:cs="Arial"/>
          <w:b/>
          <w:sz w:val="28"/>
          <w:szCs w:val="28"/>
        </w:rPr>
      </w:pPr>
      <w:bookmarkStart w:id="0" w:name="_Toc5991764"/>
      <w:r w:rsidRPr="0096182B">
        <w:rPr>
          <w:rFonts w:ascii="Arial" w:hAnsi="Arial" w:cs="Arial"/>
          <w:b/>
          <w:sz w:val="28"/>
          <w:szCs w:val="28"/>
        </w:rPr>
        <w:t xml:space="preserve">ANALISIS FAKTOR YANG MEMPENGARUHI KEPUASAN KERJA BERDASARKAN </w:t>
      </w:r>
      <w:r w:rsidRPr="0096182B">
        <w:rPr>
          <w:rFonts w:ascii="Arial" w:hAnsi="Arial" w:cs="Arial"/>
          <w:b/>
          <w:i/>
          <w:sz w:val="28"/>
          <w:szCs w:val="28"/>
        </w:rPr>
        <w:t xml:space="preserve">HERZBERG TWO FACTORS THEORY </w:t>
      </w:r>
      <w:r w:rsidRPr="0096182B">
        <w:rPr>
          <w:rFonts w:ascii="Arial" w:hAnsi="Arial" w:cs="Arial"/>
          <w:b/>
          <w:sz w:val="28"/>
          <w:szCs w:val="28"/>
        </w:rPr>
        <w:t>PADA GURU DI SEKOLAH LUAR BIASA NEGERI SEMARANG</w:t>
      </w:r>
    </w:p>
    <w:p w:rsidR="00DF6C2D" w:rsidRPr="0096182B" w:rsidRDefault="00DF6C2D" w:rsidP="00DF6C2D"/>
    <w:p w:rsidR="00DF6C2D" w:rsidRPr="0096182B" w:rsidRDefault="00442BED" w:rsidP="00DF6C2D">
      <w:pPr>
        <w:spacing w:after="0"/>
        <w:jc w:val="center"/>
        <w:rPr>
          <w:rFonts w:ascii="Arial" w:hAnsi="Arial" w:cs="Arial"/>
          <w:b/>
        </w:rPr>
      </w:pPr>
      <w:r w:rsidRPr="0096182B">
        <w:rPr>
          <w:rFonts w:ascii="Arial" w:hAnsi="Arial" w:cs="Arial"/>
          <w:b/>
        </w:rPr>
        <w:t xml:space="preserve">Fitriani Nurahmah, </w:t>
      </w:r>
      <w:r w:rsidR="00DF6C2D" w:rsidRPr="0096182B">
        <w:rPr>
          <w:rFonts w:ascii="Arial" w:hAnsi="Arial" w:cs="Arial"/>
          <w:b/>
        </w:rPr>
        <w:t>Ekawati</w:t>
      </w:r>
      <w:r w:rsidRPr="0096182B">
        <w:rPr>
          <w:rFonts w:ascii="Arial" w:hAnsi="Arial" w:cs="Arial"/>
          <w:b/>
        </w:rPr>
        <w:t>, Siswi Jayanti</w:t>
      </w:r>
    </w:p>
    <w:p w:rsidR="00DF6C2D" w:rsidRPr="0096182B" w:rsidRDefault="00DF6C2D" w:rsidP="00DF6C2D">
      <w:pPr>
        <w:spacing w:after="0"/>
        <w:jc w:val="center"/>
        <w:rPr>
          <w:rFonts w:ascii="Arial" w:hAnsi="Arial" w:cs="Arial"/>
        </w:rPr>
      </w:pPr>
      <w:r w:rsidRPr="0096182B">
        <w:rPr>
          <w:rFonts w:ascii="Arial" w:hAnsi="Arial" w:cs="Arial"/>
        </w:rPr>
        <w:t>Bagian Keselamatan dan Kesehatan Kerja, Fakultas Kesehatan Masyarakat</w:t>
      </w:r>
    </w:p>
    <w:p w:rsidR="00DF6C2D" w:rsidRPr="0096182B" w:rsidRDefault="00DF6C2D" w:rsidP="00DF6C2D">
      <w:pPr>
        <w:spacing w:after="0"/>
        <w:jc w:val="center"/>
        <w:rPr>
          <w:rFonts w:ascii="Arial" w:hAnsi="Arial" w:cs="Arial"/>
        </w:rPr>
      </w:pPr>
      <w:r w:rsidRPr="0096182B">
        <w:rPr>
          <w:rFonts w:ascii="Arial" w:hAnsi="Arial" w:cs="Arial"/>
        </w:rPr>
        <w:t>Universitas Diponegoro</w:t>
      </w:r>
    </w:p>
    <w:p w:rsidR="00B171E4" w:rsidRDefault="00DF6C2D" w:rsidP="00B171E4">
      <w:pPr>
        <w:spacing w:after="0"/>
        <w:jc w:val="center"/>
        <w:rPr>
          <w:rFonts w:ascii="Arial" w:hAnsi="Arial" w:cs="Arial"/>
          <w:lang w:val="en-US"/>
        </w:rPr>
      </w:pPr>
      <w:r w:rsidRPr="0096182B">
        <w:rPr>
          <w:rFonts w:ascii="Arial" w:hAnsi="Arial" w:cs="Arial"/>
        </w:rPr>
        <w:t xml:space="preserve">Email : </w:t>
      </w:r>
      <w:hyperlink r:id="rId9" w:history="1">
        <w:r w:rsidR="00B171E4" w:rsidRPr="00B605E7">
          <w:rPr>
            <w:rStyle w:val="Hyperlink"/>
            <w:rFonts w:ascii="Arial" w:hAnsi="Arial" w:cs="Arial"/>
          </w:rPr>
          <w:t>Fitriani.osh@gmail.com</w:t>
        </w:r>
      </w:hyperlink>
    </w:p>
    <w:p w:rsidR="00DF6C2D" w:rsidRPr="00B171E4" w:rsidRDefault="00DF6C2D" w:rsidP="00B171E4">
      <w:pPr>
        <w:spacing w:after="0"/>
        <w:jc w:val="center"/>
        <w:rPr>
          <w:rFonts w:ascii="Arial" w:hAnsi="Arial" w:cs="Arial"/>
          <w:lang w:val="en-US"/>
        </w:rPr>
      </w:pPr>
      <w:r w:rsidRPr="0096182B">
        <w:rPr>
          <w:rFonts w:ascii="Arial" w:hAnsi="Arial" w:cs="Arial"/>
        </w:rPr>
        <w:t xml:space="preserve"> </w:t>
      </w:r>
    </w:p>
    <w:p w:rsidR="00DF6C2D" w:rsidRPr="0096182B" w:rsidRDefault="00DF6C2D" w:rsidP="00DF6C2D">
      <w:pPr>
        <w:spacing w:after="0"/>
        <w:jc w:val="center"/>
        <w:rPr>
          <w:sz w:val="20"/>
        </w:rPr>
      </w:pPr>
    </w:p>
    <w:bookmarkEnd w:id="0"/>
    <w:p w:rsidR="00B171E4" w:rsidRDefault="00DF6C2D" w:rsidP="00B171E4">
      <w:pPr>
        <w:pStyle w:val="NoSpacing"/>
        <w:jc w:val="both"/>
        <w:rPr>
          <w:rFonts w:ascii="Arial" w:hAnsi="Arial" w:cs="Arial"/>
          <w:lang w:val="en-US"/>
        </w:rPr>
      </w:pPr>
      <w:r w:rsidRPr="0096182B">
        <w:rPr>
          <w:rFonts w:ascii="Arial" w:hAnsi="Arial" w:cs="Arial"/>
          <w:b/>
          <w:i/>
        </w:rPr>
        <w:t>Abstract :</w:t>
      </w:r>
      <w:r w:rsidRPr="0096182B">
        <w:rPr>
          <w:rFonts w:ascii="Arial" w:hAnsi="Arial" w:cs="Arial"/>
          <w:b/>
        </w:rPr>
        <w:t xml:space="preserve"> </w:t>
      </w:r>
      <w:r w:rsidR="00086090" w:rsidRPr="00D543F1">
        <w:rPr>
          <w:rFonts w:ascii="Arial" w:hAnsi="Arial" w:cs="Arial"/>
        </w:rPr>
        <w:t>Job satisfaction is a result of a person's perception or assumption of how well a job provides important value for their survival and well-being. According to Herzberg Two Factor Theory</w:t>
      </w:r>
      <w:r w:rsidR="00086090">
        <w:rPr>
          <w:rFonts w:ascii="Arial" w:hAnsi="Arial" w:cs="Arial"/>
        </w:rPr>
        <w:t>,</w:t>
      </w:r>
      <w:r w:rsidR="00086090" w:rsidRPr="009176F2">
        <w:t xml:space="preserve"> </w:t>
      </w:r>
      <w:r w:rsidR="00086090">
        <w:rPr>
          <w:rFonts w:ascii="Arial" w:hAnsi="Arial" w:cs="Arial"/>
        </w:rPr>
        <w:t>job satisfaction was influenced by two factors,</w:t>
      </w:r>
      <w:r w:rsidR="00086090" w:rsidRPr="00D543F1">
        <w:rPr>
          <w:rFonts w:ascii="Arial" w:hAnsi="Arial" w:cs="Arial"/>
        </w:rPr>
        <w:t xml:space="preserve"> </w:t>
      </w:r>
      <w:r w:rsidR="00086090">
        <w:rPr>
          <w:rFonts w:ascii="Arial" w:hAnsi="Arial" w:cs="Arial"/>
        </w:rPr>
        <w:t>it called</w:t>
      </w:r>
      <w:r w:rsidR="00086090" w:rsidRPr="00D543F1">
        <w:rPr>
          <w:rFonts w:ascii="Arial" w:hAnsi="Arial" w:cs="Arial"/>
        </w:rPr>
        <w:t xml:space="preserve"> motivation and maintenance factors. </w:t>
      </w:r>
      <w:r w:rsidR="00086090" w:rsidRPr="009176F2">
        <w:rPr>
          <w:rFonts w:ascii="Arial" w:hAnsi="Arial" w:cs="Arial"/>
        </w:rPr>
        <w:t>The discrepancy in the ratio of the number of teachers and students, as well as the rolling system carrie</w:t>
      </w:r>
      <w:r w:rsidR="00086090">
        <w:rPr>
          <w:rFonts w:ascii="Arial" w:hAnsi="Arial" w:cs="Arial"/>
        </w:rPr>
        <w:t xml:space="preserve">d out across levels and levels, caused job dissatisfaction of </w:t>
      </w:r>
      <w:r w:rsidR="00086090" w:rsidRPr="009176F2">
        <w:rPr>
          <w:rFonts w:ascii="Arial" w:hAnsi="Arial" w:cs="Arial"/>
        </w:rPr>
        <w:t xml:space="preserve">teachers in </w:t>
      </w:r>
      <w:r w:rsidR="00086090">
        <w:rPr>
          <w:rFonts w:ascii="Arial" w:hAnsi="Arial" w:cs="Arial"/>
        </w:rPr>
        <w:t>SLB Negeri Semarang</w:t>
      </w:r>
      <w:r w:rsidR="00086090" w:rsidRPr="009176F2">
        <w:rPr>
          <w:rFonts w:ascii="Arial" w:hAnsi="Arial" w:cs="Arial"/>
        </w:rPr>
        <w:t>.</w:t>
      </w:r>
      <w:r w:rsidR="00086090">
        <w:rPr>
          <w:rFonts w:ascii="Arial" w:hAnsi="Arial" w:cs="Arial"/>
        </w:rPr>
        <w:t xml:space="preserve"> The purpose of t</w:t>
      </w:r>
      <w:r w:rsidR="00086090" w:rsidRPr="00D543F1">
        <w:rPr>
          <w:rFonts w:ascii="Arial" w:hAnsi="Arial" w:cs="Arial"/>
        </w:rPr>
        <w:t xml:space="preserve">his </w:t>
      </w:r>
      <w:r w:rsidR="00086090">
        <w:rPr>
          <w:rFonts w:ascii="Arial" w:hAnsi="Arial" w:cs="Arial"/>
          <w:lang w:val="en-US"/>
        </w:rPr>
        <w:t xml:space="preserve">research is </w:t>
      </w:r>
      <w:r w:rsidR="00086090" w:rsidRPr="00D543F1">
        <w:rPr>
          <w:rFonts w:ascii="Arial" w:hAnsi="Arial" w:cs="Arial"/>
        </w:rPr>
        <w:t>analyze the effect</w:t>
      </w:r>
      <w:r w:rsidR="00086090">
        <w:rPr>
          <w:rFonts w:ascii="Arial" w:hAnsi="Arial" w:cs="Arial"/>
        </w:rPr>
        <w:t xml:space="preserve"> or influence</w:t>
      </w:r>
      <w:r w:rsidR="00086090" w:rsidRPr="00D543F1">
        <w:rPr>
          <w:rFonts w:ascii="Arial" w:hAnsi="Arial" w:cs="Arial"/>
        </w:rPr>
        <w:t xml:space="preserve"> of motivation factor and maintenance factor on job satisfaction </w:t>
      </w:r>
      <w:r w:rsidR="00086090">
        <w:rPr>
          <w:rFonts w:ascii="Arial" w:hAnsi="Arial" w:cs="Arial"/>
        </w:rPr>
        <w:t>on teachers in SLB Negeri Semarang</w:t>
      </w:r>
      <w:r w:rsidR="00086090" w:rsidRPr="00D543F1">
        <w:rPr>
          <w:rFonts w:ascii="Arial" w:hAnsi="Arial" w:cs="Arial"/>
        </w:rPr>
        <w:t xml:space="preserve">. The type of </w:t>
      </w:r>
      <w:r w:rsidR="00086090">
        <w:rPr>
          <w:rFonts w:ascii="Arial" w:hAnsi="Arial" w:cs="Arial"/>
        </w:rPr>
        <w:t xml:space="preserve">this </w:t>
      </w:r>
      <w:r w:rsidR="00086090" w:rsidRPr="00D543F1">
        <w:rPr>
          <w:rFonts w:ascii="Arial" w:hAnsi="Arial" w:cs="Arial"/>
        </w:rPr>
        <w:t xml:space="preserve">research </w:t>
      </w:r>
      <w:r w:rsidR="00086090">
        <w:rPr>
          <w:rFonts w:ascii="Arial" w:hAnsi="Arial" w:cs="Arial"/>
        </w:rPr>
        <w:t xml:space="preserve">is </w:t>
      </w:r>
      <w:r w:rsidR="00086090" w:rsidRPr="00D543F1">
        <w:rPr>
          <w:rFonts w:ascii="Arial" w:hAnsi="Arial" w:cs="Arial"/>
        </w:rPr>
        <w:t>used quantitative</w:t>
      </w:r>
      <w:r w:rsidR="00086090">
        <w:rPr>
          <w:rFonts w:ascii="Arial" w:hAnsi="Arial" w:cs="Arial"/>
        </w:rPr>
        <w:t xml:space="preserve"> method</w:t>
      </w:r>
      <w:r w:rsidR="00086090" w:rsidRPr="00D543F1">
        <w:rPr>
          <w:rFonts w:ascii="Arial" w:hAnsi="Arial" w:cs="Arial"/>
        </w:rPr>
        <w:t xml:space="preserve"> by using a cross-sectional study. The popu</w:t>
      </w:r>
      <w:r w:rsidR="00086090">
        <w:rPr>
          <w:rFonts w:ascii="Arial" w:hAnsi="Arial" w:cs="Arial"/>
        </w:rPr>
        <w:t xml:space="preserve">lation in this </w:t>
      </w:r>
      <w:r w:rsidR="00086090">
        <w:rPr>
          <w:rFonts w:ascii="Arial" w:hAnsi="Arial" w:cs="Arial"/>
          <w:lang w:val="en-US"/>
        </w:rPr>
        <w:t xml:space="preserve">research </w:t>
      </w:r>
      <w:r w:rsidR="00086090">
        <w:rPr>
          <w:rFonts w:ascii="Arial" w:hAnsi="Arial" w:cs="Arial"/>
        </w:rPr>
        <w:t>were 60 teachers of PNS in</w:t>
      </w:r>
      <w:r w:rsidR="00086090" w:rsidRPr="00D543F1">
        <w:rPr>
          <w:rFonts w:ascii="Arial" w:hAnsi="Arial" w:cs="Arial"/>
        </w:rPr>
        <w:t xml:space="preserve"> SLB</w:t>
      </w:r>
      <w:r w:rsidR="00086090">
        <w:rPr>
          <w:rFonts w:ascii="Arial" w:hAnsi="Arial" w:cs="Arial"/>
        </w:rPr>
        <w:t xml:space="preserve"> Negeri Semarang. </w:t>
      </w:r>
      <w:r w:rsidR="00086090" w:rsidRPr="00D543F1">
        <w:rPr>
          <w:rFonts w:ascii="Arial" w:hAnsi="Arial" w:cs="Arial"/>
        </w:rPr>
        <w:t>The sample</w:t>
      </w:r>
      <w:r w:rsidR="00086090">
        <w:rPr>
          <w:rFonts w:ascii="Arial" w:hAnsi="Arial" w:cs="Arial"/>
        </w:rPr>
        <w:t xml:space="preserve"> that</w:t>
      </w:r>
      <w:r w:rsidR="00086090" w:rsidRPr="00D543F1">
        <w:rPr>
          <w:rFonts w:ascii="Arial" w:hAnsi="Arial" w:cs="Arial"/>
        </w:rPr>
        <w:t xml:space="preserve"> used in this </w:t>
      </w:r>
      <w:r w:rsidR="00086090">
        <w:rPr>
          <w:rFonts w:ascii="Arial" w:hAnsi="Arial" w:cs="Arial"/>
          <w:lang w:val="en-US"/>
        </w:rPr>
        <w:t xml:space="preserve">research </w:t>
      </w:r>
      <w:r w:rsidR="00086090" w:rsidRPr="00D543F1">
        <w:rPr>
          <w:rFonts w:ascii="Arial" w:hAnsi="Arial" w:cs="Arial"/>
        </w:rPr>
        <w:t xml:space="preserve">was 60 </w:t>
      </w:r>
      <w:r w:rsidR="00086090">
        <w:rPr>
          <w:rFonts w:ascii="Arial" w:hAnsi="Arial" w:cs="Arial"/>
        </w:rPr>
        <w:t>teachers</w:t>
      </w:r>
      <w:r w:rsidR="00086090" w:rsidRPr="00D543F1">
        <w:rPr>
          <w:rFonts w:ascii="Arial" w:hAnsi="Arial" w:cs="Arial"/>
        </w:rPr>
        <w:t xml:space="preserve"> with total sampling technique. </w:t>
      </w:r>
      <w:r w:rsidR="00086090">
        <w:rPr>
          <w:rFonts w:ascii="Arial" w:hAnsi="Arial" w:cs="Arial"/>
        </w:rPr>
        <w:t xml:space="preserve">The instrument in this research was used </w:t>
      </w:r>
      <w:r w:rsidR="00086090">
        <w:rPr>
          <w:rFonts w:ascii="Arial" w:hAnsi="Arial" w:cs="Arial"/>
          <w:i/>
          <w:lang w:val="en-US"/>
        </w:rPr>
        <w:t xml:space="preserve">Minnesota Satisfaction Questionnaire </w:t>
      </w:r>
      <w:r w:rsidR="00086090">
        <w:rPr>
          <w:rFonts w:ascii="Arial" w:hAnsi="Arial" w:cs="Arial"/>
          <w:lang w:val="en-US"/>
        </w:rPr>
        <w:t xml:space="preserve">(MSQ) </w:t>
      </w:r>
      <w:r w:rsidR="00086090" w:rsidRPr="00217D83">
        <w:rPr>
          <w:rFonts w:ascii="Arial" w:hAnsi="Arial" w:cs="Arial"/>
        </w:rPr>
        <w:t>t</w:t>
      </w:r>
      <w:r w:rsidR="00086090">
        <w:rPr>
          <w:rFonts w:ascii="Arial" w:hAnsi="Arial" w:cs="Arial"/>
        </w:rPr>
        <w:t xml:space="preserve">o </w:t>
      </w:r>
      <w:r w:rsidR="00086090">
        <w:rPr>
          <w:rFonts w:ascii="Arial" w:hAnsi="Arial" w:cs="Arial"/>
          <w:lang w:val="en-US"/>
        </w:rPr>
        <w:t>assess</w:t>
      </w:r>
      <w:r w:rsidR="00086090" w:rsidRPr="00217D83">
        <w:rPr>
          <w:rFonts w:ascii="Arial" w:hAnsi="Arial" w:cs="Arial"/>
        </w:rPr>
        <w:t xml:space="preserve"> job satisfaction and </w:t>
      </w:r>
      <w:r w:rsidR="00086090">
        <w:rPr>
          <w:rFonts w:ascii="Arial" w:hAnsi="Arial" w:cs="Arial"/>
          <w:i/>
          <w:lang w:val="en-US"/>
        </w:rPr>
        <w:t>Job Descriptive Index</w:t>
      </w:r>
      <w:r w:rsidR="00086090">
        <w:rPr>
          <w:rFonts w:ascii="Arial" w:hAnsi="Arial" w:cs="Arial"/>
          <w:lang w:val="en-US"/>
        </w:rPr>
        <w:t xml:space="preserve"> (JDI) </w:t>
      </w:r>
      <w:r w:rsidR="00086090" w:rsidRPr="00217D83">
        <w:rPr>
          <w:rFonts w:ascii="Arial" w:hAnsi="Arial" w:cs="Arial"/>
        </w:rPr>
        <w:t xml:space="preserve">questionnaire to </w:t>
      </w:r>
      <w:r w:rsidR="00086090">
        <w:rPr>
          <w:rFonts w:ascii="Arial" w:hAnsi="Arial" w:cs="Arial"/>
          <w:lang w:val="en-US"/>
        </w:rPr>
        <w:t>assess</w:t>
      </w:r>
      <w:r w:rsidR="00086090" w:rsidRPr="00217D83">
        <w:rPr>
          <w:rFonts w:ascii="Arial" w:hAnsi="Arial" w:cs="Arial"/>
        </w:rPr>
        <w:t xml:space="preserve"> motivation and maintenance factors.</w:t>
      </w:r>
      <w:r w:rsidR="00086090" w:rsidRPr="00D543F1">
        <w:rPr>
          <w:rFonts w:ascii="Arial" w:hAnsi="Arial" w:cs="Arial"/>
        </w:rPr>
        <w:t xml:space="preserve"> The statistical </w:t>
      </w:r>
      <w:r w:rsidR="00086090">
        <w:rPr>
          <w:rFonts w:ascii="Arial" w:hAnsi="Arial" w:cs="Arial"/>
        </w:rPr>
        <w:t>analysis that used is binary</w:t>
      </w:r>
      <w:r w:rsidR="00086090" w:rsidRPr="00D543F1">
        <w:rPr>
          <w:rFonts w:ascii="Arial" w:hAnsi="Arial" w:cs="Arial"/>
        </w:rPr>
        <w:t xml:space="preserve"> regression test</w:t>
      </w:r>
      <w:r w:rsidR="00086090">
        <w:rPr>
          <w:rFonts w:ascii="Arial" w:hAnsi="Arial" w:cs="Arial"/>
        </w:rPr>
        <w:t xml:space="preserve">. </w:t>
      </w:r>
      <w:r w:rsidR="00086090" w:rsidRPr="00041277">
        <w:rPr>
          <w:rFonts w:ascii="Arial" w:hAnsi="Arial" w:cs="Arial"/>
        </w:rPr>
        <w:t>The results showed that there was no influence motivation factors on job satis</w:t>
      </w:r>
      <w:r w:rsidR="00086090">
        <w:rPr>
          <w:rFonts w:ascii="Arial" w:hAnsi="Arial" w:cs="Arial"/>
        </w:rPr>
        <w:t>faction (</w:t>
      </w:r>
      <w:r w:rsidR="00086090">
        <w:rPr>
          <w:rFonts w:ascii="Arial" w:hAnsi="Arial" w:cs="Arial"/>
        </w:rPr>
        <w:sym w:font="Symbol" w:char="F072"/>
      </w:r>
      <w:r w:rsidR="008624A5">
        <w:rPr>
          <w:rFonts w:ascii="Arial" w:hAnsi="Arial" w:cs="Arial"/>
        </w:rPr>
        <w:t>-value=</w:t>
      </w:r>
      <w:r w:rsidR="00086090">
        <w:rPr>
          <w:rFonts w:ascii="Arial" w:hAnsi="Arial" w:cs="Arial"/>
        </w:rPr>
        <w:t>0.065). T</w:t>
      </w:r>
      <w:r w:rsidR="00086090" w:rsidRPr="00041277">
        <w:rPr>
          <w:rFonts w:ascii="Arial" w:hAnsi="Arial" w:cs="Arial"/>
        </w:rPr>
        <w:t>here is an influence maintenanc</w:t>
      </w:r>
      <w:r w:rsidR="00086090">
        <w:rPr>
          <w:rFonts w:ascii="Arial" w:hAnsi="Arial" w:cs="Arial"/>
        </w:rPr>
        <w:t>e factors on job satisfaction (</w:t>
      </w:r>
      <w:r w:rsidR="00086090">
        <w:rPr>
          <w:rFonts w:ascii="Arial" w:hAnsi="Arial" w:cs="Arial"/>
        </w:rPr>
        <w:sym w:font="Symbol" w:char="F072"/>
      </w:r>
      <w:r w:rsidR="008624A5">
        <w:rPr>
          <w:rFonts w:ascii="Arial" w:hAnsi="Arial" w:cs="Arial"/>
        </w:rPr>
        <w:t>-value=</w:t>
      </w:r>
      <w:bookmarkStart w:id="1" w:name="_GoBack"/>
      <w:bookmarkEnd w:id="1"/>
      <w:r w:rsidR="00086090" w:rsidRPr="00041277">
        <w:rPr>
          <w:rFonts w:ascii="Arial" w:hAnsi="Arial" w:cs="Arial"/>
        </w:rPr>
        <w:t xml:space="preserve">0.001). </w:t>
      </w:r>
      <w:r w:rsidR="00086090" w:rsidRPr="00217D83">
        <w:rPr>
          <w:rFonts w:ascii="Arial" w:hAnsi="Arial" w:cs="Arial"/>
        </w:rPr>
        <w:t xml:space="preserve">Researchers suggest </w:t>
      </w:r>
      <w:r w:rsidR="00086090">
        <w:rPr>
          <w:rFonts w:ascii="Arial" w:hAnsi="Arial" w:cs="Arial"/>
          <w:lang w:val="en-US"/>
        </w:rPr>
        <w:t xml:space="preserve">to </w:t>
      </w:r>
      <w:r w:rsidR="00086090" w:rsidRPr="00217D83">
        <w:rPr>
          <w:rFonts w:ascii="Arial" w:hAnsi="Arial" w:cs="Arial"/>
        </w:rPr>
        <w:t xml:space="preserve">increasing motivation factors by improving the promotion system, and providing awards for outstanding teachers. </w:t>
      </w:r>
      <w:r w:rsidR="00086090">
        <w:rPr>
          <w:rFonts w:ascii="Arial" w:hAnsi="Arial" w:cs="Arial"/>
          <w:lang w:val="en-US"/>
        </w:rPr>
        <w:t>Moreover,</w:t>
      </w:r>
      <w:r w:rsidR="00086090" w:rsidRPr="00217D83">
        <w:rPr>
          <w:rFonts w:ascii="Arial" w:hAnsi="Arial" w:cs="Arial"/>
        </w:rPr>
        <w:t xml:space="preserve"> improving maintenance factors is also needed by improving working conditions and supervision in </w:t>
      </w:r>
      <w:r w:rsidR="00086090">
        <w:rPr>
          <w:rFonts w:ascii="Arial" w:hAnsi="Arial" w:cs="Arial"/>
          <w:lang w:val="en-US"/>
        </w:rPr>
        <w:t>SLB Negeri Semarang.</w:t>
      </w:r>
    </w:p>
    <w:p w:rsidR="00AF52B0" w:rsidRDefault="00AF52B0" w:rsidP="00B171E4">
      <w:pPr>
        <w:pStyle w:val="NoSpacing"/>
        <w:jc w:val="both"/>
        <w:rPr>
          <w:rFonts w:ascii="Arial" w:hAnsi="Arial" w:cs="Arial"/>
          <w:lang w:val="en-US"/>
        </w:rPr>
      </w:pPr>
    </w:p>
    <w:p w:rsidR="00B171E4" w:rsidRPr="00217D83" w:rsidRDefault="00B171E4" w:rsidP="00B171E4">
      <w:pPr>
        <w:pStyle w:val="NoSpacing"/>
        <w:jc w:val="both"/>
        <w:rPr>
          <w:rFonts w:ascii="Arial" w:hAnsi="Arial" w:cs="Arial"/>
          <w:lang w:val="en-US"/>
        </w:rPr>
      </w:pPr>
    </w:p>
    <w:p w:rsidR="00B171E4" w:rsidRPr="00825AA6" w:rsidRDefault="00B171E4" w:rsidP="00B171E4">
      <w:pPr>
        <w:pStyle w:val="NoSpacing"/>
        <w:tabs>
          <w:tab w:val="left" w:pos="1418"/>
        </w:tabs>
        <w:ind w:left="1560" w:hanging="1560"/>
        <w:rPr>
          <w:rFonts w:ascii="Arial" w:hAnsi="Arial" w:cs="Arial"/>
          <w:lang w:val="en-US"/>
        </w:rPr>
      </w:pPr>
      <w:r w:rsidRPr="00825AA6">
        <w:rPr>
          <w:rFonts w:ascii="Arial" w:hAnsi="Arial" w:cs="Arial"/>
        </w:rPr>
        <w:t xml:space="preserve">Keywords </w:t>
      </w:r>
      <w:r w:rsidRPr="00825AA6">
        <w:rPr>
          <w:rFonts w:ascii="Arial" w:hAnsi="Arial" w:cs="Arial"/>
        </w:rPr>
        <w:tab/>
        <w:t xml:space="preserve">: Job Satisfaction, </w:t>
      </w:r>
      <w:r w:rsidRPr="00760592">
        <w:rPr>
          <w:rFonts w:ascii="Arial" w:hAnsi="Arial" w:cs="Arial"/>
        </w:rPr>
        <w:t xml:space="preserve">Motivation Factor, Maintenance Factor, Teacher, </w:t>
      </w:r>
      <w:r w:rsidRPr="00760592">
        <w:rPr>
          <w:rFonts w:ascii="Arial" w:hAnsi="Arial" w:cs="Arial"/>
          <w:lang w:val="en-US"/>
        </w:rPr>
        <w:t xml:space="preserve">Special </w:t>
      </w:r>
      <w:r>
        <w:rPr>
          <w:rFonts w:ascii="Arial" w:hAnsi="Arial" w:cs="Arial"/>
          <w:lang w:val="en-US"/>
        </w:rPr>
        <w:t xml:space="preserve">Needs </w:t>
      </w:r>
      <w:r w:rsidRPr="00760592">
        <w:rPr>
          <w:rFonts w:ascii="Arial" w:hAnsi="Arial" w:cs="Arial"/>
          <w:lang w:val="en-US"/>
        </w:rPr>
        <w:t>School</w:t>
      </w:r>
    </w:p>
    <w:p w:rsidR="0076330C" w:rsidRPr="0096182B" w:rsidRDefault="0076330C" w:rsidP="00B171E4">
      <w:pPr>
        <w:spacing w:line="240" w:lineRule="auto"/>
        <w:jc w:val="both"/>
        <w:rPr>
          <w:rFonts w:ascii="Arial" w:hAnsi="Arial" w:cs="Arial"/>
          <w:b/>
        </w:rPr>
      </w:pPr>
    </w:p>
    <w:p w:rsidR="00442BED" w:rsidRPr="0096182B" w:rsidRDefault="00442BED" w:rsidP="00DF6C2D">
      <w:pPr>
        <w:pStyle w:val="NoSpacing"/>
        <w:tabs>
          <w:tab w:val="left" w:pos="709"/>
          <w:tab w:val="left" w:pos="993"/>
        </w:tabs>
        <w:spacing w:line="360" w:lineRule="auto"/>
        <w:ind w:left="993" w:hanging="993"/>
        <w:jc w:val="both"/>
        <w:rPr>
          <w:rFonts w:ascii="Arial" w:hAnsi="Arial" w:cs="Arial"/>
          <w:b/>
        </w:rPr>
        <w:sectPr w:rsidR="00442BED" w:rsidRPr="0096182B" w:rsidSect="00F11888">
          <w:headerReference w:type="default" r:id="rId10"/>
          <w:footerReference w:type="default" r:id="rId11"/>
          <w:pgSz w:w="11906" w:h="16838"/>
          <w:pgMar w:top="2268" w:right="1701" w:bottom="1701" w:left="2268" w:header="706" w:footer="706" w:gutter="0"/>
          <w:cols w:space="708"/>
          <w:docGrid w:linePitch="360"/>
        </w:sectPr>
      </w:pPr>
    </w:p>
    <w:p w:rsidR="00DF6C2D" w:rsidRPr="0096182B" w:rsidRDefault="00DF6C2D" w:rsidP="00DF6C2D">
      <w:pPr>
        <w:pStyle w:val="NoSpacing"/>
        <w:tabs>
          <w:tab w:val="left" w:pos="709"/>
          <w:tab w:val="left" w:pos="993"/>
        </w:tabs>
        <w:spacing w:line="360" w:lineRule="auto"/>
        <w:ind w:left="993" w:hanging="993"/>
        <w:jc w:val="both"/>
        <w:rPr>
          <w:rFonts w:ascii="Arial" w:hAnsi="Arial" w:cs="Arial"/>
          <w:b/>
        </w:rPr>
      </w:pPr>
      <w:r w:rsidRPr="0096182B">
        <w:rPr>
          <w:rFonts w:ascii="Arial" w:hAnsi="Arial" w:cs="Arial"/>
          <w:b/>
        </w:rPr>
        <w:lastRenderedPageBreak/>
        <w:t>PENDAHULUAN</w:t>
      </w:r>
    </w:p>
    <w:p w:rsidR="00B171E4" w:rsidRDefault="00B171E4" w:rsidP="00B171E4">
      <w:pPr>
        <w:spacing w:after="0" w:line="360" w:lineRule="auto"/>
        <w:ind w:firstLine="360"/>
        <w:jc w:val="both"/>
        <w:rPr>
          <w:rFonts w:ascii="Arial" w:hAnsi="Arial" w:cs="Arial"/>
        </w:rPr>
        <w:sectPr w:rsidR="00B171E4" w:rsidSect="00791054">
          <w:type w:val="continuous"/>
          <w:pgSz w:w="11906" w:h="16838"/>
          <w:pgMar w:top="2268" w:right="1701" w:bottom="1701" w:left="2268" w:header="706" w:footer="706" w:gutter="0"/>
          <w:cols w:num="2" w:space="446"/>
          <w:docGrid w:linePitch="360"/>
        </w:sectPr>
      </w:pPr>
    </w:p>
    <w:p w:rsidR="00442BED" w:rsidRPr="0096182B" w:rsidRDefault="00442BED" w:rsidP="00B171E4">
      <w:pPr>
        <w:spacing w:after="0" w:line="360" w:lineRule="auto"/>
        <w:ind w:firstLine="360"/>
        <w:jc w:val="both"/>
        <w:rPr>
          <w:rFonts w:ascii="Arial" w:hAnsi="Arial" w:cs="Arial"/>
        </w:rPr>
      </w:pPr>
      <w:r w:rsidRPr="0096182B">
        <w:rPr>
          <w:rFonts w:ascii="Arial" w:hAnsi="Arial" w:cs="Arial"/>
        </w:rPr>
        <w:lastRenderedPageBreak/>
        <w:t xml:space="preserve">Kepuasan kerja merupakan hasil dari persepsi atau anggapan seseorang terhadap seberapa baik pekerjaan yang memberikan nilai penting bagi kelangsungan hidup dan </w:t>
      </w:r>
      <w:r w:rsidRPr="0096182B">
        <w:rPr>
          <w:rFonts w:ascii="Arial" w:hAnsi="Arial" w:cs="Arial"/>
        </w:rPr>
        <w:lastRenderedPageBreak/>
        <w:t>kesejahteraannya.</w:t>
      </w:r>
      <w:r w:rsidR="00E63954" w:rsidRPr="0096182B">
        <w:rPr>
          <w:rFonts w:ascii="Arial" w:hAnsi="Arial" w:cs="Arial"/>
          <w:vertAlign w:val="superscript"/>
        </w:rPr>
        <w:t>1</w:t>
      </w:r>
      <w:r w:rsidR="005F0E8A" w:rsidRPr="0096182B">
        <w:rPr>
          <w:rFonts w:ascii="Arial" w:hAnsi="Arial" w:cs="Arial"/>
        </w:rPr>
        <w:t xml:space="preserve"> </w:t>
      </w:r>
      <w:r w:rsidRPr="0096182B">
        <w:rPr>
          <w:rFonts w:ascii="Arial" w:hAnsi="Arial" w:cs="Arial"/>
        </w:rPr>
        <w:t xml:space="preserve">Guru Pendidikan Luar Biasa (PLB) mendidik anak-anak yang memiliki kebutuhan khusus sehingga potensi yang dimiliki siswanya berkembang optimal. </w:t>
      </w:r>
      <w:r w:rsidRPr="0096182B">
        <w:rPr>
          <w:rFonts w:ascii="Arial" w:hAnsi="Arial" w:cs="Arial"/>
        </w:rPr>
        <w:lastRenderedPageBreak/>
        <w:t>Menjadi Guru SLB memiliki tantangan untuk dapat membantu anak berkebutuhan khusus agar dapat berkembang dan berhasil. Selain kewajiban dan tanggung jawabnya, guru juga harus menerima haknya. Salah satu pemenuhan haknya adalah imbalan atas jasa yang diberikan, sehingga dapat membuat guru nyaman dan puas dalam melakukan pekerjaan.</w:t>
      </w:r>
    </w:p>
    <w:p w:rsidR="005E502B" w:rsidRPr="0003124F" w:rsidRDefault="005E502B" w:rsidP="00B171E4">
      <w:pPr>
        <w:spacing w:after="0" w:line="360" w:lineRule="auto"/>
        <w:ind w:firstLine="360"/>
        <w:jc w:val="both"/>
        <w:rPr>
          <w:rFonts w:ascii="Arial" w:hAnsi="Arial" w:cs="Arial"/>
          <w:vertAlign w:val="superscript"/>
          <w:lang w:val="en-US"/>
        </w:rPr>
      </w:pPr>
      <w:r w:rsidRPr="0096182B">
        <w:rPr>
          <w:rFonts w:ascii="Arial" w:hAnsi="Arial" w:cs="Arial"/>
        </w:rPr>
        <w:t>Penelitian di Carolina Utara yang melibatkan 42.000 pendidik, mengungkapkan bahwa para guru tidak puas dengan kondisi kerja mereka.Para guru mengklaim bahwa mereka tidak memiliki cukup waktu untuk memberikan penampilan terbaik mereka.</w:t>
      </w:r>
      <w:r w:rsidR="0003124F">
        <w:rPr>
          <w:rFonts w:ascii="Arial" w:hAnsi="Arial" w:cs="Arial"/>
          <w:vertAlign w:val="superscript"/>
          <w:lang w:val="en-US"/>
        </w:rPr>
        <w:t>2</w:t>
      </w:r>
    </w:p>
    <w:p w:rsidR="005A4409" w:rsidRPr="0096182B" w:rsidRDefault="005E502B" w:rsidP="00B171E4">
      <w:pPr>
        <w:spacing w:after="0" w:line="360" w:lineRule="auto"/>
        <w:ind w:firstLine="360"/>
        <w:jc w:val="both"/>
        <w:rPr>
          <w:rFonts w:ascii="Arial" w:hAnsi="Arial" w:cs="Arial"/>
          <w:i/>
        </w:rPr>
      </w:pPr>
      <w:r w:rsidRPr="0096182B">
        <w:rPr>
          <w:rFonts w:ascii="Arial" w:hAnsi="Arial" w:cs="Arial"/>
        </w:rPr>
        <w:t>Berdasarkan</w:t>
      </w:r>
      <w:r w:rsidRPr="0096182B">
        <w:rPr>
          <w:rFonts w:ascii="Arial" w:hAnsi="Arial" w:cs="Arial"/>
          <w:i/>
        </w:rPr>
        <w:t xml:space="preserve"> Herzberg Two Factor Theory </w:t>
      </w:r>
      <w:r w:rsidRPr="0096182B">
        <w:rPr>
          <w:rFonts w:ascii="Arial" w:hAnsi="Arial" w:cs="Arial"/>
        </w:rPr>
        <w:t xml:space="preserve">kepuasan kerja </w:t>
      </w:r>
      <w:r w:rsidR="00602379">
        <w:rPr>
          <w:rFonts w:ascii="Arial" w:hAnsi="Arial" w:cs="Arial"/>
          <w:lang w:val="en-US"/>
        </w:rPr>
        <w:t>dipengaruhi oleh dua faktor</w:t>
      </w:r>
      <w:r w:rsidRPr="0096182B">
        <w:rPr>
          <w:rFonts w:ascii="Arial" w:hAnsi="Arial" w:cs="Arial"/>
        </w:rPr>
        <w:t xml:space="preserve"> yaitu</w:t>
      </w:r>
      <w:r w:rsidRPr="0096182B">
        <w:rPr>
          <w:rFonts w:ascii="Arial" w:hAnsi="Arial" w:cs="Arial"/>
          <w:i/>
        </w:rPr>
        <w:t xml:space="preserve"> motivation dan maintenance factors. </w:t>
      </w:r>
      <w:r w:rsidRPr="0096182B">
        <w:rPr>
          <w:rFonts w:ascii="Arial" w:hAnsi="Arial" w:cs="Arial"/>
        </w:rPr>
        <w:t>Adapun</w:t>
      </w:r>
      <w:r w:rsidRPr="0096182B">
        <w:rPr>
          <w:rFonts w:ascii="Arial" w:hAnsi="Arial" w:cs="Arial"/>
          <w:i/>
        </w:rPr>
        <w:t xml:space="preserve"> motivation factor  </w:t>
      </w:r>
      <w:r w:rsidRPr="0096182B">
        <w:rPr>
          <w:rFonts w:ascii="Arial" w:hAnsi="Arial" w:cs="Arial"/>
        </w:rPr>
        <w:t xml:space="preserve">terdiri dari prestasi, penghargaan, promosi, jenis pekerjaan dan tanggung jawab. Sedangkan </w:t>
      </w:r>
      <w:r w:rsidRPr="0096182B">
        <w:rPr>
          <w:rFonts w:ascii="Arial" w:hAnsi="Arial" w:cs="Arial"/>
          <w:i/>
        </w:rPr>
        <w:t xml:space="preserve">maintenance factor </w:t>
      </w:r>
      <w:r w:rsidRPr="0096182B">
        <w:rPr>
          <w:rFonts w:ascii="Arial" w:hAnsi="Arial" w:cs="Arial"/>
        </w:rPr>
        <w:t>terdiri dari kebijakan perusahaan, supervisi, hubungan interpersonal, gaji, keamanan kerja, dan kondisi kerja.</w:t>
      </w:r>
      <w:r w:rsidR="00F435DF">
        <w:rPr>
          <w:rFonts w:ascii="Arial" w:hAnsi="Arial" w:cs="Arial"/>
          <w:vertAlign w:val="superscript"/>
          <w:lang w:val="en-US"/>
        </w:rPr>
        <w:t>3</w:t>
      </w:r>
      <w:r w:rsidRPr="0096182B">
        <w:rPr>
          <w:rFonts w:ascii="Arial" w:hAnsi="Arial" w:cs="Arial"/>
          <w:i/>
        </w:rPr>
        <w:t xml:space="preserve"> </w:t>
      </w:r>
    </w:p>
    <w:p w:rsidR="005A4409" w:rsidRPr="00F435DF" w:rsidRDefault="005A4409" w:rsidP="00B171E4">
      <w:pPr>
        <w:spacing w:after="0" w:line="360" w:lineRule="auto"/>
        <w:ind w:firstLine="360"/>
        <w:jc w:val="both"/>
        <w:rPr>
          <w:rFonts w:ascii="Arial" w:hAnsi="Arial" w:cs="Arial"/>
          <w:i/>
          <w:lang w:val="en-US"/>
        </w:rPr>
      </w:pPr>
      <w:r w:rsidRPr="0096182B">
        <w:rPr>
          <w:rFonts w:ascii="Arial" w:hAnsi="Arial" w:cs="Arial"/>
        </w:rPr>
        <w:t xml:space="preserve">Satu-satunya </w:t>
      </w:r>
      <w:r w:rsidR="005E502B" w:rsidRPr="0096182B">
        <w:rPr>
          <w:rFonts w:ascii="Arial" w:hAnsi="Arial" w:cs="Arial"/>
        </w:rPr>
        <w:t>SLB Negeri yang berada di Kota Semarang adalah SLB Negeri Semarang. SLB ini merupakan SLB terlengkap yang terdiri dari bagian A, B, C, C1, dan D. SLB tersebut meliputi tunanetra, tunarungu, tuna grahita ringan, tuna grahita sedang, tuna daksa dan autis. Jenjang pendidikan di SLB Negeri Semarang yaitu TK hingga SMA. Tiap tuna memiliki kelasnya sendiri sesuai bagiannya, sehingga tidak mengganggu</w:t>
      </w:r>
      <w:r w:rsidRPr="0096182B">
        <w:rPr>
          <w:rFonts w:ascii="Arial" w:hAnsi="Arial" w:cs="Arial"/>
        </w:rPr>
        <w:t xml:space="preserve"> </w:t>
      </w:r>
      <w:r w:rsidR="005E502B" w:rsidRPr="0096182B">
        <w:rPr>
          <w:rFonts w:ascii="Arial" w:hAnsi="Arial" w:cs="Arial"/>
        </w:rPr>
        <w:t>dan mempengaruhi siswa tuna yang lainnya.</w:t>
      </w:r>
      <w:r w:rsidR="00F435DF">
        <w:rPr>
          <w:rFonts w:ascii="Arial" w:hAnsi="Arial" w:cs="Arial"/>
          <w:vertAlign w:val="superscript"/>
          <w:lang w:val="en-US"/>
        </w:rPr>
        <w:t>4</w:t>
      </w:r>
    </w:p>
    <w:p w:rsidR="00B171E4" w:rsidRPr="00B171E4" w:rsidRDefault="005E502B" w:rsidP="00B171E4">
      <w:pPr>
        <w:spacing w:after="0" w:line="360" w:lineRule="auto"/>
        <w:ind w:firstLine="360"/>
        <w:jc w:val="both"/>
        <w:rPr>
          <w:rFonts w:ascii="Arial" w:hAnsi="Arial" w:cs="Arial"/>
          <w:lang w:val="en-US"/>
        </w:rPr>
      </w:pPr>
      <w:r w:rsidRPr="0096182B">
        <w:rPr>
          <w:rFonts w:ascii="Arial" w:hAnsi="Arial" w:cs="Arial"/>
        </w:rPr>
        <w:t>Guru SLB Negeri Semarang terdiri dari berb</w:t>
      </w:r>
      <w:r w:rsidR="0003124F">
        <w:rPr>
          <w:rFonts w:ascii="Arial" w:hAnsi="Arial" w:cs="Arial"/>
        </w:rPr>
        <w:t>agai latar belakang pendidikan</w:t>
      </w:r>
      <w:r w:rsidR="0003124F">
        <w:rPr>
          <w:rFonts w:ascii="Arial" w:hAnsi="Arial" w:cs="Arial"/>
          <w:lang w:val="en-US"/>
        </w:rPr>
        <w:t xml:space="preserve">. </w:t>
      </w:r>
      <w:r w:rsidR="005F0E8A" w:rsidRPr="0096182B">
        <w:rPr>
          <w:rFonts w:ascii="Arial" w:hAnsi="Arial" w:cs="Arial"/>
        </w:rPr>
        <w:t>Guru di SLB Negeri Semarang, memiliki karakteristik individu yang berbeda</w:t>
      </w:r>
      <w:r w:rsidR="0003124F">
        <w:rPr>
          <w:rFonts w:ascii="Arial" w:hAnsi="Arial" w:cs="Arial"/>
          <w:lang w:val="en-US"/>
        </w:rPr>
        <w:t xml:space="preserve">. </w:t>
      </w:r>
      <w:r w:rsidR="005A4409" w:rsidRPr="0096182B">
        <w:rPr>
          <w:rFonts w:ascii="Arial" w:hAnsi="Arial" w:cs="Arial"/>
        </w:rPr>
        <w:t xml:space="preserve">Guru dituntut untuk menyesuaikan kemampuan mengajar, sehingga seringkali mereka mempelajari materi secara </w:t>
      </w:r>
      <w:r w:rsidR="005A4409" w:rsidRPr="0096182B">
        <w:rPr>
          <w:rFonts w:ascii="Arial" w:hAnsi="Arial" w:cs="Arial"/>
          <w:i/>
        </w:rPr>
        <w:t xml:space="preserve">autodidak, </w:t>
      </w:r>
      <w:r w:rsidR="005A4409" w:rsidRPr="0096182B">
        <w:rPr>
          <w:rFonts w:ascii="Arial" w:hAnsi="Arial" w:cs="Arial"/>
        </w:rPr>
        <w:t xml:space="preserve">demi menunjang kegiatan belajar mengajarnya. </w:t>
      </w:r>
    </w:p>
    <w:p w:rsidR="00791054" w:rsidRDefault="00791054" w:rsidP="00B171E4">
      <w:pPr>
        <w:spacing w:after="0" w:line="360" w:lineRule="auto"/>
        <w:jc w:val="both"/>
        <w:rPr>
          <w:rFonts w:ascii="Arial" w:hAnsi="Arial" w:cs="Arial"/>
          <w:b/>
          <w:lang w:val="en-US"/>
        </w:rPr>
      </w:pPr>
    </w:p>
    <w:p w:rsidR="00B171E4" w:rsidRPr="00B171E4" w:rsidRDefault="00B171E4" w:rsidP="00B171E4">
      <w:pPr>
        <w:spacing w:after="0" w:line="360" w:lineRule="auto"/>
        <w:jc w:val="both"/>
        <w:rPr>
          <w:rFonts w:ascii="Arial" w:hAnsi="Arial" w:cs="Arial"/>
          <w:b/>
          <w:lang w:val="en-US"/>
        </w:rPr>
      </w:pPr>
      <w:r w:rsidRPr="00B171E4">
        <w:rPr>
          <w:rFonts w:ascii="Arial" w:hAnsi="Arial" w:cs="Arial"/>
          <w:b/>
          <w:lang w:val="en-US"/>
        </w:rPr>
        <w:t>METODE PENELITIAN</w:t>
      </w:r>
    </w:p>
    <w:p w:rsidR="00B171E4" w:rsidRPr="00B171E4" w:rsidRDefault="0071136C" w:rsidP="00B171E4">
      <w:pPr>
        <w:pStyle w:val="NoSpacing"/>
        <w:spacing w:line="360" w:lineRule="auto"/>
        <w:ind w:firstLine="360"/>
        <w:jc w:val="both"/>
        <w:rPr>
          <w:rFonts w:ascii="Arial" w:hAnsi="Arial" w:cs="Arial"/>
          <w:lang w:val="en-US"/>
        </w:rPr>
        <w:sectPr w:rsidR="00B171E4" w:rsidRPr="00B171E4" w:rsidSect="00791054">
          <w:type w:val="continuous"/>
          <w:pgSz w:w="11906" w:h="16838"/>
          <w:pgMar w:top="2268" w:right="1701" w:bottom="1701" w:left="2268" w:header="706" w:footer="706" w:gutter="0"/>
          <w:cols w:num="2" w:space="446"/>
          <w:docGrid w:linePitch="360"/>
        </w:sectPr>
      </w:pPr>
      <w:r w:rsidRPr="0096182B">
        <w:rPr>
          <w:rFonts w:ascii="Arial" w:hAnsi="Arial" w:cs="Arial"/>
        </w:rPr>
        <w:t xml:space="preserve">Penelitian ini merupakan penelitian kuantitatif dengan menggunakan studi </w:t>
      </w:r>
      <w:r w:rsidRPr="0096182B">
        <w:rPr>
          <w:rFonts w:ascii="Arial" w:hAnsi="Arial" w:cs="Arial"/>
          <w:i/>
        </w:rPr>
        <w:t>cross-sectional</w:t>
      </w:r>
      <w:r w:rsidRPr="0096182B">
        <w:rPr>
          <w:rFonts w:ascii="Arial" w:hAnsi="Arial" w:cs="Arial"/>
        </w:rPr>
        <w:t xml:space="preserve">. Populasi penelitian ini seluruh </w:t>
      </w:r>
      <w:r w:rsidR="005F0E8A" w:rsidRPr="0096182B">
        <w:rPr>
          <w:rFonts w:ascii="Arial" w:hAnsi="Arial" w:cs="Arial"/>
        </w:rPr>
        <w:t xml:space="preserve">guru Pegawai Negeri Sipil (PNS) SLB Negeri Semarang yang berjumlah 60 orang. Sampel penelitian ini </w:t>
      </w:r>
      <w:r w:rsidRPr="0096182B">
        <w:rPr>
          <w:rFonts w:ascii="Arial" w:hAnsi="Arial" w:cs="Arial"/>
        </w:rPr>
        <w:t xml:space="preserve"> </w:t>
      </w:r>
      <w:r w:rsidR="005F0E8A" w:rsidRPr="0096182B">
        <w:rPr>
          <w:rFonts w:ascii="Arial" w:hAnsi="Arial" w:cs="Arial"/>
        </w:rPr>
        <w:t xml:space="preserve">menggunakan </w:t>
      </w:r>
      <w:r w:rsidR="005F0E8A" w:rsidRPr="0096182B">
        <w:rPr>
          <w:rFonts w:ascii="Arial" w:hAnsi="Arial" w:cs="Arial"/>
          <w:i/>
        </w:rPr>
        <w:t xml:space="preserve">total sampling </w:t>
      </w:r>
      <w:r w:rsidR="005F0E8A" w:rsidRPr="0096182B">
        <w:rPr>
          <w:rFonts w:ascii="Arial" w:hAnsi="Arial" w:cs="Arial"/>
        </w:rPr>
        <w:t>sehingga menggunakan seluruh po</w:t>
      </w:r>
      <w:r w:rsidR="00B171E4">
        <w:rPr>
          <w:rFonts w:ascii="Arial" w:hAnsi="Arial" w:cs="Arial"/>
        </w:rPr>
        <w:t>pulasi, yaitu 60 orang guru PN</w:t>
      </w:r>
      <w:r w:rsidR="00CD4F86">
        <w:rPr>
          <w:rFonts w:ascii="Arial" w:hAnsi="Arial" w:cs="Arial"/>
          <w:lang w:val="en-US"/>
        </w:rPr>
        <w:t>S</w:t>
      </w:r>
    </w:p>
    <w:p w:rsidR="0003124F" w:rsidRPr="0096182B" w:rsidRDefault="005F0E8A" w:rsidP="00B171E4">
      <w:pPr>
        <w:pStyle w:val="NoSpacing"/>
        <w:spacing w:line="360" w:lineRule="auto"/>
        <w:jc w:val="both"/>
        <w:rPr>
          <w:rFonts w:ascii="Arial" w:hAnsi="Arial" w:cs="Arial"/>
        </w:rPr>
      </w:pPr>
      <w:r w:rsidRPr="0096182B">
        <w:rPr>
          <w:rFonts w:ascii="Arial" w:hAnsi="Arial" w:cs="Arial"/>
        </w:rPr>
        <w:t>SLB Negeri Semarang.</w:t>
      </w:r>
      <w:r w:rsidR="0071136C" w:rsidRPr="0096182B">
        <w:rPr>
          <w:rFonts w:ascii="Arial" w:hAnsi="Arial" w:cs="Arial"/>
        </w:rPr>
        <w:t xml:space="preserve"> Metode pengumpulan data dilakukan dengan</w:t>
      </w:r>
      <w:r w:rsidRPr="0096182B">
        <w:rPr>
          <w:rFonts w:ascii="Arial" w:hAnsi="Arial" w:cs="Arial"/>
        </w:rPr>
        <w:t xml:space="preserve"> metode </w:t>
      </w:r>
      <w:r w:rsidR="0071136C" w:rsidRPr="0096182B">
        <w:rPr>
          <w:rFonts w:ascii="Arial" w:hAnsi="Arial" w:cs="Arial"/>
        </w:rPr>
        <w:t>wawancara</w:t>
      </w:r>
      <w:r w:rsidRPr="0096182B">
        <w:rPr>
          <w:rFonts w:ascii="Arial" w:hAnsi="Arial" w:cs="Arial"/>
        </w:rPr>
        <w:t xml:space="preserve"> menggunakan </w:t>
      </w:r>
      <w:r w:rsidRPr="0096182B">
        <w:rPr>
          <w:rFonts w:ascii="Arial" w:hAnsi="Arial" w:cs="Arial"/>
          <w:i/>
        </w:rPr>
        <w:t xml:space="preserve">Minnesota satisfaction questionnaire </w:t>
      </w:r>
      <w:r w:rsidRPr="0096182B">
        <w:rPr>
          <w:rFonts w:ascii="Arial" w:hAnsi="Arial" w:cs="Arial"/>
        </w:rPr>
        <w:t xml:space="preserve">dan </w:t>
      </w:r>
      <w:r w:rsidRPr="0096182B">
        <w:rPr>
          <w:rFonts w:ascii="Arial" w:hAnsi="Arial" w:cs="Arial"/>
          <w:i/>
        </w:rPr>
        <w:t>job descriptive index</w:t>
      </w:r>
      <w:r w:rsidR="0071136C" w:rsidRPr="0096182B">
        <w:rPr>
          <w:rFonts w:ascii="Arial" w:hAnsi="Arial" w:cs="Arial"/>
        </w:rPr>
        <w:t xml:space="preserve">. Variabel penelitian ini meliputi variabel bebas dan variabel terikat. Variabel bebas yaitu </w:t>
      </w:r>
      <w:r w:rsidRPr="0096182B">
        <w:rPr>
          <w:rFonts w:ascii="Arial" w:hAnsi="Arial" w:cs="Arial"/>
          <w:i/>
        </w:rPr>
        <w:t xml:space="preserve">motivation factor </w:t>
      </w:r>
      <w:r w:rsidRPr="0096182B">
        <w:rPr>
          <w:rFonts w:ascii="Arial" w:hAnsi="Arial" w:cs="Arial"/>
        </w:rPr>
        <w:t xml:space="preserve">(promosi, </w:t>
      </w:r>
    </w:p>
    <w:p w:rsidR="0071136C" w:rsidRPr="0096182B" w:rsidRDefault="005F0E8A" w:rsidP="00F435DF">
      <w:pPr>
        <w:pStyle w:val="NoSpacing"/>
        <w:spacing w:line="360" w:lineRule="auto"/>
        <w:jc w:val="both"/>
        <w:rPr>
          <w:rFonts w:ascii="Arial" w:hAnsi="Arial" w:cs="Arial"/>
        </w:rPr>
      </w:pPr>
      <w:r w:rsidRPr="0096182B">
        <w:rPr>
          <w:rFonts w:ascii="Arial" w:hAnsi="Arial" w:cs="Arial"/>
        </w:rPr>
        <w:t>jenis pekerjaan, tanggung jawab).</w:t>
      </w:r>
      <w:r w:rsidR="0071136C" w:rsidRPr="0096182B">
        <w:rPr>
          <w:rFonts w:ascii="Arial" w:hAnsi="Arial" w:cs="Arial"/>
        </w:rPr>
        <w:t xml:space="preserve"> </w:t>
      </w:r>
      <w:r w:rsidR="00CE74BB" w:rsidRPr="0096182B">
        <w:rPr>
          <w:rFonts w:ascii="Arial" w:hAnsi="Arial" w:cs="Arial"/>
        </w:rPr>
        <w:t xml:space="preserve">Variabel terikat </w:t>
      </w:r>
      <w:r w:rsidRPr="0096182B">
        <w:rPr>
          <w:rFonts w:ascii="Arial" w:hAnsi="Arial" w:cs="Arial"/>
        </w:rPr>
        <w:t xml:space="preserve">yaitu </w:t>
      </w:r>
      <w:r w:rsidRPr="0096182B">
        <w:rPr>
          <w:rFonts w:ascii="Arial" w:hAnsi="Arial" w:cs="Arial"/>
          <w:i/>
        </w:rPr>
        <w:t xml:space="preserve">maintenance factor </w:t>
      </w:r>
      <w:r w:rsidRPr="0096182B">
        <w:rPr>
          <w:rFonts w:ascii="Arial" w:hAnsi="Arial" w:cs="Arial"/>
        </w:rPr>
        <w:t xml:space="preserve">(supervisi, hubungan interpersonal, gaji, keamanan kerja dan kondisi kerja). </w:t>
      </w:r>
      <w:r w:rsidR="0071136C" w:rsidRPr="0096182B">
        <w:rPr>
          <w:rFonts w:ascii="Arial" w:hAnsi="Arial" w:cs="Arial"/>
        </w:rPr>
        <w:t xml:space="preserve"> Metode analisis data menggunakan uji </w:t>
      </w:r>
      <w:r w:rsidR="0071136C" w:rsidRPr="0096182B">
        <w:rPr>
          <w:rFonts w:ascii="Arial" w:hAnsi="Arial" w:cs="Arial"/>
          <w:i/>
        </w:rPr>
        <w:t>Chi-Square</w:t>
      </w:r>
      <w:r w:rsidRPr="0096182B">
        <w:rPr>
          <w:rFonts w:ascii="Arial" w:hAnsi="Arial" w:cs="Arial"/>
        </w:rPr>
        <w:t xml:space="preserve"> dan uji regresi linear berganda atau </w:t>
      </w:r>
      <w:r w:rsidRPr="0096182B">
        <w:rPr>
          <w:rFonts w:ascii="Arial" w:hAnsi="Arial" w:cs="Arial"/>
          <w:i/>
        </w:rPr>
        <w:t>binary logistic</w:t>
      </w:r>
      <w:r w:rsidRPr="0096182B">
        <w:rPr>
          <w:rFonts w:ascii="Arial" w:hAnsi="Arial" w:cs="Arial"/>
        </w:rPr>
        <w:t>.</w:t>
      </w:r>
    </w:p>
    <w:p w:rsidR="00517845" w:rsidRPr="0096182B" w:rsidRDefault="00517845" w:rsidP="00517845">
      <w:pPr>
        <w:pStyle w:val="NoSpacing"/>
        <w:tabs>
          <w:tab w:val="left" w:pos="709"/>
          <w:tab w:val="left" w:pos="993"/>
        </w:tabs>
        <w:spacing w:line="360" w:lineRule="auto"/>
        <w:jc w:val="both"/>
        <w:rPr>
          <w:rFonts w:ascii="Arial" w:hAnsi="Arial" w:cs="Arial"/>
        </w:rPr>
      </w:pPr>
    </w:p>
    <w:p w:rsidR="00DF6C2D" w:rsidRPr="0096182B" w:rsidRDefault="00DF6C2D" w:rsidP="00DF6C2D">
      <w:pPr>
        <w:pStyle w:val="NoSpacing"/>
        <w:tabs>
          <w:tab w:val="left" w:pos="709"/>
          <w:tab w:val="left" w:pos="993"/>
        </w:tabs>
        <w:spacing w:line="360" w:lineRule="auto"/>
        <w:ind w:left="993" w:hanging="993"/>
        <w:jc w:val="both"/>
        <w:rPr>
          <w:rFonts w:ascii="Arial" w:hAnsi="Arial" w:cs="Arial"/>
          <w:b/>
        </w:rPr>
      </w:pPr>
      <w:r w:rsidRPr="0096182B">
        <w:rPr>
          <w:rFonts w:ascii="Arial" w:hAnsi="Arial" w:cs="Arial"/>
          <w:b/>
        </w:rPr>
        <w:t>HASIL DAN PEMBAHASAN</w:t>
      </w:r>
    </w:p>
    <w:p w:rsidR="00DF6C2D" w:rsidRPr="0096182B" w:rsidRDefault="00DF6C2D" w:rsidP="004212A7">
      <w:pPr>
        <w:pStyle w:val="NoSpacing"/>
        <w:numPr>
          <w:ilvl w:val="0"/>
          <w:numId w:val="1"/>
        </w:numPr>
        <w:tabs>
          <w:tab w:val="left" w:pos="709"/>
          <w:tab w:val="left" w:pos="993"/>
        </w:tabs>
        <w:spacing w:line="360" w:lineRule="auto"/>
        <w:jc w:val="both"/>
        <w:rPr>
          <w:rFonts w:ascii="Arial" w:hAnsi="Arial" w:cs="Arial"/>
          <w:b/>
        </w:rPr>
      </w:pPr>
      <w:r w:rsidRPr="0096182B">
        <w:rPr>
          <w:rFonts w:ascii="Arial" w:hAnsi="Arial" w:cs="Arial"/>
          <w:b/>
        </w:rPr>
        <w:t>Analisis Univariat</w:t>
      </w:r>
    </w:p>
    <w:p w:rsidR="0003428D" w:rsidRPr="0096182B" w:rsidRDefault="0003428D" w:rsidP="004212A7">
      <w:pPr>
        <w:pStyle w:val="NoSpacing"/>
        <w:numPr>
          <w:ilvl w:val="0"/>
          <w:numId w:val="2"/>
        </w:numPr>
        <w:tabs>
          <w:tab w:val="left" w:pos="709"/>
          <w:tab w:val="left" w:pos="993"/>
        </w:tabs>
        <w:spacing w:line="360" w:lineRule="auto"/>
        <w:jc w:val="both"/>
        <w:rPr>
          <w:rFonts w:ascii="Arial" w:hAnsi="Arial" w:cs="Arial"/>
        </w:rPr>
      </w:pPr>
      <w:r w:rsidRPr="0096182B">
        <w:rPr>
          <w:rFonts w:ascii="Arial" w:hAnsi="Arial" w:cs="Arial"/>
        </w:rPr>
        <w:t>Kepuasan Kerja</w:t>
      </w:r>
    </w:p>
    <w:p w:rsidR="0003428D" w:rsidRPr="0096182B" w:rsidRDefault="006B06A5" w:rsidP="0003428D">
      <w:pPr>
        <w:pStyle w:val="NoSpacing"/>
        <w:tabs>
          <w:tab w:val="left" w:pos="709"/>
          <w:tab w:val="left" w:pos="993"/>
        </w:tabs>
        <w:spacing w:line="360" w:lineRule="auto"/>
        <w:ind w:left="720"/>
        <w:jc w:val="both"/>
        <w:rPr>
          <w:rFonts w:ascii="Arial" w:hAnsi="Arial" w:cs="Arial"/>
        </w:rPr>
      </w:pPr>
      <w:r w:rsidRPr="0096182B">
        <w:rPr>
          <w:rFonts w:ascii="Arial" w:hAnsi="Arial" w:cs="Arial"/>
        </w:rPr>
        <w:t>Guru</w:t>
      </w:r>
      <w:r w:rsidR="0003428D" w:rsidRPr="0096182B">
        <w:rPr>
          <w:rFonts w:ascii="Arial" w:hAnsi="Arial" w:cs="Arial"/>
        </w:rPr>
        <w:t xml:space="preserve"> dengan kepuasan kerja baik memiliki frekuensi terbanyak, yaitu 36 orang (60.0%).</w:t>
      </w:r>
    </w:p>
    <w:p w:rsidR="0003428D" w:rsidRPr="0096182B" w:rsidRDefault="0003428D" w:rsidP="004212A7">
      <w:pPr>
        <w:pStyle w:val="NoSpacing"/>
        <w:numPr>
          <w:ilvl w:val="0"/>
          <w:numId w:val="2"/>
        </w:numPr>
        <w:tabs>
          <w:tab w:val="left" w:pos="709"/>
          <w:tab w:val="left" w:pos="993"/>
        </w:tabs>
        <w:spacing w:line="360" w:lineRule="auto"/>
        <w:jc w:val="both"/>
        <w:rPr>
          <w:rFonts w:ascii="Arial" w:hAnsi="Arial" w:cs="Arial"/>
        </w:rPr>
      </w:pPr>
      <w:r w:rsidRPr="0096182B">
        <w:rPr>
          <w:rFonts w:ascii="Arial" w:hAnsi="Arial" w:cs="Arial"/>
          <w:i/>
        </w:rPr>
        <w:t>M</w:t>
      </w:r>
      <w:r w:rsidR="000D468E" w:rsidRPr="0096182B">
        <w:rPr>
          <w:rFonts w:ascii="Arial" w:hAnsi="Arial" w:cs="Arial"/>
          <w:i/>
        </w:rPr>
        <w:t xml:space="preserve">otivation </w:t>
      </w:r>
      <w:r w:rsidRPr="0096182B">
        <w:rPr>
          <w:rFonts w:ascii="Arial" w:hAnsi="Arial" w:cs="Arial"/>
          <w:i/>
        </w:rPr>
        <w:t xml:space="preserve"> Factor</w:t>
      </w:r>
    </w:p>
    <w:p w:rsidR="000D468E" w:rsidRPr="0096182B" w:rsidRDefault="006B06A5" w:rsidP="000D468E">
      <w:pPr>
        <w:pStyle w:val="NoSpacing"/>
        <w:tabs>
          <w:tab w:val="left" w:pos="709"/>
          <w:tab w:val="left" w:pos="993"/>
        </w:tabs>
        <w:spacing w:line="360" w:lineRule="auto"/>
        <w:ind w:left="720"/>
        <w:jc w:val="both"/>
        <w:rPr>
          <w:rFonts w:ascii="Arial" w:hAnsi="Arial" w:cs="Arial"/>
        </w:rPr>
      </w:pPr>
      <w:r w:rsidRPr="0096182B">
        <w:rPr>
          <w:rFonts w:ascii="Arial" w:hAnsi="Arial" w:cs="Arial"/>
        </w:rPr>
        <w:t>Guru</w:t>
      </w:r>
      <w:r w:rsidR="0003428D" w:rsidRPr="0096182B">
        <w:rPr>
          <w:rFonts w:ascii="Arial" w:hAnsi="Arial" w:cs="Arial"/>
        </w:rPr>
        <w:t xml:space="preserve"> dengan </w:t>
      </w:r>
      <w:r w:rsidR="0003428D" w:rsidRPr="0096182B">
        <w:rPr>
          <w:rFonts w:ascii="Arial" w:hAnsi="Arial" w:cs="Arial"/>
          <w:i/>
        </w:rPr>
        <w:t>m</w:t>
      </w:r>
      <w:r w:rsidR="000D468E" w:rsidRPr="0096182B">
        <w:rPr>
          <w:rFonts w:ascii="Arial" w:hAnsi="Arial" w:cs="Arial"/>
          <w:i/>
        </w:rPr>
        <w:t xml:space="preserve">otivation </w:t>
      </w:r>
      <w:r w:rsidR="0003428D" w:rsidRPr="0096182B">
        <w:rPr>
          <w:rFonts w:ascii="Arial" w:hAnsi="Arial" w:cs="Arial"/>
          <w:i/>
        </w:rPr>
        <w:t xml:space="preserve">factor </w:t>
      </w:r>
      <w:r w:rsidR="0003428D" w:rsidRPr="0096182B">
        <w:rPr>
          <w:rFonts w:ascii="Arial" w:hAnsi="Arial" w:cs="Arial"/>
        </w:rPr>
        <w:t xml:space="preserve">yang baik, memiliki frekuensi </w:t>
      </w:r>
      <w:r w:rsidRPr="0096182B">
        <w:rPr>
          <w:rFonts w:ascii="Arial" w:hAnsi="Arial" w:cs="Arial"/>
        </w:rPr>
        <w:t>terbanyak, yaitu</w:t>
      </w:r>
      <w:r w:rsidR="0003428D" w:rsidRPr="0096182B">
        <w:rPr>
          <w:rFonts w:ascii="Arial" w:hAnsi="Arial" w:cs="Arial"/>
        </w:rPr>
        <w:t xml:space="preserve"> 33 orang (55.0%).</w:t>
      </w:r>
    </w:p>
    <w:p w:rsidR="000D468E" w:rsidRPr="0096182B" w:rsidRDefault="000D468E" w:rsidP="004212A7">
      <w:pPr>
        <w:pStyle w:val="NoSpacing"/>
        <w:numPr>
          <w:ilvl w:val="0"/>
          <w:numId w:val="2"/>
        </w:numPr>
        <w:tabs>
          <w:tab w:val="left" w:pos="709"/>
          <w:tab w:val="left" w:pos="993"/>
        </w:tabs>
        <w:spacing w:line="360" w:lineRule="auto"/>
        <w:jc w:val="both"/>
        <w:rPr>
          <w:rFonts w:ascii="Arial" w:hAnsi="Arial" w:cs="Arial"/>
        </w:rPr>
      </w:pPr>
      <w:r w:rsidRPr="0096182B">
        <w:rPr>
          <w:rFonts w:ascii="Arial" w:hAnsi="Arial" w:cs="Arial"/>
          <w:i/>
        </w:rPr>
        <w:t>Maintenance Factor</w:t>
      </w:r>
    </w:p>
    <w:p w:rsidR="0096182B" w:rsidRPr="0096182B" w:rsidRDefault="006B06A5" w:rsidP="00B171E4">
      <w:pPr>
        <w:pStyle w:val="NoSpacing"/>
        <w:tabs>
          <w:tab w:val="left" w:pos="709"/>
          <w:tab w:val="left" w:pos="993"/>
        </w:tabs>
        <w:spacing w:line="360" w:lineRule="auto"/>
        <w:ind w:left="720"/>
        <w:jc w:val="both"/>
        <w:rPr>
          <w:rFonts w:ascii="Arial" w:hAnsi="Arial" w:cs="Arial"/>
          <w:lang w:val="en-US"/>
        </w:rPr>
      </w:pPr>
      <w:r w:rsidRPr="0096182B">
        <w:rPr>
          <w:rFonts w:ascii="Arial" w:hAnsi="Arial" w:cs="Arial"/>
        </w:rPr>
        <w:t xml:space="preserve">Guru </w:t>
      </w:r>
      <w:r w:rsidR="000D468E" w:rsidRPr="0096182B">
        <w:rPr>
          <w:rFonts w:ascii="Arial" w:hAnsi="Arial" w:cs="Arial"/>
        </w:rPr>
        <w:t xml:space="preserve">dengan </w:t>
      </w:r>
      <w:r w:rsidR="000D468E" w:rsidRPr="0096182B">
        <w:rPr>
          <w:rFonts w:ascii="Arial" w:hAnsi="Arial" w:cs="Arial"/>
          <w:i/>
        </w:rPr>
        <w:t xml:space="preserve">maintenance factor </w:t>
      </w:r>
      <w:r w:rsidR="000D468E" w:rsidRPr="0096182B">
        <w:rPr>
          <w:rFonts w:ascii="Arial" w:hAnsi="Arial" w:cs="Arial"/>
        </w:rPr>
        <w:t>yang baik memiliki frekuensi te</w:t>
      </w:r>
      <w:r w:rsidRPr="0096182B">
        <w:rPr>
          <w:rFonts w:ascii="Arial" w:hAnsi="Arial" w:cs="Arial"/>
        </w:rPr>
        <w:t>rbanyak yaitu 35 orang (58.3%).</w:t>
      </w:r>
    </w:p>
    <w:p w:rsidR="00DF6C2D" w:rsidRPr="0096182B" w:rsidRDefault="00DF6C2D" w:rsidP="004212A7">
      <w:pPr>
        <w:pStyle w:val="NoSpacing"/>
        <w:numPr>
          <w:ilvl w:val="0"/>
          <w:numId w:val="1"/>
        </w:numPr>
        <w:tabs>
          <w:tab w:val="left" w:pos="709"/>
          <w:tab w:val="left" w:pos="993"/>
        </w:tabs>
        <w:spacing w:line="360" w:lineRule="auto"/>
        <w:jc w:val="both"/>
        <w:rPr>
          <w:rFonts w:ascii="Arial" w:hAnsi="Arial" w:cs="Arial"/>
          <w:b/>
        </w:rPr>
      </w:pPr>
      <w:r w:rsidRPr="0096182B">
        <w:rPr>
          <w:rFonts w:ascii="Arial" w:hAnsi="Arial" w:cs="Arial"/>
          <w:b/>
        </w:rPr>
        <w:t>Analisi</w:t>
      </w:r>
      <w:r w:rsidR="00B02DD2" w:rsidRPr="0096182B">
        <w:rPr>
          <w:rFonts w:ascii="Arial" w:hAnsi="Arial" w:cs="Arial"/>
          <w:b/>
        </w:rPr>
        <w:t>s</w:t>
      </w:r>
      <w:r w:rsidRPr="0096182B">
        <w:rPr>
          <w:rFonts w:ascii="Arial" w:hAnsi="Arial" w:cs="Arial"/>
          <w:b/>
        </w:rPr>
        <w:t xml:space="preserve"> Bivariat</w:t>
      </w:r>
    </w:p>
    <w:p w:rsidR="00791054" w:rsidRPr="00791054" w:rsidRDefault="00D72380" w:rsidP="00791054">
      <w:pPr>
        <w:pStyle w:val="NoSpacing"/>
        <w:numPr>
          <w:ilvl w:val="0"/>
          <w:numId w:val="11"/>
        </w:numPr>
        <w:tabs>
          <w:tab w:val="left" w:pos="360"/>
          <w:tab w:val="left" w:pos="993"/>
        </w:tabs>
        <w:spacing w:line="360" w:lineRule="auto"/>
        <w:ind w:left="360"/>
        <w:jc w:val="both"/>
        <w:rPr>
          <w:rFonts w:ascii="Arial" w:hAnsi="Arial" w:cs="Arial"/>
          <w:i/>
        </w:rPr>
      </w:pPr>
      <w:r w:rsidRPr="0096182B">
        <w:rPr>
          <w:rFonts w:ascii="Arial" w:hAnsi="Arial" w:cs="Arial"/>
        </w:rPr>
        <w:t xml:space="preserve">Hubungan </w:t>
      </w:r>
      <w:r w:rsidR="006B06A5" w:rsidRPr="0096182B">
        <w:rPr>
          <w:rFonts w:ascii="Arial" w:hAnsi="Arial" w:cs="Arial"/>
          <w:i/>
        </w:rPr>
        <w:t xml:space="preserve">motivation factor </w:t>
      </w:r>
      <w:r w:rsidR="006B06A5" w:rsidRPr="0096182B">
        <w:rPr>
          <w:rFonts w:ascii="Arial" w:hAnsi="Arial" w:cs="Arial"/>
        </w:rPr>
        <w:t>dengan kepuasan kerja</w:t>
      </w:r>
    </w:p>
    <w:p w:rsidR="00791054" w:rsidRPr="00791054" w:rsidRDefault="00791054" w:rsidP="00791054">
      <w:pPr>
        <w:pStyle w:val="NoSpacing"/>
        <w:tabs>
          <w:tab w:val="left" w:pos="360"/>
          <w:tab w:val="left" w:pos="993"/>
        </w:tabs>
        <w:spacing w:line="360" w:lineRule="auto"/>
        <w:ind w:left="360"/>
        <w:jc w:val="both"/>
        <w:rPr>
          <w:rFonts w:ascii="Arial" w:hAnsi="Arial" w:cs="Arial"/>
          <w:i/>
        </w:rPr>
      </w:pPr>
      <w:r w:rsidRPr="00791054">
        <w:rPr>
          <w:rFonts w:ascii="Arial" w:hAnsi="Arial" w:cs="Arial"/>
          <w:lang w:val="en-US"/>
        </w:rPr>
        <w:t>Tabel 1.</w:t>
      </w:r>
      <w:r w:rsidRPr="00791054">
        <w:rPr>
          <w:rFonts w:ascii="Arial" w:hAnsi="Arial" w:cs="Arial"/>
        </w:rPr>
        <w:t xml:space="preserve">Tabulasi </w:t>
      </w:r>
      <w:r w:rsidRPr="00791054">
        <w:rPr>
          <w:rFonts w:ascii="Arial" w:hAnsi="Arial" w:cs="Arial"/>
          <w:lang w:val="en-US"/>
        </w:rPr>
        <w:t>S</w:t>
      </w:r>
      <w:r w:rsidRPr="00791054">
        <w:rPr>
          <w:rFonts w:ascii="Arial" w:hAnsi="Arial" w:cs="Arial"/>
        </w:rPr>
        <w:t xml:space="preserve">ilang </w:t>
      </w:r>
      <w:r w:rsidRPr="00791054">
        <w:rPr>
          <w:rFonts w:ascii="Arial" w:hAnsi="Arial" w:cs="Arial"/>
          <w:i/>
        </w:rPr>
        <w:t xml:space="preserve">Motivation Factor </w:t>
      </w:r>
      <w:r w:rsidRPr="00791054">
        <w:rPr>
          <w:rFonts w:ascii="Arial" w:hAnsi="Arial" w:cs="Arial"/>
        </w:rPr>
        <w:t xml:space="preserve">dan </w:t>
      </w:r>
      <w:r w:rsidRPr="00791054">
        <w:rPr>
          <w:rFonts w:ascii="Arial" w:hAnsi="Arial" w:cs="Arial"/>
          <w:lang w:val="en-US"/>
        </w:rPr>
        <w:t>K</w:t>
      </w:r>
      <w:r w:rsidRPr="00791054">
        <w:rPr>
          <w:rFonts w:ascii="Arial" w:hAnsi="Arial" w:cs="Arial"/>
        </w:rPr>
        <w:t xml:space="preserve">epuasan </w:t>
      </w:r>
      <w:r w:rsidRPr="00791054">
        <w:rPr>
          <w:rFonts w:ascii="Arial" w:hAnsi="Arial" w:cs="Arial"/>
          <w:lang w:val="en-US"/>
        </w:rPr>
        <w:t>K</w:t>
      </w:r>
      <w:r w:rsidRPr="00791054">
        <w:rPr>
          <w:rFonts w:ascii="Arial" w:hAnsi="Arial" w:cs="Arial"/>
        </w:rPr>
        <w:t xml:space="preserve">erja pada </w:t>
      </w:r>
      <w:r w:rsidRPr="00791054">
        <w:rPr>
          <w:rFonts w:ascii="Arial" w:hAnsi="Arial" w:cs="Arial"/>
          <w:lang w:val="en-US"/>
        </w:rPr>
        <w:t xml:space="preserve"> </w:t>
      </w:r>
      <w:r w:rsidRPr="00791054">
        <w:rPr>
          <w:rFonts w:ascii="Arial" w:hAnsi="Arial" w:cs="Arial"/>
        </w:rPr>
        <w:t>Guru PNS SLB Negeri Semarang Tahun Ajaran 2018/2019</w:t>
      </w:r>
    </w:p>
    <w:tbl>
      <w:tblPr>
        <w:tblStyle w:val="TableGrid"/>
        <w:tblpPr w:leftFromText="180" w:rightFromText="180" w:vertAnchor="text" w:horzAnchor="page" w:tblpX="6616" w:tblpY="227"/>
        <w:tblW w:w="4734"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62"/>
        <w:gridCol w:w="540"/>
        <w:gridCol w:w="720"/>
        <w:gridCol w:w="540"/>
        <w:gridCol w:w="720"/>
        <w:gridCol w:w="540"/>
        <w:gridCol w:w="612"/>
      </w:tblGrid>
      <w:tr w:rsidR="00791054" w:rsidRPr="0096182B" w:rsidTr="00791054">
        <w:trPr>
          <w:trHeight w:val="179"/>
        </w:trPr>
        <w:tc>
          <w:tcPr>
            <w:tcW w:w="1062" w:type="dxa"/>
            <w:vMerge w:val="restart"/>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b/>
                <w:i/>
                <w:lang w:val="id-ID"/>
              </w:rPr>
            </w:pPr>
            <w:r>
              <w:rPr>
                <w:rFonts w:ascii="Arial" w:hAnsi="Arial" w:cs="Arial"/>
                <w:b/>
                <w:i/>
                <w:lang w:val="id-ID"/>
              </w:rPr>
              <w:t>Motiva</w:t>
            </w:r>
            <w:r>
              <w:rPr>
                <w:rFonts w:ascii="Arial" w:hAnsi="Arial" w:cs="Arial"/>
                <w:b/>
                <w:i/>
              </w:rPr>
              <w:t>-</w:t>
            </w:r>
            <w:r w:rsidRPr="0096182B">
              <w:rPr>
                <w:rFonts w:ascii="Arial" w:hAnsi="Arial" w:cs="Arial"/>
                <w:b/>
                <w:i/>
                <w:lang w:val="id-ID"/>
              </w:rPr>
              <w:t>tion Factor</w:t>
            </w:r>
          </w:p>
        </w:tc>
        <w:tc>
          <w:tcPr>
            <w:tcW w:w="2520" w:type="dxa"/>
            <w:gridSpan w:val="4"/>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b/>
                <w:lang w:val="id-ID"/>
              </w:rPr>
            </w:pPr>
            <w:r w:rsidRPr="0096182B">
              <w:rPr>
                <w:rFonts w:ascii="Arial" w:hAnsi="Arial" w:cs="Arial"/>
                <w:b/>
                <w:lang w:val="id-ID"/>
              </w:rPr>
              <w:t>Kepuasan Kerja</w:t>
            </w:r>
          </w:p>
        </w:tc>
        <w:tc>
          <w:tcPr>
            <w:tcW w:w="540" w:type="dxa"/>
            <w:vMerge w:val="restart"/>
            <w:tcBorders>
              <w:top w:val="single" w:sz="4" w:space="0" w:color="auto"/>
            </w:tcBorders>
            <w:vAlign w:val="center"/>
          </w:tcPr>
          <w:p w:rsidR="00791054" w:rsidRPr="0096182B" w:rsidRDefault="00791054" w:rsidP="00791054">
            <w:pPr>
              <w:pStyle w:val="NoSpacing"/>
              <w:jc w:val="center"/>
              <w:rPr>
                <w:rFonts w:ascii="Arial" w:hAnsi="Arial" w:cs="Arial"/>
                <w:b/>
                <w:lang w:val="id-ID"/>
              </w:rPr>
            </w:pPr>
            <w:r w:rsidRPr="0096182B">
              <w:rPr>
                <w:rFonts w:ascii="Arial" w:hAnsi="Arial" w:cs="Arial"/>
                <w:b/>
                <w:lang w:val="id-ID"/>
              </w:rPr>
              <w:t>Total</w:t>
            </w:r>
          </w:p>
        </w:tc>
        <w:tc>
          <w:tcPr>
            <w:tcW w:w="612" w:type="dxa"/>
            <w:vMerge w:val="restart"/>
            <w:tcBorders>
              <w:top w:val="single" w:sz="4" w:space="0" w:color="auto"/>
            </w:tcBorders>
            <w:vAlign w:val="center"/>
          </w:tcPr>
          <w:p w:rsidR="00791054" w:rsidRPr="0096182B" w:rsidRDefault="00791054" w:rsidP="00791054">
            <w:pPr>
              <w:pStyle w:val="NoSpacing"/>
              <w:jc w:val="center"/>
              <w:rPr>
                <w:rFonts w:ascii="Arial" w:hAnsi="Arial" w:cs="Arial"/>
                <w:b/>
                <w:lang w:val="id-ID"/>
              </w:rPr>
            </w:pPr>
            <w:r w:rsidRPr="0096182B">
              <w:rPr>
                <w:rFonts w:ascii="Arial" w:hAnsi="Arial" w:cs="Arial"/>
                <w:b/>
                <w:lang w:val="id-ID"/>
              </w:rPr>
              <w:t>%</w:t>
            </w:r>
          </w:p>
        </w:tc>
      </w:tr>
      <w:tr w:rsidR="00791054" w:rsidRPr="0096182B" w:rsidTr="00791054">
        <w:trPr>
          <w:trHeight w:val="233"/>
        </w:trPr>
        <w:tc>
          <w:tcPr>
            <w:tcW w:w="1062" w:type="dxa"/>
            <w:vMerge/>
            <w:tcBorders>
              <w:top w:val="nil"/>
              <w:bottom w:val="single" w:sz="4" w:space="0" w:color="auto"/>
            </w:tcBorders>
            <w:vAlign w:val="center"/>
          </w:tcPr>
          <w:p w:rsidR="00791054" w:rsidRPr="0096182B" w:rsidRDefault="00791054" w:rsidP="00791054">
            <w:pPr>
              <w:pStyle w:val="NoSpacing"/>
              <w:jc w:val="center"/>
              <w:rPr>
                <w:rFonts w:ascii="Arial" w:hAnsi="Arial" w:cs="Arial"/>
                <w:lang w:val="id-ID"/>
              </w:rPr>
            </w:pPr>
          </w:p>
        </w:tc>
        <w:tc>
          <w:tcPr>
            <w:tcW w:w="1260" w:type="dxa"/>
            <w:gridSpan w:val="2"/>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b/>
                <w:lang w:val="id-ID"/>
              </w:rPr>
            </w:pPr>
            <w:r w:rsidRPr="0096182B">
              <w:rPr>
                <w:rFonts w:ascii="Arial" w:hAnsi="Arial" w:cs="Arial"/>
                <w:b/>
                <w:lang w:val="id-ID"/>
              </w:rPr>
              <w:t>Tidak Puas</w:t>
            </w:r>
          </w:p>
        </w:tc>
        <w:tc>
          <w:tcPr>
            <w:tcW w:w="1260" w:type="dxa"/>
            <w:gridSpan w:val="2"/>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b/>
                <w:lang w:val="id-ID"/>
              </w:rPr>
            </w:pPr>
            <w:r w:rsidRPr="0096182B">
              <w:rPr>
                <w:rFonts w:ascii="Arial" w:hAnsi="Arial" w:cs="Arial"/>
                <w:b/>
                <w:lang w:val="id-ID"/>
              </w:rPr>
              <w:t>Puas</w:t>
            </w:r>
          </w:p>
        </w:tc>
        <w:tc>
          <w:tcPr>
            <w:tcW w:w="540" w:type="dxa"/>
            <w:vMerge/>
            <w:vAlign w:val="center"/>
          </w:tcPr>
          <w:p w:rsidR="00791054" w:rsidRPr="0096182B" w:rsidRDefault="00791054" w:rsidP="00791054">
            <w:pPr>
              <w:pStyle w:val="NoSpacing"/>
              <w:jc w:val="center"/>
              <w:rPr>
                <w:rFonts w:ascii="Arial" w:hAnsi="Arial" w:cs="Arial"/>
                <w:lang w:val="id-ID"/>
              </w:rPr>
            </w:pPr>
          </w:p>
        </w:tc>
        <w:tc>
          <w:tcPr>
            <w:tcW w:w="612" w:type="dxa"/>
            <w:vMerge/>
            <w:vAlign w:val="center"/>
          </w:tcPr>
          <w:p w:rsidR="00791054" w:rsidRPr="0096182B" w:rsidRDefault="00791054" w:rsidP="00791054">
            <w:pPr>
              <w:pStyle w:val="NoSpacing"/>
              <w:jc w:val="center"/>
              <w:rPr>
                <w:rFonts w:ascii="Arial" w:hAnsi="Arial" w:cs="Arial"/>
                <w:lang w:val="id-ID"/>
              </w:rPr>
            </w:pPr>
          </w:p>
        </w:tc>
      </w:tr>
      <w:tr w:rsidR="00791054" w:rsidRPr="0096182B" w:rsidTr="00791054">
        <w:trPr>
          <w:trHeight w:val="206"/>
        </w:trPr>
        <w:tc>
          <w:tcPr>
            <w:tcW w:w="1062" w:type="dxa"/>
            <w:vMerge/>
            <w:tcBorders>
              <w:top w:val="nil"/>
              <w:bottom w:val="single" w:sz="4" w:space="0" w:color="auto"/>
            </w:tcBorders>
            <w:vAlign w:val="center"/>
          </w:tcPr>
          <w:p w:rsidR="00791054" w:rsidRPr="0096182B" w:rsidRDefault="00791054" w:rsidP="00791054">
            <w:pPr>
              <w:pStyle w:val="NoSpacing"/>
              <w:jc w:val="center"/>
              <w:rPr>
                <w:rFonts w:ascii="Arial" w:hAnsi="Arial" w:cs="Arial"/>
                <w:lang w:val="id-ID"/>
              </w:rPr>
            </w:pPr>
          </w:p>
        </w:tc>
        <w:tc>
          <w:tcPr>
            <w:tcW w:w="540" w:type="dxa"/>
            <w:tcBorders>
              <w:top w:val="single" w:sz="4" w:space="0" w:color="auto"/>
              <w:bottom w:val="single" w:sz="4" w:space="0" w:color="auto"/>
            </w:tcBorders>
            <w:vAlign w:val="center"/>
          </w:tcPr>
          <w:p w:rsidR="00791054" w:rsidRPr="005210FD" w:rsidRDefault="00791054" w:rsidP="00791054">
            <w:pPr>
              <w:pStyle w:val="NoSpacing"/>
              <w:jc w:val="center"/>
              <w:rPr>
                <w:rFonts w:ascii="Arial" w:hAnsi="Arial" w:cs="Arial"/>
                <w:b/>
              </w:rPr>
            </w:pPr>
            <w:r>
              <w:rPr>
                <w:rFonts w:ascii="Arial" w:hAnsi="Arial" w:cs="Arial"/>
                <w:b/>
              </w:rPr>
              <w:t>f</w:t>
            </w:r>
          </w:p>
        </w:tc>
        <w:tc>
          <w:tcPr>
            <w:tcW w:w="720"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b/>
                <w:lang w:val="id-ID"/>
              </w:rPr>
            </w:pPr>
            <w:r w:rsidRPr="0096182B">
              <w:rPr>
                <w:rFonts w:ascii="Arial" w:hAnsi="Arial" w:cs="Arial"/>
                <w:b/>
                <w:lang w:val="id-ID"/>
              </w:rPr>
              <w:t>%</w:t>
            </w:r>
          </w:p>
        </w:tc>
        <w:tc>
          <w:tcPr>
            <w:tcW w:w="540"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b/>
                <w:lang w:val="id-ID"/>
              </w:rPr>
            </w:pPr>
            <w:r w:rsidRPr="0096182B">
              <w:rPr>
                <w:rFonts w:ascii="Arial" w:hAnsi="Arial" w:cs="Arial"/>
                <w:b/>
                <w:lang w:val="id-ID"/>
              </w:rPr>
              <w:t>f</w:t>
            </w:r>
          </w:p>
        </w:tc>
        <w:tc>
          <w:tcPr>
            <w:tcW w:w="720"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b/>
                <w:lang w:val="id-ID"/>
              </w:rPr>
            </w:pPr>
            <w:r w:rsidRPr="0096182B">
              <w:rPr>
                <w:rFonts w:ascii="Arial" w:hAnsi="Arial" w:cs="Arial"/>
                <w:b/>
                <w:lang w:val="id-ID"/>
              </w:rPr>
              <w:t>%</w:t>
            </w:r>
          </w:p>
        </w:tc>
        <w:tc>
          <w:tcPr>
            <w:tcW w:w="540" w:type="dxa"/>
            <w:vMerge/>
            <w:tcBorders>
              <w:bottom w:val="single" w:sz="4" w:space="0" w:color="auto"/>
            </w:tcBorders>
            <w:vAlign w:val="center"/>
          </w:tcPr>
          <w:p w:rsidR="00791054" w:rsidRPr="0096182B" w:rsidRDefault="00791054" w:rsidP="00791054">
            <w:pPr>
              <w:pStyle w:val="NoSpacing"/>
              <w:jc w:val="center"/>
              <w:rPr>
                <w:rFonts w:ascii="Arial" w:hAnsi="Arial" w:cs="Arial"/>
                <w:lang w:val="id-ID"/>
              </w:rPr>
            </w:pPr>
          </w:p>
        </w:tc>
        <w:tc>
          <w:tcPr>
            <w:tcW w:w="612" w:type="dxa"/>
            <w:vMerge/>
            <w:tcBorders>
              <w:bottom w:val="single" w:sz="4" w:space="0" w:color="auto"/>
            </w:tcBorders>
            <w:vAlign w:val="center"/>
          </w:tcPr>
          <w:p w:rsidR="00791054" w:rsidRPr="0096182B" w:rsidRDefault="00791054" w:rsidP="00791054">
            <w:pPr>
              <w:pStyle w:val="NoSpacing"/>
              <w:jc w:val="center"/>
              <w:rPr>
                <w:rFonts w:ascii="Arial" w:hAnsi="Arial" w:cs="Arial"/>
                <w:lang w:val="id-ID"/>
              </w:rPr>
            </w:pPr>
          </w:p>
        </w:tc>
      </w:tr>
      <w:tr w:rsidR="00791054" w:rsidRPr="0096182B" w:rsidTr="00791054">
        <w:trPr>
          <w:trHeight w:val="269"/>
        </w:trPr>
        <w:tc>
          <w:tcPr>
            <w:tcW w:w="1062" w:type="dxa"/>
            <w:tcBorders>
              <w:top w:val="single" w:sz="4" w:space="0" w:color="auto"/>
              <w:bottom w:val="nil"/>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Buruk</w:t>
            </w:r>
          </w:p>
        </w:tc>
        <w:tc>
          <w:tcPr>
            <w:tcW w:w="540" w:type="dxa"/>
            <w:tcBorders>
              <w:top w:val="single" w:sz="4" w:space="0" w:color="auto"/>
              <w:bottom w:val="nil"/>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18</w:t>
            </w:r>
          </w:p>
        </w:tc>
        <w:tc>
          <w:tcPr>
            <w:tcW w:w="720" w:type="dxa"/>
            <w:tcBorders>
              <w:top w:val="single" w:sz="4" w:space="0" w:color="auto"/>
              <w:bottom w:val="nil"/>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66.7</w:t>
            </w:r>
          </w:p>
        </w:tc>
        <w:tc>
          <w:tcPr>
            <w:tcW w:w="540" w:type="dxa"/>
            <w:tcBorders>
              <w:top w:val="single" w:sz="4" w:space="0" w:color="auto"/>
              <w:bottom w:val="nil"/>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9</w:t>
            </w:r>
          </w:p>
        </w:tc>
        <w:tc>
          <w:tcPr>
            <w:tcW w:w="720" w:type="dxa"/>
            <w:tcBorders>
              <w:top w:val="single" w:sz="4" w:space="0" w:color="auto"/>
              <w:bottom w:val="nil"/>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33.3</w:t>
            </w:r>
          </w:p>
        </w:tc>
        <w:tc>
          <w:tcPr>
            <w:tcW w:w="540" w:type="dxa"/>
            <w:tcBorders>
              <w:top w:val="single" w:sz="4" w:space="0" w:color="auto"/>
              <w:bottom w:val="nil"/>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27</w:t>
            </w:r>
          </w:p>
        </w:tc>
        <w:tc>
          <w:tcPr>
            <w:tcW w:w="612" w:type="dxa"/>
            <w:tcBorders>
              <w:top w:val="single" w:sz="4" w:space="0" w:color="auto"/>
              <w:bottom w:val="nil"/>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100</w:t>
            </w:r>
          </w:p>
        </w:tc>
      </w:tr>
      <w:tr w:rsidR="00791054" w:rsidRPr="0096182B" w:rsidTr="00791054">
        <w:trPr>
          <w:trHeight w:val="252"/>
        </w:trPr>
        <w:tc>
          <w:tcPr>
            <w:tcW w:w="1062" w:type="dxa"/>
            <w:tcBorders>
              <w:top w:val="nil"/>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Baik</w:t>
            </w:r>
          </w:p>
        </w:tc>
        <w:tc>
          <w:tcPr>
            <w:tcW w:w="540" w:type="dxa"/>
            <w:tcBorders>
              <w:top w:val="nil"/>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6</w:t>
            </w:r>
          </w:p>
        </w:tc>
        <w:tc>
          <w:tcPr>
            <w:tcW w:w="720" w:type="dxa"/>
            <w:tcBorders>
              <w:top w:val="nil"/>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18.2</w:t>
            </w:r>
          </w:p>
        </w:tc>
        <w:tc>
          <w:tcPr>
            <w:tcW w:w="540" w:type="dxa"/>
            <w:tcBorders>
              <w:top w:val="nil"/>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27</w:t>
            </w:r>
          </w:p>
        </w:tc>
        <w:tc>
          <w:tcPr>
            <w:tcW w:w="720" w:type="dxa"/>
            <w:tcBorders>
              <w:top w:val="nil"/>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81.8</w:t>
            </w:r>
          </w:p>
        </w:tc>
        <w:tc>
          <w:tcPr>
            <w:tcW w:w="540" w:type="dxa"/>
            <w:tcBorders>
              <w:top w:val="nil"/>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33</w:t>
            </w:r>
          </w:p>
        </w:tc>
        <w:tc>
          <w:tcPr>
            <w:tcW w:w="612" w:type="dxa"/>
            <w:tcBorders>
              <w:top w:val="nil"/>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100</w:t>
            </w:r>
          </w:p>
        </w:tc>
      </w:tr>
      <w:tr w:rsidR="00791054" w:rsidRPr="0096182B" w:rsidTr="00791054">
        <w:trPr>
          <w:trHeight w:val="305"/>
        </w:trPr>
        <w:tc>
          <w:tcPr>
            <w:tcW w:w="1062"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Total</w:t>
            </w:r>
          </w:p>
        </w:tc>
        <w:tc>
          <w:tcPr>
            <w:tcW w:w="540"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24</w:t>
            </w:r>
          </w:p>
        </w:tc>
        <w:tc>
          <w:tcPr>
            <w:tcW w:w="720"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40.0</w:t>
            </w:r>
          </w:p>
        </w:tc>
        <w:tc>
          <w:tcPr>
            <w:tcW w:w="540"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36</w:t>
            </w:r>
          </w:p>
        </w:tc>
        <w:tc>
          <w:tcPr>
            <w:tcW w:w="720"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60.0</w:t>
            </w:r>
          </w:p>
        </w:tc>
        <w:tc>
          <w:tcPr>
            <w:tcW w:w="540"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60</w:t>
            </w:r>
          </w:p>
        </w:tc>
        <w:tc>
          <w:tcPr>
            <w:tcW w:w="612" w:type="dxa"/>
            <w:tcBorders>
              <w:top w:val="single" w:sz="4" w:space="0" w:color="auto"/>
              <w:bottom w:val="single" w:sz="4" w:space="0" w:color="auto"/>
            </w:tcBorders>
            <w:vAlign w:val="center"/>
          </w:tcPr>
          <w:p w:rsidR="00791054" w:rsidRPr="0096182B" w:rsidRDefault="00791054" w:rsidP="00791054">
            <w:pPr>
              <w:pStyle w:val="NoSpacing"/>
              <w:jc w:val="center"/>
              <w:rPr>
                <w:rFonts w:ascii="Arial" w:hAnsi="Arial" w:cs="Arial"/>
                <w:lang w:val="id-ID"/>
              </w:rPr>
            </w:pPr>
            <w:r w:rsidRPr="0096182B">
              <w:rPr>
                <w:rFonts w:ascii="Arial" w:hAnsi="Arial" w:cs="Arial"/>
                <w:lang w:val="id-ID"/>
              </w:rPr>
              <w:t>100</w:t>
            </w:r>
          </w:p>
        </w:tc>
      </w:tr>
    </w:tbl>
    <w:p w:rsidR="00D72380" w:rsidRPr="00791054" w:rsidRDefault="00D72380" w:rsidP="00791054">
      <w:pPr>
        <w:pStyle w:val="NoSpacing"/>
        <w:tabs>
          <w:tab w:val="left" w:pos="709"/>
          <w:tab w:val="left" w:pos="993"/>
        </w:tabs>
        <w:spacing w:line="360" w:lineRule="auto"/>
        <w:jc w:val="both"/>
        <w:rPr>
          <w:rFonts w:ascii="Arial" w:hAnsi="Arial" w:cs="Arial"/>
          <w:i/>
          <w:lang w:val="en-US"/>
        </w:rPr>
      </w:pPr>
      <w:r w:rsidRPr="00B171E4">
        <w:rPr>
          <w:rFonts w:ascii="Arial" w:hAnsi="Arial" w:cs="Arial"/>
          <w:i/>
        </w:rPr>
        <w:t>p</w:t>
      </w:r>
      <w:r w:rsidRPr="00B171E4">
        <w:rPr>
          <w:rFonts w:ascii="Arial" w:hAnsi="Arial" w:cs="Arial"/>
        </w:rPr>
        <w:t xml:space="preserve"> value =</w:t>
      </w:r>
      <w:r w:rsidR="00791054">
        <w:rPr>
          <w:rFonts w:ascii="Arial" w:hAnsi="Arial" w:cs="Arial"/>
        </w:rPr>
        <w:t xml:space="preserve"> 0,0</w:t>
      </w:r>
      <w:r w:rsidR="00791054">
        <w:rPr>
          <w:rFonts w:ascii="Arial" w:hAnsi="Arial" w:cs="Arial"/>
          <w:lang w:val="en-US"/>
        </w:rPr>
        <w:t>1</w:t>
      </w:r>
    </w:p>
    <w:p w:rsidR="00791054" w:rsidRDefault="00A5040D" w:rsidP="00791054">
      <w:pPr>
        <w:spacing w:after="0" w:line="360" w:lineRule="auto"/>
        <w:ind w:firstLine="360"/>
        <w:jc w:val="both"/>
        <w:rPr>
          <w:rFonts w:ascii="Arial" w:hAnsi="Arial" w:cs="Arial"/>
          <w:lang w:val="en-US"/>
        </w:rPr>
      </w:pPr>
      <w:r w:rsidRPr="00791054">
        <w:rPr>
          <w:rFonts w:ascii="Arial" w:hAnsi="Arial" w:cs="Arial"/>
        </w:rPr>
        <w:t xml:space="preserve">Berdasarkan hasil uji hubungan </w:t>
      </w:r>
      <w:r w:rsidRPr="00791054">
        <w:rPr>
          <w:rFonts w:ascii="Arial" w:hAnsi="Arial" w:cs="Arial"/>
          <w:i/>
        </w:rPr>
        <w:t>chi-square</w:t>
      </w:r>
      <w:r w:rsidRPr="00791054">
        <w:rPr>
          <w:rFonts w:ascii="Arial" w:hAnsi="Arial" w:cs="Arial"/>
        </w:rPr>
        <w:t xml:space="preserve">, diperoleh nilai signifikansi sebesar 0.000 (&lt;0.05). Sehingga ada hubungan antara </w:t>
      </w:r>
      <w:r w:rsidRPr="00791054">
        <w:rPr>
          <w:rFonts w:ascii="Arial" w:hAnsi="Arial" w:cs="Arial"/>
          <w:i/>
        </w:rPr>
        <w:t xml:space="preserve">motivation factor </w:t>
      </w:r>
      <w:r w:rsidRPr="00791054">
        <w:rPr>
          <w:rFonts w:ascii="Arial" w:hAnsi="Arial" w:cs="Arial"/>
        </w:rPr>
        <w:t>dengan kepuasan kerja pada guru SLB Negeri Semarang.</w:t>
      </w:r>
    </w:p>
    <w:p w:rsidR="00791054" w:rsidRDefault="00A5040D" w:rsidP="00791054">
      <w:pPr>
        <w:spacing w:after="0" w:line="360" w:lineRule="auto"/>
        <w:ind w:firstLine="360"/>
        <w:jc w:val="both"/>
        <w:rPr>
          <w:rFonts w:ascii="Arial" w:hAnsi="Arial" w:cs="Arial"/>
          <w:lang w:val="en-US"/>
        </w:rPr>
      </w:pPr>
      <w:r w:rsidRPr="00791054">
        <w:rPr>
          <w:rFonts w:ascii="Arial" w:hAnsi="Arial" w:cs="Arial"/>
        </w:rPr>
        <w:t xml:space="preserve">Motivasi intrinsik merupakan motivasi yang dihasilkan dari kebutuhan individual yang memiliki kekuasaan dan </w:t>
      </w:r>
      <w:r w:rsidRPr="00791054">
        <w:rPr>
          <w:rFonts w:ascii="Arial" w:hAnsi="Arial" w:cs="Arial"/>
          <w:i/>
        </w:rPr>
        <w:t>self-determining.</w:t>
      </w:r>
      <w:r w:rsidRPr="00791054">
        <w:rPr>
          <w:rFonts w:ascii="Arial" w:hAnsi="Arial" w:cs="Arial"/>
        </w:rPr>
        <w:t xml:space="preserve"> Faktor intrinsik akan memotivasi seseorang apabila hal tersebut ada.</w:t>
      </w:r>
    </w:p>
    <w:p w:rsidR="00791054" w:rsidRDefault="00A5040D" w:rsidP="00791054">
      <w:pPr>
        <w:spacing w:after="0" w:line="360" w:lineRule="auto"/>
        <w:ind w:firstLine="360"/>
        <w:jc w:val="both"/>
        <w:rPr>
          <w:rFonts w:ascii="Arial" w:hAnsi="Arial" w:cs="Arial"/>
          <w:lang w:val="en-US"/>
        </w:rPr>
      </w:pPr>
      <w:r w:rsidRPr="00791054">
        <w:rPr>
          <w:rFonts w:ascii="Arial" w:hAnsi="Arial" w:cs="Arial"/>
        </w:rPr>
        <w:t xml:space="preserve">Adanya serangkaian </w:t>
      </w:r>
      <w:r w:rsidRPr="00791054">
        <w:rPr>
          <w:rFonts w:ascii="Arial" w:hAnsi="Arial" w:cs="Arial"/>
          <w:i/>
        </w:rPr>
        <w:t xml:space="preserve">motivation factors </w:t>
      </w:r>
      <w:r w:rsidRPr="00791054">
        <w:rPr>
          <w:rFonts w:ascii="Arial" w:hAnsi="Arial" w:cs="Arial"/>
        </w:rPr>
        <w:t xml:space="preserve">akan menyebabkan </w:t>
      </w:r>
      <w:r w:rsidRPr="00791054">
        <w:rPr>
          <w:rFonts w:ascii="Arial" w:hAnsi="Arial" w:cs="Arial"/>
          <w:i/>
        </w:rPr>
        <w:t>job satisfaction.</w:t>
      </w:r>
      <w:r w:rsidR="00F435DF" w:rsidRPr="00791054">
        <w:rPr>
          <w:rFonts w:ascii="Arial" w:hAnsi="Arial" w:cs="Arial"/>
          <w:vertAlign w:val="superscript"/>
          <w:lang w:val="en-US"/>
        </w:rPr>
        <w:t>5</w:t>
      </w:r>
      <w:r w:rsidRPr="00791054">
        <w:rPr>
          <w:rFonts w:ascii="Arial" w:hAnsi="Arial" w:cs="Arial"/>
          <w:vertAlign w:val="superscript"/>
        </w:rPr>
        <w:t xml:space="preserve"> </w:t>
      </w:r>
      <w:r w:rsidRPr="00791054">
        <w:rPr>
          <w:rFonts w:ascii="Arial" w:hAnsi="Arial" w:cs="Arial"/>
          <w:i/>
        </w:rPr>
        <w:t xml:space="preserve">Motivation factor </w:t>
      </w:r>
      <w:r w:rsidRPr="00791054">
        <w:rPr>
          <w:rFonts w:ascii="Arial" w:hAnsi="Arial" w:cs="Arial"/>
        </w:rPr>
        <w:t>menyebabkan seseorang untuk bergerak dari kondisi tidak ada kepuasan menuju ke arah kepuasan.</w:t>
      </w:r>
      <w:r w:rsidR="00F435DF" w:rsidRPr="00791054">
        <w:rPr>
          <w:rFonts w:ascii="Arial" w:hAnsi="Arial" w:cs="Arial"/>
          <w:vertAlign w:val="superscript"/>
          <w:lang w:val="en-US"/>
        </w:rPr>
        <w:t>6</w:t>
      </w:r>
    </w:p>
    <w:p w:rsidR="00A5040D" w:rsidRPr="00791054" w:rsidRDefault="00A5040D" w:rsidP="00791054">
      <w:pPr>
        <w:spacing w:after="0" w:line="360" w:lineRule="auto"/>
        <w:ind w:firstLine="360"/>
        <w:jc w:val="both"/>
        <w:rPr>
          <w:rFonts w:ascii="Arial" w:hAnsi="Arial" w:cs="Arial"/>
          <w:lang w:val="en-US"/>
        </w:rPr>
      </w:pPr>
      <w:r w:rsidRPr="00791054">
        <w:rPr>
          <w:rFonts w:ascii="Arial" w:hAnsi="Arial" w:cs="Arial"/>
        </w:rPr>
        <w:t xml:space="preserve">Hasil Penelitian ini sejalan dengan penelitian yang dilakukan oleh Ani Hartati yang melibatkan guru SMA di Surabaya, menyatakan bahwa ada hubungan </w:t>
      </w:r>
      <w:r w:rsidRPr="00791054">
        <w:rPr>
          <w:rFonts w:ascii="Arial" w:hAnsi="Arial" w:cs="Arial"/>
          <w:i/>
        </w:rPr>
        <w:t xml:space="preserve">motivation factor </w:t>
      </w:r>
      <w:r w:rsidRPr="00791054">
        <w:rPr>
          <w:rFonts w:ascii="Arial" w:hAnsi="Arial" w:cs="Arial"/>
        </w:rPr>
        <w:t>dengan kepuasan kerja.</w:t>
      </w:r>
      <w:r w:rsidR="003C2430" w:rsidRPr="00791054">
        <w:rPr>
          <w:rFonts w:ascii="Arial" w:hAnsi="Arial" w:cs="Arial"/>
          <w:vertAlign w:val="superscript"/>
          <w:lang w:val="en-US"/>
        </w:rPr>
        <w:t>7</w:t>
      </w:r>
    </w:p>
    <w:p w:rsidR="00A5040D" w:rsidRPr="00791054" w:rsidRDefault="00A5040D" w:rsidP="00791054">
      <w:pPr>
        <w:pStyle w:val="NoSpacing"/>
        <w:numPr>
          <w:ilvl w:val="0"/>
          <w:numId w:val="11"/>
        </w:numPr>
        <w:tabs>
          <w:tab w:val="left" w:pos="993"/>
        </w:tabs>
        <w:spacing w:line="360" w:lineRule="auto"/>
        <w:ind w:left="360"/>
        <w:jc w:val="both"/>
        <w:rPr>
          <w:rFonts w:ascii="Arial" w:hAnsi="Arial" w:cs="Arial"/>
          <w:i/>
        </w:rPr>
      </w:pPr>
      <w:r w:rsidRPr="0096182B">
        <w:rPr>
          <w:rFonts w:ascii="Arial" w:hAnsi="Arial" w:cs="Arial"/>
        </w:rPr>
        <w:t xml:space="preserve">Hubungan </w:t>
      </w:r>
      <w:r w:rsidRPr="0096182B">
        <w:rPr>
          <w:rFonts w:ascii="Arial" w:hAnsi="Arial" w:cs="Arial"/>
          <w:i/>
        </w:rPr>
        <w:t xml:space="preserve">Maintenance Factor </w:t>
      </w:r>
      <w:r w:rsidRPr="0096182B">
        <w:rPr>
          <w:rFonts w:ascii="Arial" w:hAnsi="Arial" w:cs="Arial"/>
        </w:rPr>
        <w:t>dengan Kepuasan Kerja</w:t>
      </w:r>
    </w:p>
    <w:p w:rsidR="00791054" w:rsidRPr="00791054" w:rsidRDefault="00791054" w:rsidP="00791054">
      <w:pPr>
        <w:pStyle w:val="NoSpacing"/>
        <w:tabs>
          <w:tab w:val="left" w:pos="360"/>
          <w:tab w:val="left" w:pos="993"/>
        </w:tabs>
        <w:spacing w:line="360" w:lineRule="auto"/>
        <w:jc w:val="both"/>
        <w:rPr>
          <w:rFonts w:ascii="Arial" w:hAnsi="Arial" w:cs="Arial"/>
          <w:i/>
        </w:rPr>
      </w:pPr>
      <w:r w:rsidRPr="00791054">
        <w:rPr>
          <w:rFonts w:ascii="Arial" w:hAnsi="Arial" w:cs="Arial"/>
          <w:lang w:val="en-US"/>
        </w:rPr>
        <w:t xml:space="preserve">Tabel </w:t>
      </w:r>
      <w:r>
        <w:rPr>
          <w:rFonts w:ascii="Arial" w:hAnsi="Arial" w:cs="Arial"/>
          <w:lang w:val="en-US"/>
        </w:rPr>
        <w:t xml:space="preserve">2. </w:t>
      </w:r>
      <w:r w:rsidRPr="00791054">
        <w:rPr>
          <w:rFonts w:ascii="Arial" w:hAnsi="Arial" w:cs="Arial"/>
        </w:rPr>
        <w:t xml:space="preserve">Tabulasi </w:t>
      </w:r>
      <w:r w:rsidRPr="00791054">
        <w:rPr>
          <w:rFonts w:ascii="Arial" w:hAnsi="Arial" w:cs="Arial"/>
          <w:lang w:val="en-US"/>
        </w:rPr>
        <w:t>S</w:t>
      </w:r>
      <w:r w:rsidRPr="00791054">
        <w:rPr>
          <w:rFonts w:ascii="Arial" w:hAnsi="Arial" w:cs="Arial"/>
        </w:rPr>
        <w:t xml:space="preserve">ilang </w:t>
      </w:r>
      <w:r w:rsidRPr="00791054">
        <w:rPr>
          <w:rFonts w:ascii="Arial" w:hAnsi="Arial" w:cs="Arial"/>
          <w:i/>
        </w:rPr>
        <w:t>M</w:t>
      </w:r>
      <w:r>
        <w:rPr>
          <w:rFonts w:ascii="Arial" w:hAnsi="Arial" w:cs="Arial"/>
          <w:i/>
          <w:lang w:val="en-US"/>
        </w:rPr>
        <w:t>aintenance</w:t>
      </w:r>
      <w:r w:rsidRPr="00791054">
        <w:rPr>
          <w:rFonts w:ascii="Arial" w:hAnsi="Arial" w:cs="Arial"/>
          <w:i/>
        </w:rPr>
        <w:t xml:space="preserve"> Factor </w:t>
      </w:r>
      <w:r w:rsidRPr="00791054">
        <w:rPr>
          <w:rFonts w:ascii="Arial" w:hAnsi="Arial" w:cs="Arial"/>
        </w:rPr>
        <w:t xml:space="preserve">dan </w:t>
      </w:r>
      <w:r w:rsidRPr="00791054">
        <w:rPr>
          <w:rFonts w:ascii="Arial" w:hAnsi="Arial" w:cs="Arial"/>
          <w:lang w:val="en-US"/>
        </w:rPr>
        <w:t>K</w:t>
      </w:r>
      <w:r w:rsidRPr="00791054">
        <w:rPr>
          <w:rFonts w:ascii="Arial" w:hAnsi="Arial" w:cs="Arial"/>
        </w:rPr>
        <w:t xml:space="preserve">epuasan </w:t>
      </w:r>
      <w:r w:rsidRPr="00791054">
        <w:rPr>
          <w:rFonts w:ascii="Arial" w:hAnsi="Arial" w:cs="Arial"/>
          <w:lang w:val="en-US"/>
        </w:rPr>
        <w:t>K</w:t>
      </w:r>
      <w:r w:rsidRPr="00791054">
        <w:rPr>
          <w:rFonts w:ascii="Arial" w:hAnsi="Arial" w:cs="Arial"/>
        </w:rPr>
        <w:t xml:space="preserve">erja pada </w:t>
      </w:r>
      <w:r w:rsidRPr="00791054">
        <w:rPr>
          <w:rFonts w:ascii="Arial" w:hAnsi="Arial" w:cs="Arial"/>
          <w:lang w:val="en-US"/>
        </w:rPr>
        <w:t xml:space="preserve"> </w:t>
      </w:r>
      <w:r w:rsidRPr="00791054">
        <w:rPr>
          <w:rFonts w:ascii="Arial" w:hAnsi="Arial" w:cs="Arial"/>
        </w:rPr>
        <w:t>Guru PNS SLB Negeri Semarang Tahun Ajaran 2018/2019</w:t>
      </w:r>
    </w:p>
    <w:tbl>
      <w:tblPr>
        <w:tblStyle w:val="TableGrid"/>
        <w:tblpPr w:leftFromText="180" w:rightFromText="180" w:vertAnchor="text" w:horzAnchor="page" w:tblpX="1515" w:tblpY="90"/>
        <w:tblW w:w="4662"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2"/>
        <w:gridCol w:w="540"/>
        <w:gridCol w:w="720"/>
        <w:gridCol w:w="540"/>
        <w:gridCol w:w="720"/>
        <w:gridCol w:w="540"/>
        <w:gridCol w:w="630"/>
      </w:tblGrid>
      <w:tr w:rsidR="001B4BB0" w:rsidRPr="0096182B" w:rsidTr="001B4BB0">
        <w:trPr>
          <w:trHeight w:val="287"/>
        </w:trPr>
        <w:tc>
          <w:tcPr>
            <w:tcW w:w="972" w:type="dxa"/>
            <w:vMerge w:val="restart"/>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b/>
                <w:i/>
                <w:lang w:val="id-ID"/>
              </w:rPr>
            </w:pPr>
            <w:r>
              <w:rPr>
                <w:rFonts w:ascii="Arial" w:hAnsi="Arial" w:cs="Arial"/>
                <w:b/>
                <w:i/>
                <w:lang w:val="id-ID"/>
              </w:rPr>
              <w:t>Maint</w:t>
            </w:r>
            <w:r>
              <w:rPr>
                <w:rFonts w:ascii="Arial" w:hAnsi="Arial" w:cs="Arial"/>
                <w:b/>
                <w:i/>
              </w:rPr>
              <w:t>e</w:t>
            </w:r>
            <w:r w:rsidRPr="0096182B">
              <w:rPr>
                <w:rFonts w:ascii="Arial" w:hAnsi="Arial" w:cs="Arial"/>
                <w:b/>
                <w:i/>
                <w:lang w:val="id-ID"/>
              </w:rPr>
              <w:t>nance Factor</w:t>
            </w:r>
          </w:p>
        </w:tc>
        <w:tc>
          <w:tcPr>
            <w:tcW w:w="2520" w:type="dxa"/>
            <w:gridSpan w:val="4"/>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b/>
                <w:lang w:val="id-ID"/>
              </w:rPr>
            </w:pPr>
            <w:r w:rsidRPr="0096182B">
              <w:rPr>
                <w:rFonts w:ascii="Arial" w:hAnsi="Arial" w:cs="Arial"/>
                <w:b/>
                <w:lang w:val="id-ID"/>
              </w:rPr>
              <w:t>Kepuasan Kerja</w:t>
            </w:r>
          </w:p>
        </w:tc>
        <w:tc>
          <w:tcPr>
            <w:tcW w:w="540" w:type="dxa"/>
            <w:vMerge w:val="restart"/>
            <w:tcBorders>
              <w:top w:val="single" w:sz="4" w:space="0" w:color="auto"/>
            </w:tcBorders>
            <w:vAlign w:val="center"/>
          </w:tcPr>
          <w:p w:rsidR="001B4BB0" w:rsidRPr="0096182B" w:rsidRDefault="001B4BB0" w:rsidP="001B4BB0">
            <w:pPr>
              <w:pStyle w:val="NoSpacing"/>
              <w:jc w:val="center"/>
              <w:rPr>
                <w:rFonts w:ascii="Arial" w:hAnsi="Arial" w:cs="Arial"/>
                <w:b/>
                <w:lang w:val="id-ID"/>
              </w:rPr>
            </w:pPr>
            <w:r w:rsidRPr="0096182B">
              <w:rPr>
                <w:rFonts w:ascii="Arial" w:hAnsi="Arial" w:cs="Arial"/>
                <w:b/>
                <w:lang w:val="id-ID"/>
              </w:rPr>
              <w:t>Total</w:t>
            </w:r>
          </w:p>
        </w:tc>
        <w:tc>
          <w:tcPr>
            <w:tcW w:w="630" w:type="dxa"/>
            <w:vMerge w:val="restart"/>
            <w:tcBorders>
              <w:top w:val="single" w:sz="4" w:space="0" w:color="auto"/>
            </w:tcBorders>
            <w:vAlign w:val="center"/>
          </w:tcPr>
          <w:p w:rsidR="001B4BB0" w:rsidRPr="0096182B" w:rsidRDefault="001B4BB0" w:rsidP="001B4BB0">
            <w:pPr>
              <w:pStyle w:val="NoSpacing"/>
              <w:jc w:val="center"/>
              <w:rPr>
                <w:rFonts w:ascii="Arial" w:hAnsi="Arial" w:cs="Arial"/>
                <w:b/>
                <w:lang w:val="id-ID"/>
              </w:rPr>
            </w:pPr>
            <w:r w:rsidRPr="0096182B">
              <w:rPr>
                <w:rFonts w:ascii="Arial" w:hAnsi="Arial" w:cs="Arial"/>
                <w:b/>
                <w:lang w:val="id-ID"/>
              </w:rPr>
              <w:t>%</w:t>
            </w:r>
          </w:p>
        </w:tc>
      </w:tr>
      <w:tr w:rsidR="001B4BB0" w:rsidRPr="0096182B" w:rsidTr="001B4BB0">
        <w:trPr>
          <w:trHeight w:val="206"/>
        </w:trPr>
        <w:tc>
          <w:tcPr>
            <w:tcW w:w="972" w:type="dxa"/>
            <w:vMerge/>
            <w:tcBorders>
              <w:top w:val="nil"/>
              <w:bottom w:val="single" w:sz="4" w:space="0" w:color="auto"/>
            </w:tcBorders>
            <w:vAlign w:val="center"/>
          </w:tcPr>
          <w:p w:rsidR="001B4BB0" w:rsidRPr="0096182B" w:rsidRDefault="001B4BB0" w:rsidP="001B4BB0">
            <w:pPr>
              <w:pStyle w:val="NoSpacing"/>
              <w:jc w:val="center"/>
              <w:rPr>
                <w:rFonts w:ascii="Arial" w:hAnsi="Arial" w:cs="Arial"/>
                <w:lang w:val="id-ID"/>
              </w:rPr>
            </w:pPr>
          </w:p>
        </w:tc>
        <w:tc>
          <w:tcPr>
            <w:tcW w:w="1260" w:type="dxa"/>
            <w:gridSpan w:val="2"/>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b/>
                <w:lang w:val="id-ID"/>
              </w:rPr>
            </w:pPr>
            <w:r w:rsidRPr="0096182B">
              <w:rPr>
                <w:rFonts w:ascii="Arial" w:hAnsi="Arial" w:cs="Arial"/>
                <w:b/>
                <w:lang w:val="id-ID"/>
              </w:rPr>
              <w:t>Tidak Puas</w:t>
            </w:r>
          </w:p>
        </w:tc>
        <w:tc>
          <w:tcPr>
            <w:tcW w:w="1260" w:type="dxa"/>
            <w:gridSpan w:val="2"/>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b/>
                <w:lang w:val="id-ID"/>
              </w:rPr>
            </w:pPr>
            <w:r w:rsidRPr="0096182B">
              <w:rPr>
                <w:rFonts w:ascii="Arial" w:hAnsi="Arial" w:cs="Arial"/>
                <w:b/>
                <w:lang w:val="id-ID"/>
              </w:rPr>
              <w:t>Puas</w:t>
            </w:r>
          </w:p>
        </w:tc>
        <w:tc>
          <w:tcPr>
            <w:tcW w:w="540" w:type="dxa"/>
            <w:vMerge/>
            <w:vAlign w:val="center"/>
          </w:tcPr>
          <w:p w:rsidR="001B4BB0" w:rsidRPr="0096182B" w:rsidRDefault="001B4BB0" w:rsidP="001B4BB0">
            <w:pPr>
              <w:pStyle w:val="NoSpacing"/>
              <w:jc w:val="center"/>
              <w:rPr>
                <w:rFonts w:ascii="Arial" w:hAnsi="Arial" w:cs="Arial"/>
                <w:b/>
                <w:lang w:val="id-ID"/>
              </w:rPr>
            </w:pPr>
          </w:p>
        </w:tc>
        <w:tc>
          <w:tcPr>
            <w:tcW w:w="630" w:type="dxa"/>
            <w:vMerge/>
            <w:vAlign w:val="center"/>
          </w:tcPr>
          <w:p w:rsidR="001B4BB0" w:rsidRPr="0096182B" w:rsidRDefault="001B4BB0" w:rsidP="001B4BB0">
            <w:pPr>
              <w:pStyle w:val="NoSpacing"/>
              <w:jc w:val="center"/>
              <w:rPr>
                <w:rFonts w:ascii="Arial" w:hAnsi="Arial" w:cs="Arial"/>
                <w:b/>
                <w:lang w:val="id-ID"/>
              </w:rPr>
            </w:pPr>
          </w:p>
        </w:tc>
      </w:tr>
      <w:tr w:rsidR="001B4BB0" w:rsidRPr="0096182B" w:rsidTr="001B4BB0">
        <w:trPr>
          <w:trHeight w:val="215"/>
        </w:trPr>
        <w:tc>
          <w:tcPr>
            <w:tcW w:w="972" w:type="dxa"/>
            <w:vMerge/>
            <w:tcBorders>
              <w:top w:val="nil"/>
              <w:bottom w:val="single" w:sz="4" w:space="0" w:color="auto"/>
            </w:tcBorders>
            <w:vAlign w:val="center"/>
          </w:tcPr>
          <w:p w:rsidR="001B4BB0" w:rsidRPr="0096182B" w:rsidRDefault="001B4BB0" w:rsidP="001B4BB0">
            <w:pPr>
              <w:pStyle w:val="NoSpacing"/>
              <w:jc w:val="center"/>
              <w:rPr>
                <w:rFonts w:ascii="Arial" w:hAnsi="Arial" w:cs="Arial"/>
                <w:lang w:val="id-ID"/>
              </w:rPr>
            </w:pPr>
          </w:p>
        </w:tc>
        <w:tc>
          <w:tcPr>
            <w:tcW w:w="54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b/>
                <w:lang w:val="id-ID"/>
              </w:rPr>
            </w:pPr>
            <w:r w:rsidRPr="0096182B">
              <w:rPr>
                <w:rFonts w:ascii="Arial" w:hAnsi="Arial" w:cs="Arial"/>
                <w:b/>
                <w:lang w:val="id-ID"/>
              </w:rPr>
              <w:t>f</w:t>
            </w:r>
          </w:p>
        </w:tc>
        <w:tc>
          <w:tcPr>
            <w:tcW w:w="72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b/>
                <w:lang w:val="id-ID"/>
              </w:rPr>
            </w:pPr>
            <w:r w:rsidRPr="0096182B">
              <w:rPr>
                <w:rFonts w:ascii="Arial" w:hAnsi="Arial" w:cs="Arial"/>
                <w:b/>
                <w:lang w:val="id-ID"/>
              </w:rPr>
              <w:t>%</w:t>
            </w:r>
          </w:p>
        </w:tc>
        <w:tc>
          <w:tcPr>
            <w:tcW w:w="54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b/>
                <w:lang w:val="id-ID"/>
              </w:rPr>
            </w:pPr>
            <w:r w:rsidRPr="0096182B">
              <w:rPr>
                <w:rFonts w:ascii="Arial" w:hAnsi="Arial" w:cs="Arial"/>
                <w:b/>
                <w:lang w:val="id-ID"/>
              </w:rPr>
              <w:t>f</w:t>
            </w:r>
          </w:p>
        </w:tc>
        <w:tc>
          <w:tcPr>
            <w:tcW w:w="72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b/>
                <w:lang w:val="id-ID"/>
              </w:rPr>
            </w:pPr>
            <w:r w:rsidRPr="0096182B">
              <w:rPr>
                <w:rFonts w:ascii="Arial" w:hAnsi="Arial" w:cs="Arial"/>
                <w:b/>
                <w:lang w:val="id-ID"/>
              </w:rPr>
              <w:t>%</w:t>
            </w:r>
          </w:p>
        </w:tc>
        <w:tc>
          <w:tcPr>
            <w:tcW w:w="540" w:type="dxa"/>
            <w:vMerge/>
            <w:tcBorders>
              <w:bottom w:val="single" w:sz="4" w:space="0" w:color="auto"/>
            </w:tcBorders>
            <w:vAlign w:val="center"/>
          </w:tcPr>
          <w:p w:rsidR="001B4BB0" w:rsidRPr="0096182B" w:rsidRDefault="001B4BB0" w:rsidP="001B4BB0">
            <w:pPr>
              <w:pStyle w:val="NoSpacing"/>
              <w:jc w:val="center"/>
              <w:rPr>
                <w:rFonts w:ascii="Arial" w:hAnsi="Arial" w:cs="Arial"/>
                <w:b/>
                <w:lang w:val="id-ID"/>
              </w:rPr>
            </w:pPr>
          </w:p>
        </w:tc>
        <w:tc>
          <w:tcPr>
            <w:tcW w:w="630" w:type="dxa"/>
            <w:vMerge/>
            <w:tcBorders>
              <w:bottom w:val="single" w:sz="4" w:space="0" w:color="auto"/>
            </w:tcBorders>
            <w:vAlign w:val="center"/>
          </w:tcPr>
          <w:p w:rsidR="001B4BB0" w:rsidRPr="0096182B" w:rsidRDefault="001B4BB0" w:rsidP="001B4BB0">
            <w:pPr>
              <w:pStyle w:val="NoSpacing"/>
              <w:jc w:val="center"/>
              <w:rPr>
                <w:rFonts w:ascii="Arial" w:hAnsi="Arial" w:cs="Arial"/>
                <w:b/>
                <w:lang w:val="id-ID"/>
              </w:rPr>
            </w:pPr>
          </w:p>
        </w:tc>
      </w:tr>
      <w:tr w:rsidR="001B4BB0" w:rsidRPr="0096182B" w:rsidTr="001B4BB0">
        <w:trPr>
          <w:trHeight w:val="197"/>
        </w:trPr>
        <w:tc>
          <w:tcPr>
            <w:tcW w:w="972" w:type="dxa"/>
            <w:tcBorders>
              <w:top w:val="single" w:sz="4" w:space="0" w:color="auto"/>
              <w:bottom w:val="nil"/>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Buruk</w:t>
            </w:r>
          </w:p>
        </w:tc>
        <w:tc>
          <w:tcPr>
            <w:tcW w:w="540" w:type="dxa"/>
            <w:tcBorders>
              <w:top w:val="single" w:sz="4" w:space="0" w:color="auto"/>
              <w:bottom w:val="nil"/>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19</w:t>
            </w:r>
          </w:p>
        </w:tc>
        <w:tc>
          <w:tcPr>
            <w:tcW w:w="720" w:type="dxa"/>
            <w:tcBorders>
              <w:top w:val="single" w:sz="4" w:space="0" w:color="auto"/>
              <w:bottom w:val="nil"/>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76.0</w:t>
            </w:r>
          </w:p>
        </w:tc>
        <w:tc>
          <w:tcPr>
            <w:tcW w:w="540" w:type="dxa"/>
            <w:tcBorders>
              <w:top w:val="single" w:sz="4" w:space="0" w:color="auto"/>
              <w:bottom w:val="nil"/>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6</w:t>
            </w:r>
          </w:p>
        </w:tc>
        <w:tc>
          <w:tcPr>
            <w:tcW w:w="720" w:type="dxa"/>
            <w:tcBorders>
              <w:top w:val="single" w:sz="4" w:space="0" w:color="auto"/>
              <w:bottom w:val="nil"/>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24.0</w:t>
            </w:r>
          </w:p>
        </w:tc>
        <w:tc>
          <w:tcPr>
            <w:tcW w:w="540" w:type="dxa"/>
            <w:tcBorders>
              <w:top w:val="single" w:sz="4" w:space="0" w:color="auto"/>
              <w:bottom w:val="nil"/>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25</w:t>
            </w:r>
          </w:p>
        </w:tc>
        <w:tc>
          <w:tcPr>
            <w:tcW w:w="630" w:type="dxa"/>
            <w:tcBorders>
              <w:top w:val="single" w:sz="4" w:space="0" w:color="auto"/>
              <w:bottom w:val="nil"/>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100</w:t>
            </w:r>
          </w:p>
        </w:tc>
      </w:tr>
      <w:tr w:rsidR="001B4BB0" w:rsidRPr="0096182B" w:rsidTr="001B4BB0">
        <w:trPr>
          <w:trHeight w:val="180"/>
        </w:trPr>
        <w:tc>
          <w:tcPr>
            <w:tcW w:w="972" w:type="dxa"/>
            <w:tcBorders>
              <w:top w:val="nil"/>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Baik</w:t>
            </w:r>
          </w:p>
        </w:tc>
        <w:tc>
          <w:tcPr>
            <w:tcW w:w="540" w:type="dxa"/>
            <w:tcBorders>
              <w:top w:val="nil"/>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5</w:t>
            </w:r>
          </w:p>
        </w:tc>
        <w:tc>
          <w:tcPr>
            <w:tcW w:w="720" w:type="dxa"/>
            <w:tcBorders>
              <w:top w:val="nil"/>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14.3</w:t>
            </w:r>
          </w:p>
        </w:tc>
        <w:tc>
          <w:tcPr>
            <w:tcW w:w="540" w:type="dxa"/>
            <w:tcBorders>
              <w:top w:val="nil"/>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30</w:t>
            </w:r>
          </w:p>
        </w:tc>
        <w:tc>
          <w:tcPr>
            <w:tcW w:w="720" w:type="dxa"/>
            <w:tcBorders>
              <w:top w:val="nil"/>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85.7</w:t>
            </w:r>
          </w:p>
        </w:tc>
        <w:tc>
          <w:tcPr>
            <w:tcW w:w="540" w:type="dxa"/>
            <w:tcBorders>
              <w:top w:val="nil"/>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35</w:t>
            </w:r>
          </w:p>
        </w:tc>
        <w:tc>
          <w:tcPr>
            <w:tcW w:w="630" w:type="dxa"/>
            <w:tcBorders>
              <w:top w:val="nil"/>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100</w:t>
            </w:r>
          </w:p>
        </w:tc>
      </w:tr>
      <w:tr w:rsidR="001B4BB0" w:rsidRPr="0096182B" w:rsidTr="001B4BB0">
        <w:tc>
          <w:tcPr>
            <w:tcW w:w="972"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Total</w:t>
            </w:r>
          </w:p>
        </w:tc>
        <w:tc>
          <w:tcPr>
            <w:tcW w:w="54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24</w:t>
            </w:r>
          </w:p>
        </w:tc>
        <w:tc>
          <w:tcPr>
            <w:tcW w:w="72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40.0</w:t>
            </w:r>
          </w:p>
        </w:tc>
        <w:tc>
          <w:tcPr>
            <w:tcW w:w="54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36</w:t>
            </w:r>
          </w:p>
        </w:tc>
        <w:tc>
          <w:tcPr>
            <w:tcW w:w="72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60.0</w:t>
            </w:r>
          </w:p>
        </w:tc>
        <w:tc>
          <w:tcPr>
            <w:tcW w:w="54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60</w:t>
            </w:r>
          </w:p>
        </w:tc>
        <w:tc>
          <w:tcPr>
            <w:tcW w:w="630" w:type="dxa"/>
            <w:tcBorders>
              <w:top w:val="single" w:sz="4" w:space="0" w:color="auto"/>
              <w:bottom w:val="single" w:sz="4" w:space="0" w:color="auto"/>
            </w:tcBorders>
            <w:vAlign w:val="center"/>
          </w:tcPr>
          <w:p w:rsidR="001B4BB0" w:rsidRPr="0096182B" w:rsidRDefault="001B4BB0" w:rsidP="001B4BB0">
            <w:pPr>
              <w:pStyle w:val="NoSpacing"/>
              <w:jc w:val="center"/>
              <w:rPr>
                <w:rFonts w:ascii="Arial" w:hAnsi="Arial" w:cs="Arial"/>
                <w:lang w:val="id-ID"/>
              </w:rPr>
            </w:pPr>
            <w:r w:rsidRPr="0096182B">
              <w:rPr>
                <w:rFonts w:ascii="Arial" w:hAnsi="Arial" w:cs="Arial"/>
                <w:lang w:val="id-ID"/>
              </w:rPr>
              <w:t>100</w:t>
            </w:r>
          </w:p>
        </w:tc>
      </w:tr>
    </w:tbl>
    <w:p w:rsidR="00D64974" w:rsidRPr="00CD4F86" w:rsidRDefault="00D64974" w:rsidP="00791054">
      <w:pPr>
        <w:spacing w:before="120" w:after="120"/>
        <w:ind w:left="-810"/>
        <w:jc w:val="both"/>
        <w:rPr>
          <w:rFonts w:ascii="Arial" w:hAnsi="Arial" w:cs="Arial"/>
          <w:lang w:val="en-US"/>
        </w:rPr>
      </w:pPr>
      <w:r w:rsidRPr="0096182B">
        <w:rPr>
          <w:rFonts w:ascii="Arial" w:hAnsi="Arial" w:cs="Arial"/>
          <w:i/>
        </w:rPr>
        <w:t>p</w:t>
      </w:r>
      <w:r w:rsidR="00CD4F86">
        <w:rPr>
          <w:rFonts w:ascii="Arial" w:hAnsi="Arial" w:cs="Arial"/>
        </w:rPr>
        <w:t xml:space="preserve"> value = 0,0</w:t>
      </w:r>
      <w:r w:rsidR="00CD4F86">
        <w:rPr>
          <w:rFonts w:ascii="Arial" w:hAnsi="Arial" w:cs="Arial"/>
          <w:lang w:val="en-US"/>
        </w:rPr>
        <w:t>1</w:t>
      </w:r>
    </w:p>
    <w:p w:rsidR="001B4BB0" w:rsidRDefault="00D64974" w:rsidP="001B4BB0">
      <w:pPr>
        <w:spacing w:after="0" w:line="360" w:lineRule="auto"/>
        <w:ind w:firstLine="360"/>
        <w:jc w:val="both"/>
        <w:rPr>
          <w:rFonts w:ascii="Arial" w:hAnsi="Arial" w:cs="Arial"/>
          <w:lang w:val="en-US"/>
        </w:rPr>
      </w:pPr>
      <w:r w:rsidRPr="00791054">
        <w:rPr>
          <w:rFonts w:ascii="Arial" w:hAnsi="Arial" w:cs="Arial"/>
        </w:rPr>
        <w:t xml:space="preserve">Berdasarkan uji statistik dengan menggunakan uji </w:t>
      </w:r>
      <w:r w:rsidRPr="00791054">
        <w:rPr>
          <w:rFonts w:ascii="Arial" w:hAnsi="Arial" w:cs="Arial"/>
          <w:i/>
        </w:rPr>
        <w:t xml:space="preserve">chi-square, </w:t>
      </w:r>
      <w:r w:rsidRPr="00791054">
        <w:rPr>
          <w:rFonts w:ascii="Arial" w:hAnsi="Arial" w:cs="Arial"/>
        </w:rPr>
        <w:t xml:space="preserve">diperoleh nilai </w:t>
      </w:r>
      <w:r w:rsidRPr="0096182B">
        <w:sym w:font="Symbol" w:char="F072"/>
      </w:r>
      <w:r w:rsidRPr="00791054">
        <w:rPr>
          <w:rFonts w:ascii="Arial" w:hAnsi="Arial" w:cs="Arial"/>
        </w:rPr>
        <w:t xml:space="preserve">value </w:t>
      </w:r>
      <w:r w:rsidRPr="00791054">
        <w:rPr>
          <w:rFonts w:ascii="Arial" w:hAnsi="Arial" w:cs="Arial"/>
          <w:i/>
        </w:rPr>
        <w:t>maintenance factor</w:t>
      </w:r>
      <w:r w:rsidRPr="00791054">
        <w:rPr>
          <w:rFonts w:ascii="Arial" w:hAnsi="Arial" w:cs="Arial"/>
        </w:rPr>
        <w:t xml:space="preserve"> sebesar 0.000 (&lt;0.05). Sehingga, ada hubungan antara </w:t>
      </w:r>
      <w:r w:rsidRPr="00791054">
        <w:rPr>
          <w:rFonts w:ascii="Arial" w:hAnsi="Arial" w:cs="Arial"/>
          <w:i/>
        </w:rPr>
        <w:t xml:space="preserve">maintenance factor </w:t>
      </w:r>
      <w:r w:rsidRPr="00791054">
        <w:rPr>
          <w:rFonts w:ascii="Arial" w:hAnsi="Arial" w:cs="Arial"/>
        </w:rPr>
        <w:t>dengan kepuasan kerja pada Guru PNS SLB Negeri Semarang.</w:t>
      </w:r>
    </w:p>
    <w:p w:rsidR="001B4BB0" w:rsidRDefault="003C2430" w:rsidP="001B4BB0">
      <w:pPr>
        <w:spacing w:after="0" w:line="360" w:lineRule="auto"/>
        <w:ind w:firstLine="360"/>
        <w:jc w:val="both"/>
        <w:rPr>
          <w:rFonts w:ascii="Arial" w:hAnsi="Arial" w:cs="Arial"/>
          <w:vertAlign w:val="superscript"/>
          <w:lang w:val="en-US"/>
        </w:rPr>
      </w:pPr>
      <w:r w:rsidRPr="001B4BB0">
        <w:rPr>
          <w:rFonts w:ascii="Arial" w:hAnsi="Arial" w:cs="Arial"/>
        </w:rPr>
        <w:t>Kepuasan</w:t>
      </w:r>
      <w:r w:rsidRPr="001B4BB0">
        <w:rPr>
          <w:rFonts w:ascii="Arial" w:hAnsi="Arial" w:cs="Arial"/>
          <w:lang w:val="en-US"/>
        </w:rPr>
        <w:t xml:space="preserve"> </w:t>
      </w:r>
      <w:r w:rsidRPr="001B4BB0">
        <w:rPr>
          <w:rFonts w:ascii="Arial" w:hAnsi="Arial" w:cs="Arial"/>
        </w:rPr>
        <w:t>kerja</w:t>
      </w:r>
      <w:r w:rsidRPr="001B4BB0">
        <w:rPr>
          <w:rFonts w:ascii="Arial" w:hAnsi="Arial" w:cs="Arial"/>
          <w:lang w:val="en-US"/>
        </w:rPr>
        <w:t xml:space="preserve"> </w:t>
      </w:r>
      <w:r w:rsidR="00D64974" w:rsidRPr="001B4BB0">
        <w:rPr>
          <w:rFonts w:ascii="Arial" w:hAnsi="Arial" w:cs="Arial"/>
        </w:rPr>
        <w:t xml:space="preserve">berhubungan dengan </w:t>
      </w:r>
      <w:r w:rsidR="00D64974" w:rsidRPr="001B4BB0">
        <w:rPr>
          <w:rFonts w:ascii="Arial" w:hAnsi="Arial" w:cs="Arial"/>
          <w:i/>
        </w:rPr>
        <w:t xml:space="preserve">maintenance factor, </w:t>
      </w:r>
      <w:r w:rsidR="00D64974" w:rsidRPr="001B4BB0">
        <w:rPr>
          <w:rFonts w:ascii="Arial" w:hAnsi="Arial" w:cs="Arial"/>
        </w:rPr>
        <w:t xml:space="preserve">karena dapat menyebabkan seseorang yang berada dalam ketidakpuasan, akan menuju kearah tidak ada ketidakpuasan. </w:t>
      </w:r>
      <w:r w:rsidR="00D64974" w:rsidRPr="001B4BB0">
        <w:rPr>
          <w:rFonts w:ascii="Arial" w:hAnsi="Arial" w:cs="Arial"/>
          <w:i/>
        </w:rPr>
        <w:t xml:space="preserve">Maintenance factor </w:t>
      </w:r>
      <w:r w:rsidR="00D64974" w:rsidRPr="001B4BB0">
        <w:rPr>
          <w:rFonts w:ascii="Arial" w:hAnsi="Arial" w:cs="Arial"/>
        </w:rPr>
        <w:t>dianggap sebagai roket, ketika faktor ini dihancurkan atau dikurangi maka tidak akan ada motivasi atau dalam keadaan biasa-biasa saja (</w:t>
      </w:r>
      <w:r w:rsidR="00D64974" w:rsidRPr="001B4BB0">
        <w:rPr>
          <w:rFonts w:ascii="Arial" w:hAnsi="Arial" w:cs="Arial"/>
          <w:i/>
        </w:rPr>
        <w:t>no dissatisfaction</w:t>
      </w:r>
      <w:r w:rsidR="00D64974" w:rsidRPr="001B4BB0">
        <w:rPr>
          <w:rFonts w:ascii="Arial" w:hAnsi="Arial" w:cs="Arial"/>
        </w:rPr>
        <w:t>).</w:t>
      </w:r>
      <w:r w:rsidR="00F435DF" w:rsidRPr="001B4BB0">
        <w:rPr>
          <w:rFonts w:ascii="Arial" w:hAnsi="Arial" w:cs="Arial"/>
          <w:vertAlign w:val="superscript"/>
          <w:lang w:val="en-US"/>
        </w:rPr>
        <w:t>5,6</w:t>
      </w:r>
    </w:p>
    <w:p w:rsidR="00F435DF" w:rsidRPr="001B4BB0" w:rsidRDefault="00D64974" w:rsidP="001B4BB0">
      <w:pPr>
        <w:spacing w:after="0" w:line="360" w:lineRule="auto"/>
        <w:ind w:firstLine="360"/>
        <w:jc w:val="both"/>
        <w:rPr>
          <w:rFonts w:ascii="Arial" w:hAnsi="Arial" w:cs="Arial"/>
        </w:rPr>
      </w:pPr>
      <w:r w:rsidRPr="0096182B">
        <w:rPr>
          <w:rFonts w:ascii="Arial" w:hAnsi="Arial" w:cs="Arial"/>
        </w:rPr>
        <w:t xml:space="preserve">Penelitian ini sejalan dengan penelitian yang dilakukan Shweta Lalwani, PhD dan Prof Sushil yang dilakukan tahun 2017 pada 20 karyawan industri manufaktur di India. Bahwa </w:t>
      </w:r>
      <w:r w:rsidRPr="0096182B">
        <w:rPr>
          <w:rFonts w:ascii="Arial" w:hAnsi="Arial" w:cs="Arial"/>
          <w:i/>
        </w:rPr>
        <w:t xml:space="preserve">motivation </w:t>
      </w:r>
      <w:r w:rsidRPr="0096182B">
        <w:rPr>
          <w:rFonts w:ascii="Arial" w:hAnsi="Arial" w:cs="Arial"/>
        </w:rPr>
        <w:t xml:space="preserve">atau </w:t>
      </w:r>
      <w:r w:rsidRPr="0096182B">
        <w:rPr>
          <w:rFonts w:ascii="Arial" w:hAnsi="Arial" w:cs="Arial"/>
          <w:i/>
        </w:rPr>
        <w:t xml:space="preserve">hygiene factor </w:t>
      </w:r>
      <w:r w:rsidRPr="0096182B">
        <w:rPr>
          <w:rFonts w:ascii="Arial" w:hAnsi="Arial" w:cs="Arial"/>
        </w:rPr>
        <w:t>berhubungan dengan kepuasan kerja, dimana faktor ini akan mencegah faktor yang memicu ketidakpuasan kerja.</w:t>
      </w:r>
      <w:r w:rsidR="00F435DF">
        <w:rPr>
          <w:rFonts w:ascii="Arial" w:hAnsi="Arial" w:cs="Arial"/>
          <w:vertAlign w:val="superscript"/>
          <w:lang w:val="en-US"/>
        </w:rPr>
        <w:t>8</w:t>
      </w:r>
      <w:r w:rsidRPr="0096182B">
        <w:rPr>
          <w:rFonts w:ascii="Arial" w:hAnsi="Arial" w:cs="Arial"/>
          <w:b/>
        </w:rPr>
        <w:t xml:space="preserve"> </w:t>
      </w:r>
    </w:p>
    <w:p w:rsidR="00B02DD2" w:rsidRPr="00F435DF" w:rsidRDefault="00B02DD2" w:rsidP="001B4BB0">
      <w:pPr>
        <w:pStyle w:val="NoSpacing"/>
        <w:numPr>
          <w:ilvl w:val="0"/>
          <w:numId w:val="1"/>
        </w:numPr>
        <w:spacing w:line="360" w:lineRule="auto"/>
        <w:jc w:val="both"/>
        <w:rPr>
          <w:rFonts w:ascii="Arial" w:hAnsi="Arial" w:cs="Arial"/>
          <w:b/>
        </w:rPr>
      </w:pPr>
      <w:r w:rsidRPr="00F435DF">
        <w:rPr>
          <w:rFonts w:ascii="Arial" w:hAnsi="Arial" w:cs="Arial"/>
          <w:b/>
        </w:rPr>
        <w:t>Analisis Multivariat</w:t>
      </w:r>
    </w:p>
    <w:p w:rsidR="00B02DD2" w:rsidRPr="001B4BB0" w:rsidRDefault="00B02DD2" w:rsidP="001B4BB0">
      <w:pPr>
        <w:pStyle w:val="ListParagraph"/>
        <w:numPr>
          <w:ilvl w:val="0"/>
          <w:numId w:val="4"/>
        </w:numPr>
        <w:spacing w:after="0" w:line="360" w:lineRule="auto"/>
        <w:ind w:left="450"/>
        <w:jc w:val="both"/>
        <w:rPr>
          <w:rFonts w:ascii="Arial" w:hAnsi="Arial" w:cs="Arial"/>
        </w:rPr>
      </w:pPr>
      <w:r w:rsidRPr="005210FD">
        <w:rPr>
          <w:rFonts w:ascii="Arial" w:hAnsi="Arial" w:cs="Arial"/>
        </w:rPr>
        <w:t xml:space="preserve">Pengaruh </w:t>
      </w:r>
      <w:r w:rsidRPr="005210FD">
        <w:rPr>
          <w:rFonts w:ascii="Arial" w:hAnsi="Arial" w:cs="Arial"/>
          <w:i/>
        </w:rPr>
        <w:t xml:space="preserve">motivation </w:t>
      </w:r>
      <w:r w:rsidRPr="005210FD">
        <w:rPr>
          <w:rFonts w:ascii="Arial" w:hAnsi="Arial" w:cs="Arial"/>
        </w:rPr>
        <w:t xml:space="preserve">dan </w:t>
      </w:r>
      <w:r w:rsidRPr="005210FD">
        <w:rPr>
          <w:rFonts w:ascii="Arial" w:hAnsi="Arial" w:cs="Arial"/>
          <w:i/>
        </w:rPr>
        <w:t xml:space="preserve">maintenance factor </w:t>
      </w:r>
      <w:r w:rsidRPr="005210FD">
        <w:rPr>
          <w:rFonts w:ascii="Arial" w:hAnsi="Arial" w:cs="Arial"/>
        </w:rPr>
        <w:t>terhadap Kepuasan Kerja</w:t>
      </w:r>
    </w:p>
    <w:p w:rsidR="001B4BB0" w:rsidRDefault="001B4BB0" w:rsidP="001B4BB0">
      <w:pPr>
        <w:pStyle w:val="ListParagraph"/>
        <w:spacing w:after="0" w:line="360" w:lineRule="auto"/>
        <w:ind w:left="450"/>
        <w:jc w:val="both"/>
        <w:rPr>
          <w:rFonts w:ascii="Arial" w:hAnsi="Arial" w:cs="Arial"/>
          <w:lang w:val="en-US"/>
        </w:rPr>
      </w:pPr>
      <w:r>
        <w:rPr>
          <w:rFonts w:ascii="Arial" w:hAnsi="Arial" w:cs="Arial"/>
          <w:lang w:val="en-US"/>
        </w:rPr>
        <w:t xml:space="preserve">Tabel 3. </w:t>
      </w:r>
      <w:r>
        <w:rPr>
          <w:rFonts w:ascii="Arial" w:hAnsi="Arial" w:cs="Arial"/>
        </w:rPr>
        <w:t xml:space="preserve">Hasil </w:t>
      </w:r>
      <w:r>
        <w:rPr>
          <w:rFonts w:ascii="Arial" w:hAnsi="Arial" w:cs="Arial"/>
          <w:lang w:val="en-US"/>
        </w:rPr>
        <w:t>A</w:t>
      </w:r>
      <w:r>
        <w:rPr>
          <w:rFonts w:ascii="Arial" w:hAnsi="Arial" w:cs="Arial"/>
        </w:rPr>
        <w:t xml:space="preserve">nalisis </w:t>
      </w:r>
      <w:r>
        <w:rPr>
          <w:rFonts w:ascii="Arial" w:hAnsi="Arial" w:cs="Arial"/>
          <w:lang w:val="en-US"/>
        </w:rPr>
        <w:t>R</w:t>
      </w:r>
      <w:r>
        <w:rPr>
          <w:rFonts w:ascii="Arial" w:hAnsi="Arial" w:cs="Arial"/>
        </w:rPr>
        <w:t xml:space="preserve">egresi </w:t>
      </w:r>
      <w:r>
        <w:rPr>
          <w:rFonts w:ascii="Arial" w:hAnsi="Arial" w:cs="Arial"/>
          <w:lang w:val="en-US"/>
        </w:rPr>
        <w:t>L</w:t>
      </w:r>
      <w:r>
        <w:rPr>
          <w:rFonts w:ascii="Arial" w:hAnsi="Arial" w:cs="Arial"/>
        </w:rPr>
        <w:t xml:space="preserve">ogistik </w:t>
      </w:r>
      <w:r>
        <w:rPr>
          <w:rFonts w:ascii="Arial" w:hAnsi="Arial" w:cs="Arial"/>
          <w:lang w:val="en-US"/>
        </w:rPr>
        <w:t>B</w:t>
      </w:r>
      <w:r w:rsidRPr="00AB2138">
        <w:rPr>
          <w:rFonts w:ascii="Arial" w:hAnsi="Arial" w:cs="Arial"/>
        </w:rPr>
        <w:t>e</w:t>
      </w:r>
      <w:r>
        <w:rPr>
          <w:rFonts w:ascii="Arial" w:hAnsi="Arial" w:cs="Arial"/>
        </w:rPr>
        <w:t xml:space="preserve">rganda </w:t>
      </w:r>
      <w:r>
        <w:rPr>
          <w:rFonts w:ascii="Arial" w:hAnsi="Arial" w:cs="Arial"/>
          <w:lang w:val="en-US"/>
        </w:rPr>
        <w:t>F</w:t>
      </w:r>
      <w:r>
        <w:rPr>
          <w:rFonts w:ascii="Arial" w:hAnsi="Arial" w:cs="Arial"/>
        </w:rPr>
        <w:t>aktor yang</w:t>
      </w:r>
      <w:r>
        <w:rPr>
          <w:rFonts w:ascii="Arial" w:hAnsi="Arial" w:cs="Arial"/>
          <w:lang w:val="en-US"/>
        </w:rPr>
        <w:t xml:space="preserve"> B</w:t>
      </w:r>
      <w:r>
        <w:rPr>
          <w:rFonts w:ascii="Arial" w:hAnsi="Arial" w:cs="Arial"/>
          <w:lang w:val="en-US"/>
        </w:rPr>
        <w:t xml:space="preserve">erpengaruh </w:t>
      </w:r>
      <w:r>
        <w:rPr>
          <w:rFonts w:ascii="Arial" w:hAnsi="Arial" w:cs="Arial"/>
          <w:lang w:val="en-US"/>
        </w:rPr>
        <w:t xml:space="preserve">terhadap </w:t>
      </w:r>
      <w:r w:rsidRPr="00AB2138">
        <w:rPr>
          <w:rFonts w:ascii="Arial" w:hAnsi="Arial" w:cs="Arial"/>
        </w:rPr>
        <w:t>Kep</w:t>
      </w:r>
      <w:r>
        <w:rPr>
          <w:rFonts w:ascii="Arial" w:hAnsi="Arial" w:cs="Arial"/>
        </w:rPr>
        <w:t xml:space="preserve">uasan Kerja Guru PNS SLB Negeri </w:t>
      </w:r>
      <w:r>
        <w:rPr>
          <w:rFonts w:ascii="Arial" w:hAnsi="Arial" w:cs="Arial"/>
        </w:rPr>
        <w:t>Sem</w:t>
      </w:r>
      <w:r>
        <w:rPr>
          <w:rFonts w:ascii="Arial" w:hAnsi="Arial" w:cs="Arial"/>
          <w:lang w:val="en-US"/>
        </w:rPr>
        <w:t>arang Ta</w:t>
      </w:r>
      <w:r w:rsidRPr="00AB2138">
        <w:rPr>
          <w:rFonts w:ascii="Arial" w:hAnsi="Arial" w:cs="Arial"/>
        </w:rPr>
        <w:t>hun Ajaran 2018/2019</w:t>
      </w:r>
    </w:p>
    <w:tbl>
      <w:tblPr>
        <w:tblStyle w:val="TableGrid"/>
        <w:tblpPr w:leftFromText="180" w:rightFromText="180" w:vertAnchor="text" w:horzAnchor="page" w:tblpX="6690" w:tblpY="57"/>
        <w:tblW w:w="4320" w:type="dxa"/>
        <w:tblLayout w:type="fixed"/>
        <w:tblLook w:val="04A0" w:firstRow="1" w:lastRow="0" w:firstColumn="1" w:lastColumn="0" w:noHBand="0" w:noVBand="1"/>
      </w:tblPr>
      <w:tblGrid>
        <w:gridCol w:w="1800"/>
        <w:gridCol w:w="810"/>
        <w:gridCol w:w="720"/>
        <w:gridCol w:w="990"/>
      </w:tblGrid>
      <w:tr w:rsidR="001B4BB0" w:rsidRPr="00AB2138" w:rsidTr="001B4BB0">
        <w:trPr>
          <w:trHeight w:val="253"/>
        </w:trPr>
        <w:tc>
          <w:tcPr>
            <w:tcW w:w="1800" w:type="dxa"/>
            <w:vMerge w:val="restart"/>
            <w:tcBorders>
              <w:left w:val="nil"/>
              <w:right w:val="nil"/>
            </w:tcBorders>
            <w:vAlign w:val="center"/>
          </w:tcPr>
          <w:p w:rsidR="001B4BB0" w:rsidRPr="00AB2138" w:rsidRDefault="001B4BB0" w:rsidP="001B4BB0">
            <w:pPr>
              <w:pStyle w:val="NoSpacing"/>
              <w:jc w:val="center"/>
              <w:rPr>
                <w:rFonts w:ascii="Arial" w:hAnsi="Arial" w:cs="Arial"/>
                <w:b/>
              </w:rPr>
            </w:pPr>
            <w:r w:rsidRPr="00AB2138">
              <w:rPr>
                <w:rFonts w:ascii="Arial" w:hAnsi="Arial" w:cs="Arial"/>
                <w:b/>
              </w:rPr>
              <w:t>Variabel</w:t>
            </w:r>
          </w:p>
        </w:tc>
        <w:tc>
          <w:tcPr>
            <w:tcW w:w="810" w:type="dxa"/>
            <w:vMerge w:val="restart"/>
            <w:tcBorders>
              <w:left w:val="nil"/>
              <w:right w:val="nil"/>
            </w:tcBorders>
            <w:vAlign w:val="center"/>
          </w:tcPr>
          <w:p w:rsidR="001B4BB0" w:rsidRPr="00AB2138" w:rsidRDefault="001B4BB0" w:rsidP="001B4BB0">
            <w:pPr>
              <w:pStyle w:val="NoSpacing"/>
              <w:jc w:val="center"/>
              <w:rPr>
                <w:rFonts w:ascii="Arial" w:hAnsi="Arial" w:cs="Arial"/>
                <w:b/>
              </w:rPr>
            </w:pPr>
            <w:r w:rsidRPr="00AB2138">
              <w:rPr>
                <w:rFonts w:ascii="Arial" w:hAnsi="Arial" w:cs="Arial"/>
                <w:b/>
              </w:rPr>
              <w:t>B</w:t>
            </w:r>
          </w:p>
        </w:tc>
        <w:tc>
          <w:tcPr>
            <w:tcW w:w="720" w:type="dxa"/>
            <w:vMerge w:val="restart"/>
            <w:tcBorders>
              <w:left w:val="nil"/>
              <w:right w:val="nil"/>
            </w:tcBorders>
            <w:vAlign w:val="center"/>
          </w:tcPr>
          <w:p w:rsidR="001B4BB0" w:rsidRPr="00AB2138" w:rsidRDefault="001B4BB0" w:rsidP="001B4BB0">
            <w:pPr>
              <w:pStyle w:val="NoSpacing"/>
              <w:jc w:val="center"/>
              <w:rPr>
                <w:rFonts w:ascii="Arial" w:hAnsi="Arial" w:cs="Arial"/>
                <w:b/>
              </w:rPr>
            </w:pPr>
            <w:r w:rsidRPr="00AB2138">
              <w:rPr>
                <w:rFonts w:ascii="Arial" w:hAnsi="Arial" w:cs="Arial"/>
                <w:b/>
              </w:rPr>
              <w:t>Sig.</w:t>
            </w:r>
          </w:p>
        </w:tc>
        <w:tc>
          <w:tcPr>
            <w:tcW w:w="990" w:type="dxa"/>
            <w:vMerge w:val="restart"/>
            <w:tcBorders>
              <w:left w:val="nil"/>
              <w:right w:val="nil"/>
            </w:tcBorders>
            <w:vAlign w:val="center"/>
          </w:tcPr>
          <w:p w:rsidR="001B4BB0" w:rsidRPr="00AB2138" w:rsidRDefault="001B4BB0" w:rsidP="001B4BB0">
            <w:pPr>
              <w:pStyle w:val="NoSpacing"/>
              <w:jc w:val="center"/>
              <w:rPr>
                <w:rFonts w:ascii="Arial" w:hAnsi="Arial" w:cs="Arial"/>
                <w:b/>
              </w:rPr>
            </w:pPr>
            <w:r w:rsidRPr="00AB2138">
              <w:rPr>
                <w:rFonts w:ascii="Arial" w:hAnsi="Arial" w:cs="Arial"/>
                <w:b/>
              </w:rPr>
              <w:t>Exp (B)</w:t>
            </w:r>
          </w:p>
        </w:tc>
      </w:tr>
      <w:tr w:rsidR="001B4BB0" w:rsidRPr="00AB2138" w:rsidTr="001B4BB0">
        <w:trPr>
          <w:trHeight w:val="253"/>
        </w:trPr>
        <w:tc>
          <w:tcPr>
            <w:tcW w:w="1800" w:type="dxa"/>
            <w:vMerge/>
            <w:tcBorders>
              <w:left w:val="nil"/>
              <w:bottom w:val="single" w:sz="4" w:space="0" w:color="auto"/>
              <w:right w:val="nil"/>
            </w:tcBorders>
            <w:vAlign w:val="center"/>
          </w:tcPr>
          <w:p w:rsidR="001B4BB0" w:rsidRPr="00AB2138" w:rsidRDefault="001B4BB0" w:rsidP="001B4BB0">
            <w:pPr>
              <w:pStyle w:val="NoSpacing"/>
              <w:jc w:val="center"/>
              <w:rPr>
                <w:rFonts w:ascii="Arial" w:hAnsi="Arial" w:cs="Arial"/>
                <w:b/>
              </w:rPr>
            </w:pPr>
          </w:p>
        </w:tc>
        <w:tc>
          <w:tcPr>
            <w:tcW w:w="810" w:type="dxa"/>
            <w:vMerge/>
            <w:tcBorders>
              <w:left w:val="nil"/>
              <w:bottom w:val="single" w:sz="4" w:space="0" w:color="auto"/>
              <w:right w:val="nil"/>
            </w:tcBorders>
            <w:vAlign w:val="center"/>
          </w:tcPr>
          <w:p w:rsidR="001B4BB0" w:rsidRPr="00AB2138" w:rsidRDefault="001B4BB0" w:rsidP="001B4BB0">
            <w:pPr>
              <w:pStyle w:val="NoSpacing"/>
              <w:jc w:val="center"/>
              <w:rPr>
                <w:rFonts w:ascii="Arial" w:hAnsi="Arial" w:cs="Arial"/>
                <w:b/>
              </w:rPr>
            </w:pPr>
          </w:p>
        </w:tc>
        <w:tc>
          <w:tcPr>
            <w:tcW w:w="720" w:type="dxa"/>
            <w:vMerge/>
            <w:tcBorders>
              <w:left w:val="nil"/>
              <w:bottom w:val="single" w:sz="4" w:space="0" w:color="auto"/>
              <w:right w:val="nil"/>
            </w:tcBorders>
            <w:vAlign w:val="center"/>
          </w:tcPr>
          <w:p w:rsidR="001B4BB0" w:rsidRPr="00AB2138" w:rsidRDefault="001B4BB0" w:rsidP="001B4BB0">
            <w:pPr>
              <w:pStyle w:val="NoSpacing"/>
              <w:jc w:val="center"/>
              <w:rPr>
                <w:rFonts w:ascii="Arial" w:hAnsi="Arial" w:cs="Arial"/>
                <w:b/>
              </w:rPr>
            </w:pPr>
          </w:p>
        </w:tc>
        <w:tc>
          <w:tcPr>
            <w:tcW w:w="990" w:type="dxa"/>
            <w:vMerge/>
            <w:tcBorders>
              <w:left w:val="nil"/>
              <w:bottom w:val="single" w:sz="4" w:space="0" w:color="auto"/>
              <w:right w:val="nil"/>
            </w:tcBorders>
            <w:vAlign w:val="center"/>
          </w:tcPr>
          <w:p w:rsidR="001B4BB0" w:rsidRPr="00AB2138" w:rsidRDefault="001B4BB0" w:rsidP="001B4BB0">
            <w:pPr>
              <w:pStyle w:val="NoSpacing"/>
              <w:jc w:val="center"/>
              <w:rPr>
                <w:rFonts w:ascii="Arial" w:hAnsi="Arial" w:cs="Arial"/>
                <w:b/>
              </w:rPr>
            </w:pPr>
          </w:p>
        </w:tc>
      </w:tr>
      <w:tr w:rsidR="001B4BB0" w:rsidRPr="00AB2138" w:rsidTr="001B4BB0">
        <w:trPr>
          <w:trHeight w:val="377"/>
        </w:trPr>
        <w:tc>
          <w:tcPr>
            <w:tcW w:w="1800" w:type="dxa"/>
            <w:tcBorders>
              <w:left w:val="nil"/>
              <w:bottom w:val="nil"/>
              <w:right w:val="nil"/>
            </w:tcBorders>
            <w:vAlign w:val="center"/>
          </w:tcPr>
          <w:p w:rsidR="001B4BB0" w:rsidRPr="00AB2138" w:rsidRDefault="001B4BB0" w:rsidP="001B4BB0">
            <w:pPr>
              <w:pStyle w:val="NoSpacing"/>
              <w:rPr>
                <w:rFonts w:ascii="Arial" w:hAnsi="Arial" w:cs="Arial"/>
                <w:i/>
              </w:rPr>
            </w:pPr>
            <w:r w:rsidRPr="00AB2138">
              <w:rPr>
                <w:rFonts w:ascii="Arial" w:hAnsi="Arial" w:cs="Arial"/>
                <w:i/>
              </w:rPr>
              <w:t>Motivation Factor</w:t>
            </w:r>
          </w:p>
        </w:tc>
        <w:tc>
          <w:tcPr>
            <w:tcW w:w="810" w:type="dxa"/>
            <w:tcBorders>
              <w:left w:val="nil"/>
              <w:bottom w:val="nil"/>
              <w:right w:val="nil"/>
            </w:tcBorders>
            <w:vAlign w:val="center"/>
          </w:tcPr>
          <w:p w:rsidR="001B4BB0" w:rsidRPr="00AB2138" w:rsidRDefault="001B4BB0" w:rsidP="001B4BB0">
            <w:pPr>
              <w:pStyle w:val="NoSpacing"/>
              <w:jc w:val="center"/>
              <w:rPr>
                <w:rFonts w:ascii="Arial" w:hAnsi="Arial" w:cs="Arial"/>
              </w:rPr>
            </w:pPr>
            <w:r w:rsidRPr="00AB2138">
              <w:rPr>
                <w:rFonts w:ascii="Arial" w:hAnsi="Arial" w:cs="Arial"/>
              </w:rPr>
              <w:t>1.324</w:t>
            </w:r>
          </w:p>
        </w:tc>
        <w:tc>
          <w:tcPr>
            <w:tcW w:w="720" w:type="dxa"/>
            <w:tcBorders>
              <w:left w:val="nil"/>
              <w:bottom w:val="nil"/>
              <w:right w:val="nil"/>
            </w:tcBorders>
            <w:vAlign w:val="center"/>
          </w:tcPr>
          <w:p w:rsidR="001B4BB0" w:rsidRPr="00AB2138" w:rsidRDefault="001B4BB0" w:rsidP="001B4BB0">
            <w:pPr>
              <w:pStyle w:val="NoSpacing"/>
              <w:jc w:val="center"/>
              <w:rPr>
                <w:rFonts w:ascii="Arial" w:hAnsi="Arial" w:cs="Arial"/>
              </w:rPr>
            </w:pPr>
            <w:r w:rsidRPr="00AB2138">
              <w:rPr>
                <w:rFonts w:ascii="Arial" w:hAnsi="Arial" w:cs="Arial"/>
              </w:rPr>
              <w:t>.065</w:t>
            </w:r>
          </w:p>
        </w:tc>
        <w:tc>
          <w:tcPr>
            <w:tcW w:w="990" w:type="dxa"/>
            <w:tcBorders>
              <w:left w:val="nil"/>
              <w:bottom w:val="nil"/>
              <w:right w:val="nil"/>
            </w:tcBorders>
            <w:vAlign w:val="center"/>
          </w:tcPr>
          <w:p w:rsidR="001B4BB0" w:rsidRPr="00AB2138" w:rsidRDefault="001B4BB0" w:rsidP="001B4BB0">
            <w:pPr>
              <w:pStyle w:val="NoSpacing"/>
              <w:jc w:val="center"/>
              <w:rPr>
                <w:rFonts w:ascii="Arial" w:hAnsi="Arial" w:cs="Arial"/>
              </w:rPr>
            </w:pPr>
            <w:r w:rsidRPr="00AB2138">
              <w:rPr>
                <w:rFonts w:ascii="Arial" w:hAnsi="Arial" w:cs="Arial"/>
              </w:rPr>
              <w:t>.266</w:t>
            </w:r>
          </w:p>
        </w:tc>
      </w:tr>
      <w:tr w:rsidR="001B4BB0" w:rsidRPr="00AB2138" w:rsidTr="001B4BB0">
        <w:trPr>
          <w:trHeight w:val="342"/>
        </w:trPr>
        <w:tc>
          <w:tcPr>
            <w:tcW w:w="1800" w:type="dxa"/>
            <w:tcBorders>
              <w:top w:val="nil"/>
              <w:left w:val="nil"/>
              <w:right w:val="nil"/>
            </w:tcBorders>
            <w:vAlign w:val="center"/>
          </w:tcPr>
          <w:p w:rsidR="001B4BB0" w:rsidRPr="00AB2138" w:rsidRDefault="001B4BB0" w:rsidP="001B4BB0">
            <w:pPr>
              <w:pStyle w:val="NoSpacing"/>
              <w:rPr>
                <w:rFonts w:ascii="Arial" w:hAnsi="Arial" w:cs="Arial"/>
                <w:i/>
              </w:rPr>
            </w:pPr>
            <w:r w:rsidRPr="00AB2138">
              <w:rPr>
                <w:rFonts w:ascii="Arial" w:hAnsi="Arial" w:cs="Arial"/>
                <w:i/>
              </w:rPr>
              <w:t>Maintenance Factor</w:t>
            </w:r>
          </w:p>
        </w:tc>
        <w:tc>
          <w:tcPr>
            <w:tcW w:w="810" w:type="dxa"/>
            <w:tcBorders>
              <w:top w:val="nil"/>
              <w:left w:val="nil"/>
              <w:right w:val="nil"/>
            </w:tcBorders>
            <w:vAlign w:val="center"/>
          </w:tcPr>
          <w:p w:rsidR="001B4BB0" w:rsidRPr="00AB2138" w:rsidRDefault="001B4BB0" w:rsidP="001B4BB0">
            <w:pPr>
              <w:pStyle w:val="NoSpacing"/>
              <w:jc w:val="center"/>
              <w:rPr>
                <w:rFonts w:ascii="Arial" w:hAnsi="Arial" w:cs="Arial"/>
              </w:rPr>
            </w:pPr>
            <w:r w:rsidRPr="00AB2138">
              <w:rPr>
                <w:rFonts w:ascii="Arial" w:hAnsi="Arial" w:cs="Arial"/>
              </w:rPr>
              <w:t>2.435</w:t>
            </w:r>
          </w:p>
        </w:tc>
        <w:tc>
          <w:tcPr>
            <w:tcW w:w="720" w:type="dxa"/>
            <w:tcBorders>
              <w:top w:val="nil"/>
              <w:left w:val="nil"/>
              <w:right w:val="nil"/>
            </w:tcBorders>
            <w:vAlign w:val="center"/>
          </w:tcPr>
          <w:p w:rsidR="001B4BB0" w:rsidRPr="00AB2138" w:rsidRDefault="001B4BB0" w:rsidP="001B4BB0">
            <w:pPr>
              <w:pStyle w:val="NoSpacing"/>
              <w:jc w:val="center"/>
              <w:rPr>
                <w:rFonts w:ascii="Arial" w:hAnsi="Arial" w:cs="Arial"/>
              </w:rPr>
            </w:pPr>
            <w:r w:rsidRPr="00AB2138">
              <w:rPr>
                <w:rFonts w:ascii="Arial" w:hAnsi="Arial" w:cs="Arial"/>
              </w:rPr>
              <w:t>.001</w:t>
            </w:r>
          </w:p>
        </w:tc>
        <w:tc>
          <w:tcPr>
            <w:tcW w:w="990" w:type="dxa"/>
            <w:tcBorders>
              <w:top w:val="nil"/>
              <w:left w:val="nil"/>
              <w:right w:val="nil"/>
            </w:tcBorders>
            <w:vAlign w:val="center"/>
          </w:tcPr>
          <w:p w:rsidR="001B4BB0" w:rsidRPr="00AB2138" w:rsidRDefault="001B4BB0" w:rsidP="001B4BB0">
            <w:pPr>
              <w:pStyle w:val="NoSpacing"/>
              <w:jc w:val="center"/>
              <w:rPr>
                <w:rFonts w:ascii="Arial" w:hAnsi="Arial" w:cs="Arial"/>
              </w:rPr>
            </w:pPr>
            <w:r w:rsidRPr="00AB2138">
              <w:rPr>
                <w:rFonts w:ascii="Arial" w:hAnsi="Arial" w:cs="Arial"/>
              </w:rPr>
              <w:t>.088</w:t>
            </w:r>
          </w:p>
        </w:tc>
      </w:tr>
    </w:tbl>
    <w:p w:rsidR="001B4BB0" w:rsidRDefault="00B02DD2" w:rsidP="001B4BB0">
      <w:pPr>
        <w:spacing w:after="0" w:line="360" w:lineRule="auto"/>
        <w:ind w:firstLine="360"/>
        <w:jc w:val="both"/>
        <w:rPr>
          <w:rFonts w:ascii="Arial" w:hAnsi="Arial" w:cs="Arial"/>
          <w:lang w:val="en-US"/>
        </w:rPr>
      </w:pPr>
      <w:r w:rsidRPr="001B4BB0">
        <w:rPr>
          <w:rFonts w:ascii="Arial" w:hAnsi="Arial" w:cs="Arial"/>
        </w:rPr>
        <w:t xml:space="preserve">Berdasarkan tabel diatas dapat diketahui bahwa tidak ada pengaruh </w:t>
      </w:r>
      <w:r w:rsidRPr="001B4BB0">
        <w:rPr>
          <w:rFonts w:ascii="Arial" w:hAnsi="Arial" w:cs="Arial"/>
          <w:i/>
        </w:rPr>
        <w:t xml:space="preserve">motivation factor </w:t>
      </w:r>
      <w:r w:rsidRPr="001B4BB0">
        <w:rPr>
          <w:rFonts w:ascii="Arial" w:hAnsi="Arial" w:cs="Arial"/>
        </w:rPr>
        <w:t xml:space="preserve">terhadap kepuasan kerja. Sedangkan ada pengaruh variabel </w:t>
      </w:r>
      <w:r w:rsidRPr="001B4BB0">
        <w:rPr>
          <w:rFonts w:ascii="Arial" w:hAnsi="Arial" w:cs="Arial"/>
          <w:i/>
        </w:rPr>
        <w:t xml:space="preserve">maintenance factor </w:t>
      </w:r>
      <w:r w:rsidRPr="001B4BB0">
        <w:rPr>
          <w:rFonts w:ascii="Arial" w:hAnsi="Arial" w:cs="Arial"/>
        </w:rPr>
        <w:t>terhadap kepuasan kerja. Terdapat variabel yang paling mempengaruhi kepuasan k</w:t>
      </w:r>
      <w:r w:rsidR="00E63954" w:rsidRPr="001B4BB0">
        <w:rPr>
          <w:rFonts w:ascii="Arial" w:hAnsi="Arial" w:cs="Arial"/>
        </w:rPr>
        <w:t xml:space="preserve">erja, yaitu </w:t>
      </w:r>
      <w:r w:rsidRPr="001B4BB0">
        <w:rPr>
          <w:rFonts w:ascii="Arial" w:hAnsi="Arial" w:cs="Arial"/>
        </w:rPr>
        <w:t xml:space="preserve">variabel </w:t>
      </w:r>
      <w:r w:rsidRPr="001B4BB0">
        <w:rPr>
          <w:rFonts w:ascii="Arial" w:hAnsi="Arial" w:cs="Arial"/>
          <w:i/>
        </w:rPr>
        <w:t>maintenance factor</w:t>
      </w:r>
      <w:r w:rsidR="00E63954" w:rsidRPr="001B4BB0">
        <w:rPr>
          <w:rFonts w:ascii="Arial" w:hAnsi="Arial" w:cs="Arial"/>
        </w:rPr>
        <w:t>.</w:t>
      </w:r>
    </w:p>
    <w:p w:rsidR="001B4BB0" w:rsidRDefault="00E63954" w:rsidP="001B4BB0">
      <w:pPr>
        <w:spacing w:after="0" w:line="360" w:lineRule="auto"/>
        <w:ind w:firstLine="360"/>
        <w:jc w:val="both"/>
        <w:rPr>
          <w:rFonts w:ascii="Arial" w:hAnsi="Arial" w:cs="Arial"/>
          <w:vertAlign w:val="superscript"/>
          <w:lang w:val="en-US"/>
        </w:rPr>
      </w:pPr>
      <w:r w:rsidRPr="0096182B">
        <w:rPr>
          <w:rFonts w:ascii="Arial" w:hAnsi="Arial" w:cs="Arial"/>
        </w:rPr>
        <w:t xml:space="preserve">Kaitannya dengan </w:t>
      </w:r>
      <w:r w:rsidRPr="0096182B">
        <w:rPr>
          <w:rFonts w:ascii="Arial" w:hAnsi="Arial" w:cs="Arial"/>
          <w:i/>
        </w:rPr>
        <w:t xml:space="preserve">motivation factor, </w:t>
      </w:r>
      <w:r w:rsidR="003C2430">
        <w:rPr>
          <w:rFonts w:ascii="Arial" w:hAnsi="Arial" w:cs="Arial"/>
          <w:lang w:val="en-US"/>
        </w:rPr>
        <w:t>d</w:t>
      </w:r>
      <w:r w:rsidR="00B02DD2" w:rsidRPr="0096182B">
        <w:rPr>
          <w:rFonts w:ascii="Arial" w:hAnsi="Arial" w:cs="Arial"/>
        </w:rPr>
        <w:t xml:space="preserve">alam penelitian </w:t>
      </w:r>
      <w:r w:rsidR="00B02DD2" w:rsidRPr="0096182B">
        <w:rPr>
          <w:rFonts w:ascii="Arial" w:hAnsi="Arial" w:cs="Arial"/>
          <w:i/>
        </w:rPr>
        <w:t>motivation factor</w:t>
      </w:r>
      <w:r w:rsidR="00B02DD2" w:rsidRPr="0096182B">
        <w:rPr>
          <w:rFonts w:ascii="Arial" w:hAnsi="Arial" w:cs="Arial"/>
        </w:rPr>
        <w:t xml:space="preserve"> tidak terdapat faktor prestasi dan penghargaan. </w:t>
      </w:r>
      <w:r w:rsidR="003C2430">
        <w:rPr>
          <w:rFonts w:ascii="Arial" w:hAnsi="Arial" w:cs="Arial"/>
          <w:lang w:val="en-US"/>
        </w:rPr>
        <w:t>G</w:t>
      </w:r>
      <w:r w:rsidR="00B02DD2" w:rsidRPr="0096182B">
        <w:rPr>
          <w:rFonts w:ascii="Arial" w:hAnsi="Arial" w:cs="Arial"/>
        </w:rPr>
        <w:t xml:space="preserve">uru berasumsi bahwa kesediaan dalam melakukan pekerjaan dan menggunakan otoritas yang mereka </w:t>
      </w:r>
      <w:r w:rsidRPr="0096182B">
        <w:rPr>
          <w:rFonts w:ascii="Arial" w:hAnsi="Arial" w:cs="Arial"/>
        </w:rPr>
        <w:t>me</w:t>
      </w:r>
      <w:r w:rsidR="00B02DD2" w:rsidRPr="0096182B">
        <w:rPr>
          <w:rFonts w:ascii="Arial" w:hAnsi="Arial" w:cs="Arial"/>
        </w:rPr>
        <w:t>miliki dapat menghasilkan bayaran ekstra seperti: pengakuan, promosi jabatan atau penghargaan. Namun hal tersebut tidak selalu menunjukan adanya kepuasan kerja yang tinggi, terlebih apabila harapan guru tidak sesuai dengan kenyataan yang ada karena guru belum merasakan penilaian yang positif atas pekerjaan bagi dirinya sendiri.</w:t>
      </w:r>
      <w:r w:rsidR="003C2430">
        <w:rPr>
          <w:rFonts w:ascii="Arial" w:hAnsi="Arial" w:cs="Arial"/>
          <w:vertAlign w:val="superscript"/>
          <w:lang w:val="en-US"/>
        </w:rPr>
        <w:t>9</w:t>
      </w:r>
    </w:p>
    <w:p w:rsidR="00B02DD2" w:rsidRPr="001B4BB0" w:rsidRDefault="00B02DD2" w:rsidP="001B4BB0">
      <w:pPr>
        <w:spacing w:after="0" w:line="360" w:lineRule="auto"/>
        <w:ind w:firstLine="360"/>
        <w:jc w:val="both"/>
        <w:rPr>
          <w:rFonts w:ascii="Arial" w:hAnsi="Arial" w:cs="Arial"/>
          <w:lang w:val="en-US"/>
        </w:rPr>
      </w:pPr>
      <w:r w:rsidRPr="0096182B">
        <w:rPr>
          <w:rFonts w:ascii="Arial" w:hAnsi="Arial" w:cs="Arial"/>
        </w:rPr>
        <w:t xml:space="preserve">Penelitian ini sejalan dengan penelitian yang dilakukan oleh Marom, Gorodeisky, Haim dan Godder </w:t>
      </w:r>
      <w:r w:rsidRPr="0096182B">
        <w:rPr>
          <w:rFonts w:ascii="Arial" w:eastAsiaTheme="minorHAnsi" w:hAnsi="Arial" w:cs="Arial"/>
          <w:bCs/>
          <w:color w:val="000000"/>
          <w:lang w:eastAsia="en-US"/>
        </w:rPr>
        <w:t xml:space="preserve">bahwa </w:t>
      </w:r>
      <w:r w:rsidRPr="0096182B">
        <w:rPr>
          <w:rFonts w:ascii="Arial" w:eastAsiaTheme="minorHAnsi" w:hAnsi="Arial" w:cs="Arial"/>
          <w:bCs/>
          <w:i/>
          <w:color w:val="000000"/>
          <w:lang w:eastAsia="en-US"/>
        </w:rPr>
        <w:t xml:space="preserve">motivation factor </w:t>
      </w:r>
      <w:r w:rsidRPr="0096182B">
        <w:rPr>
          <w:rFonts w:ascii="Arial" w:eastAsiaTheme="minorHAnsi" w:hAnsi="Arial" w:cs="Arial"/>
          <w:bCs/>
          <w:color w:val="000000"/>
          <w:lang w:eastAsia="en-US"/>
        </w:rPr>
        <w:t>tidak berpengaruh terhadap kepuasan kerja.</w:t>
      </w:r>
      <w:r w:rsidR="00F435DF">
        <w:rPr>
          <w:rFonts w:ascii="Arial" w:eastAsiaTheme="minorHAnsi" w:hAnsi="Arial" w:cs="Arial"/>
          <w:bCs/>
          <w:color w:val="000000"/>
          <w:vertAlign w:val="superscript"/>
          <w:lang w:val="en-US" w:eastAsia="en-US"/>
        </w:rPr>
        <w:t xml:space="preserve">10 </w:t>
      </w:r>
      <w:r w:rsidRPr="0096182B">
        <w:rPr>
          <w:rFonts w:ascii="Arial" w:eastAsiaTheme="minorHAnsi" w:hAnsi="Arial" w:cs="Arial"/>
          <w:bCs/>
          <w:color w:val="000000"/>
          <w:lang w:eastAsia="en-US"/>
        </w:rPr>
        <w:t xml:space="preserve">Namun, penelitian ini tidak sejalan dengan penelitian yang dilakukan oleh Nicky Onidis pada tahun 2016 bahwa terdapat pengaruh </w:t>
      </w:r>
      <w:r w:rsidRPr="0096182B">
        <w:rPr>
          <w:rFonts w:ascii="Arial" w:eastAsiaTheme="minorHAnsi" w:hAnsi="Arial" w:cs="Arial"/>
          <w:bCs/>
          <w:i/>
          <w:color w:val="000000"/>
          <w:lang w:eastAsia="en-US"/>
        </w:rPr>
        <w:t xml:space="preserve">motivation factor </w:t>
      </w:r>
      <w:r w:rsidRPr="0096182B">
        <w:rPr>
          <w:rFonts w:ascii="Arial" w:eastAsiaTheme="minorHAnsi" w:hAnsi="Arial" w:cs="Arial"/>
          <w:bCs/>
          <w:color w:val="000000"/>
          <w:lang w:eastAsia="en-US"/>
        </w:rPr>
        <w:t xml:space="preserve">terhadap kepuasan kerja. Hal ini kemungkinan dikarenakan adanya perbedaan </w:t>
      </w:r>
      <w:r w:rsidR="003C2430">
        <w:rPr>
          <w:rFonts w:ascii="Arial" w:eastAsiaTheme="minorHAnsi" w:hAnsi="Arial" w:cs="Arial"/>
          <w:bCs/>
          <w:color w:val="000000"/>
          <w:lang w:eastAsia="en-US"/>
        </w:rPr>
        <w:t>metode dan variabel penelitian.</w:t>
      </w:r>
      <w:r w:rsidR="003C2430">
        <w:rPr>
          <w:rFonts w:ascii="Arial" w:eastAsiaTheme="minorHAnsi" w:hAnsi="Arial" w:cs="Arial"/>
          <w:bCs/>
          <w:color w:val="000000"/>
          <w:vertAlign w:val="superscript"/>
          <w:lang w:val="en-US" w:eastAsia="en-US"/>
        </w:rPr>
        <w:t>11</w:t>
      </w:r>
    </w:p>
    <w:p w:rsidR="001B4BB0" w:rsidRDefault="00E63954" w:rsidP="001B4BB0">
      <w:pPr>
        <w:pStyle w:val="NoSpacing"/>
        <w:spacing w:line="360" w:lineRule="auto"/>
        <w:ind w:firstLine="360"/>
        <w:jc w:val="both"/>
        <w:rPr>
          <w:rFonts w:ascii="Arial" w:hAnsi="Arial" w:cs="Arial"/>
          <w:lang w:val="en-US"/>
        </w:rPr>
      </w:pPr>
      <w:r w:rsidRPr="0096182B">
        <w:rPr>
          <w:rFonts w:ascii="Arial" w:eastAsiaTheme="minorHAnsi" w:hAnsi="Arial" w:cs="Arial"/>
          <w:bCs/>
          <w:color w:val="000000"/>
          <w:lang w:eastAsia="en-US"/>
        </w:rPr>
        <w:t xml:space="preserve">Kaitannya dengan </w:t>
      </w:r>
      <w:r w:rsidRPr="0096182B">
        <w:rPr>
          <w:rFonts w:ascii="Arial" w:eastAsiaTheme="minorHAnsi" w:hAnsi="Arial" w:cs="Arial"/>
          <w:bCs/>
          <w:i/>
          <w:color w:val="000000"/>
          <w:lang w:eastAsia="en-US"/>
        </w:rPr>
        <w:t xml:space="preserve">maintenance factor </w:t>
      </w:r>
      <w:r w:rsidRPr="0096182B">
        <w:rPr>
          <w:rFonts w:ascii="Arial" w:eastAsiaTheme="minorHAnsi" w:hAnsi="Arial" w:cs="Arial"/>
          <w:bCs/>
          <w:color w:val="000000"/>
          <w:lang w:eastAsia="en-US"/>
        </w:rPr>
        <w:t xml:space="preserve">yaitu, </w:t>
      </w:r>
      <w:r w:rsidRPr="0096182B">
        <w:rPr>
          <w:rFonts w:ascii="Arial" w:hAnsi="Arial" w:cs="Arial"/>
          <w:i/>
        </w:rPr>
        <w:t xml:space="preserve">maintenance factor </w:t>
      </w:r>
      <w:r w:rsidRPr="0096182B">
        <w:rPr>
          <w:rFonts w:ascii="Arial" w:hAnsi="Arial" w:cs="Arial"/>
        </w:rPr>
        <w:t>yang baik</w:t>
      </w:r>
      <w:r w:rsidRPr="0096182B">
        <w:rPr>
          <w:rFonts w:ascii="Arial" w:hAnsi="Arial" w:cs="Arial"/>
          <w:i/>
        </w:rPr>
        <w:t xml:space="preserve"> </w:t>
      </w:r>
      <w:r w:rsidRPr="0096182B">
        <w:rPr>
          <w:rFonts w:ascii="Arial" w:hAnsi="Arial" w:cs="Arial"/>
        </w:rPr>
        <w:t xml:space="preserve">diciptakan sebagai penghindar dari ketidaknyamanan kerja. </w:t>
      </w:r>
      <w:r w:rsidR="00F435DF">
        <w:rPr>
          <w:rFonts w:ascii="Arial" w:hAnsi="Arial" w:cs="Arial"/>
          <w:lang w:val="en-US"/>
        </w:rPr>
        <w:t>F</w:t>
      </w:r>
      <w:r w:rsidRPr="0096182B">
        <w:rPr>
          <w:rFonts w:ascii="Arial" w:hAnsi="Arial" w:cs="Arial"/>
        </w:rPr>
        <w:t xml:space="preserve">aktor-faktor </w:t>
      </w:r>
      <w:r w:rsidRPr="0096182B">
        <w:rPr>
          <w:rFonts w:ascii="Arial" w:hAnsi="Arial" w:cs="Arial"/>
          <w:i/>
        </w:rPr>
        <w:t xml:space="preserve">maintenance </w:t>
      </w:r>
      <w:r w:rsidRPr="0096182B">
        <w:rPr>
          <w:rFonts w:ascii="Arial" w:hAnsi="Arial" w:cs="Arial"/>
        </w:rPr>
        <w:t>yang ditangani secara memadai, maka pekerja tidak akan merasakan hal yang negatif terhadap kepuasan kerja atau tidak akan merasa tidak puas, dengan kata lain mereka akan puas terhadap pekerjaannya.</w:t>
      </w:r>
      <w:r w:rsidR="00F435DF">
        <w:rPr>
          <w:rFonts w:ascii="Arial" w:hAnsi="Arial" w:cs="Arial"/>
          <w:vertAlign w:val="superscript"/>
        </w:rPr>
        <w:t>1</w:t>
      </w:r>
      <w:r w:rsidR="00F435DF">
        <w:rPr>
          <w:rFonts w:ascii="Arial" w:hAnsi="Arial" w:cs="Arial"/>
          <w:vertAlign w:val="superscript"/>
          <w:lang w:val="en-US"/>
        </w:rPr>
        <w:t>2</w:t>
      </w:r>
    </w:p>
    <w:p w:rsidR="00E63954" w:rsidRPr="001B4BB0" w:rsidRDefault="00E63954" w:rsidP="001B4BB0">
      <w:pPr>
        <w:pStyle w:val="NoSpacing"/>
        <w:spacing w:line="360" w:lineRule="auto"/>
        <w:ind w:firstLine="360"/>
        <w:jc w:val="both"/>
        <w:rPr>
          <w:rFonts w:ascii="Arial" w:hAnsi="Arial" w:cs="Arial"/>
          <w:lang w:val="en-US"/>
        </w:rPr>
      </w:pPr>
      <w:r w:rsidRPr="0096182B">
        <w:rPr>
          <w:rFonts w:ascii="Arial" w:hAnsi="Arial" w:cs="Arial"/>
        </w:rPr>
        <w:t xml:space="preserve">Penelitian ini sejalan dengan penelitian yang dilakukan </w:t>
      </w:r>
      <w:r w:rsidRPr="0096182B">
        <w:rPr>
          <w:rFonts w:ascii="Arial" w:eastAsiaTheme="minorHAnsi" w:hAnsi="Arial" w:cs="Arial"/>
          <w:bCs/>
          <w:color w:val="000000"/>
          <w:lang w:eastAsia="en-US"/>
        </w:rPr>
        <w:t xml:space="preserve">oleh Siti Noor Hidayanti dan Antonius Ermiyanto pada tahun 2017 yang melibatkan karyawan. Hasil penelitiannya menyebutkan bahwa </w:t>
      </w:r>
      <w:r w:rsidRPr="0096182B">
        <w:rPr>
          <w:rFonts w:ascii="Arial" w:eastAsiaTheme="minorHAnsi" w:hAnsi="Arial" w:cs="Arial"/>
          <w:bCs/>
          <w:i/>
          <w:color w:val="000000"/>
          <w:lang w:eastAsia="en-US"/>
        </w:rPr>
        <w:t xml:space="preserve">maintenance factor </w:t>
      </w:r>
      <w:r w:rsidRPr="0096182B">
        <w:rPr>
          <w:rFonts w:ascii="Arial" w:eastAsiaTheme="minorHAnsi" w:hAnsi="Arial" w:cs="Arial"/>
          <w:bCs/>
          <w:color w:val="000000"/>
          <w:lang w:eastAsia="en-US"/>
        </w:rPr>
        <w:t>memiliki pengaruh yang dominan daripada faktor lainnya terhadap kepuasan kerja.</w:t>
      </w:r>
      <w:r w:rsidR="00F435DF">
        <w:rPr>
          <w:rFonts w:ascii="Arial" w:eastAsiaTheme="minorHAnsi" w:hAnsi="Arial" w:cs="Arial"/>
          <w:bCs/>
          <w:color w:val="000000"/>
          <w:vertAlign w:val="superscript"/>
          <w:lang w:val="en-US" w:eastAsia="en-US"/>
        </w:rPr>
        <w:t>13</w:t>
      </w:r>
      <w:r w:rsidR="008C17C7">
        <w:rPr>
          <w:rFonts w:ascii="Arial" w:eastAsiaTheme="minorHAnsi" w:hAnsi="Arial" w:cs="Arial"/>
          <w:bCs/>
          <w:color w:val="000000"/>
          <w:vertAlign w:val="superscript"/>
          <w:lang w:val="en-US" w:eastAsia="en-US"/>
        </w:rPr>
        <w:t xml:space="preserve"> </w:t>
      </w:r>
    </w:p>
    <w:p w:rsidR="003C2430" w:rsidRPr="0096182B" w:rsidRDefault="003C2430" w:rsidP="00E63954">
      <w:pPr>
        <w:pStyle w:val="NoSpacing"/>
        <w:spacing w:line="360" w:lineRule="auto"/>
        <w:ind w:left="720" w:firstLine="360"/>
        <w:jc w:val="both"/>
        <w:rPr>
          <w:rFonts w:ascii="Arial" w:hAnsi="Arial" w:cs="Arial"/>
        </w:rPr>
      </w:pPr>
    </w:p>
    <w:p w:rsidR="00D11F40" w:rsidRPr="0096182B" w:rsidRDefault="00DF6C2D" w:rsidP="00D11F40">
      <w:pPr>
        <w:pStyle w:val="NoSpacing"/>
        <w:tabs>
          <w:tab w:val="left" w:pos="709"/>
          <w:tab w:val="left" w:pos="993"/>
        </w:tabs>
        <w:spacing w:line="360" w:lineRule="auto"/>
        <w:jc w:val="both"/>
        <w:rPr>
          <w:rFonts w:ascii="Arial" w:hAnsi="Arial" w:cs="Arial"/>
          <w:b/>
        </w:rPr>
      </w:pPr>
      <w:r w:rsidRPr="0096182B">
        <w:rPr>
          <w:rFonts w:ascii="Arial" w:hAnsi="Arial" w:cs="Arial"/>
          <w:b/>
        </w:rPr>
        <w:t xml:space="preserve">KESIMPULAN </w:t>
      </w:r>
    </w:p>
    <w:p w:rsidR="00E63954" w:rsidRPr="0096182B" w:rsidRDefault="00E63954" w:rsidP="004212A7">
      <w:pPr>
        <w:pStyle w:val="NoSpacing"/>
        <w:numPr>
          <w:ilvl w:val="0"/>
          <w:numId w:val="5"/>
        </w:numPr>
        <w:spacing w:line="360" w:lineRule="auto"/>
        <w:ind w:left="360"/>
        <w:jc w:val="both"/>
        <w:rPr>
          <w:rFonts w:ascii="Arial" w:hAnsi="Arial" w:cs="Arial"/>
          <w:b/>
        </w:rPr>
      </w:pPr>
      <w:r w:rsidRPr="0096182B">
        <w:rPr>
          <w:rFonts w:ascii="Arial" w:hAnsi="Arial" w:cs="Arial"/>
        </w:rPr>
        <w:t>Kepuasan kerja pada guru PNS SLB Negeri Semarang dengan kategori tidak puas sebanyak 24 orang (40.0%) dan puas 36 orang (60.0%).</w:t>
      </w:r>
    </w:p>
    <w:p w:rsidR="00E63954" w:rsidRPr="0096182B" w:rsidRDefault="00E63954" w:rsidP="004212A7">
      <w:pPr>
        <w:pStyle w:val="NoSpacing"/>
        <w:numPr>
          <w:ilvl w:val="0"/>
          <w:numId w:val="5"/>
        </w:numPr>
        <w:spacing w:line="360" w:lineRule="auto"/>
        <w:ind w:left="360"/>
        <w:jc w:val="both"/>
        <w:rPr>
          <w:rFonts w:ascii="Arial" w:hAnsi="Arial" w:cs="Arial"/>
          <w:b/>
        </w:rPr>
      </w:pPr>
      <w:r w:rsidRPr="0096182B">
        <w:rPr>
          <w:rFonts w:ascii="Arial" w:hAnsi="Arial" w:cs="Arial"/>
          <w:i/>
        </w:rPr>
        <w:t xml:space="preserve">Motivation factor </w:t>
      </w:r>
      <w:r w:rsidRPr="0096182B">
        <w:rPr>
          <w:rFonts w:ascii="Arial" w:hAnsi="Arial" w:cs="Arial"/>
        </w:rPr>
        <w:t>yang dirasakan oleh guru PNS SLB Negeri Semarang dengan kategori buruk yaitu 27 orang (45.0%) dan baik 33 orang (55.0%).</w:t>
      </w:r>
    </w:p>
    <w:p w:rsidR="00E63954" w:rsidRPr="0096182B" w:rsidRDefault="00E63954" w:rsidP="004212A7">
      <w:pPr>
        <w:pStyle w:val="NoSpacing"/>
        <w:numPr>
          <w:ilvl w:val="0"/>
          <w:numId w:val="5"/>
        </w:numPr>
        <w:spacing w:line="360" w:lineRule="auto"/>
        <w:ind w:left="360"/>
        <w:jc w:val="both"/>
        <w:rPr>
          <w:rFonts w:ascii="Arial" w:hAnsi="Arial" w:cs="Arial"/>
          <w:b/>
        </w:rPr>
      </w:pPr>
      <w:r w:rsidRPr="0096182B">
        <w:rPr>
          <w:rFonts w:ascii="Arial" w:hAnsi="Arial" w:cs="Arial"/>
          <w:i/>
        </w:rPr>
        <w:t xml:space="preserve">Maintenance factor </w:t>
      </w:r>
      <w:r w:rsidRPr="0096182B">
        <w:rPr>
          <w:rFonts w:ascii="Arial" w:hAnsi="Arial" w:cs="Arial"/>
        </w:rPr>
        <w:t>yang dirasakan oleh guru PNS SLB Negeri Semarang dengan kategori buruk yaitu 25 orang (41.7%) dan baik 35 orang (58.3%).</w:t>
      </w:r>
    </w:p>
    <w:p w:rsidR="00E63954" w:rsidRPr="0096182B" w:rsidRDefault="00E63954" w:rsidP="004212A7">
      <w:pPr>
        <w:pStyle w:val="NoSpacing"/>
        <w:numPr>
          <w:ilvl w:val="0"/>
          <w:numId w:val="5"/>
        </w:numPr>
        <w:spacing w:line="360" w:lineRule="auto"/>
        <w:ind w:left="360"/>
        <w:jc w:val="both"/>
        <w:rPr>
          <w:rFonts w:ascii="Arial" w:hAnsi="Arial" w:cs="Arial"/>
          <w:b/>
        </w:rPr>
      </w:pPr>
      <w:r w:rsidRPr="0096182B">
        <w:rPr>
          <w:rFonts w:ascii="Arial" w:hAnsi="Arial" w:cs="Arial"/>
        </w:rPr>
        <w:t xml:space="preserve">Tidak ada pengaruh </w:t>
      </w:r>
      <w:r w:rsidRPr="0096182B">
        <w:rPr>
          <w:rFonts w:ascii="Arial" w:hAnsi="Arial" w:cs="Arial"/>
          <w:i/>
        </w:rPr>
        <w:t xml:space="preserve">motivation factor </w:t>
      </w:r>
      <w:r w:rsidRPr="0096182B">
        <w:rPr>
          <w:rFonts w:ascii="Arial" w:hAnsi="Arial" w:cs="Arial"/>
        </w:rPr>
        <w:t>terhadap kepuasan kerja (</w:t>
      </w:r>
      <w:r w:rsidRPr="0096182B">
        <w:rPr>
          <w:rFonts w:ascii="Arial" w:hAnsi="Arial" w:cs="Arial"/>
        </w:rPr>
        <w:sym w:font="Symbol" w:char="F072"/>
      </w:r>
      <w:r w:rsidRPr="0096182B">
        <w:rPr>
          <w:rFonts w:ascii="Arial" w:hAnsi="Arial" w:cs="Arial"/>
        </w:rPr>
        <w:t>=0.065).</w:t>
      </w:r>
    </w:p>
    <w:p w:rsidR="00E63954" w:rsidRPr="0096182B" w:rsidRDefault="00E63954" w:rsidP="004212A7">
      <w:pPr>
        <w:pStyle w:val="NoSpacing"/>
        <w:numPr>
          <w:ilvl w:val="0"/>
          <w:numId w:val="5"/>
        </w:numPr>
        <w:spacing w:line="360" w:lineRule="auto"/>
        <w:ind w:left="360"/>
        <w:jc w:val="both"/>
        <w:rPr>
          <w:rFonts w:ascii="Arial" w:hAnsi="Arial" w:cs="Arial"/>
          <w:b/>
        </w:rPr>
      </w:pPr>
      <w:r w:rsidRPr="0096182B">
        <w:rPr>
          <w:rFonts w:ascii="Arial" w:hAnsi="Arial" w:cs="Arial"/>
        </w:rPr>
        <w:t xml:space="preserve">Ada pengaruh yang signifikan </w:t>
      </w:r>
      <w:r w:rsidRPr="0096182B">
        <w:rPr>
          <w:rFonts w:ascii="Arial" w:hAnsi="Arial" w:cs="Arial"/>
          <w:i/>
        </w:rPr>
        <w:t xml:space="preserve">maintenance factor </w:t>
      </w:r>
      <w:r w:rsidRPr="0096182B">
        <w:rPr>
          <w:rFonts w:ascii="Arial" w:hAnsi="Arial" w:cs="Arial"/>
        </w:rPr>
        <w:t>terhadap kepuasan kerja (</w:t>
      </w:r>
      <w:r w:rsidRPr="0096182B">
        <w:rPr>
          <w:rFonts w:ascii="Arial" w:hAnsi="Arial" w:cs="Arial"/>
        </w:rPr>
        <w:sym w:font="Symbol" w:char="F072"/>
      </w:r>
      <w:r w:rsidRPr="0096182B">
        <w:rPr>
          <w:rFonts w:ascii="Arial" w:hAnsi="Arial" w:cs="Arial"/>
        </w:rPr>
        <w:t>=0.001).</w:t>
      </w:r>
    </w:p>
    <w:p w:rsidR="005210FD" w:rsidRPr="003C2430" w:rsidRDefault="00E63954" w:rsidP="00D11F40">
      <w:pPr>
        <w:pStyle w:val="NoSpacing"/>
        <w:numPr>
          <w:ilvl w:val="0"/>
          <w:numId w:val="5"/>
        </w:numPr>
        <w:spacing w:line="360" w:lineRule="auto"/>
        <w:ind w:left="360"/>
        <w:jc w:val="both"/>
        <w:rPr>
          <w:rFonts w:ascii="Arial" w:hAnsi="Arial" w:cs="Arial"/>
          <w:b/>
        </w:rPr>
      </w:pPr>
      <w:r w:rsidRPr="0096182B">
        <w:rPr>
          <w:rFonts w:ascii="Arial" w:hAnsi="Arial" w:cs="Arial"/>
          <w:i/>
        </w:rPr>
        <w:t xml:space="preserve">Maintenance factor </w:t>
      </w:r>
      <w:r w:rsidRPr="0096182B">
        <w:rPr>
          <w:rFonts w:ascii="Arial" w:hAnsi="Arial" w:cs="Arial"/>
        </w:rPr>
        <w:t xml:space="preserve">merupakan faktor yang paling berpengaruh terhadap kepuasan kerja. </w:t>
      </w:r>
      <w:r w:rsidRPr="0096182B">
        <w:rPr>
          <w:rFonts w:ascii="Arial" w:hAnsi="Arial" w:cs="Arial"/>
          <w:i/>
        </w:rPr>
        <w:t>Maintenance factor</w:t>
      </w:r>
      <w:r w:rsidRPr="0096182B">
        <w:rPr>
          <w:rFonts w:ascii="Arial" w:hAnsi="Arial" w:cs="Arial"/>
        </w:rPr>
        <w:t xml:space="preserve"> berpengaruh secara positif terhadap kepuasan kerja sebesar 8.8 kali (OR=0.88).</w:t>
      </w:r>
    </w:p>
    <w:p w:rsidR="003C2430" w:rsidRPr="003C2430" w:rsidRDefault="003C2430" w:rsidP="00730473">
      <w:pPr>
        <w:pStyle w:val="NoSpacing"/>
        <w:spacing w:line="360" w:lineRule="auto"/>
        <w:ind w:left="360"/>
        <w:jc w:val="both"/>
        <w:rPr>
          <w:rFonts w:ascii="Arial" w:hAnsi="Arial" w:cs="Arial"/>
          <w:b/>
        </w:rPr>
      </w:pPr>
    </w:p>
    <w:p w:rsidR="00DF6C2D" w:rsidRPr="0096182B" w:rsidRDefault="00D11F40" w:rsidP="00D11F40">
      <w:pPr>
        <w:pStyle w:val="NoSpacing"/>
        <w:tabs>
          <w:tab w:val="left" w:pos="709"/>
          <w:tab w:val="left" w:pos="993"/>
        </w:tabs>
        <w:spacing w:line="360" w:lineRule="auto"/>
        <w:jc w:val="both"/>
        <w:rPr>
          <w:rFonts w:ascii="Arial" w:hAnsi="Arial" w:cs="Arial"/>
          <w:b/>
        </w:rPr>
      </w:pPr>
      <w:r w:rsidRPr="0096182B">
        <w:rPr>
          <w:rFonts w:ascii="Arial" w:hAnsi="Arial" w:cs="Arial"/>
          <w:b/>
        </w:rPr>
        <w:t>SARAN</w:t>
      </w:r>
    </w:p>
    <w:p w:rsidR="00E63954" w:rsidRPr="0096182B" w:rsidRDefault="00E63954" w:rsidP="004212A7">
      <w:pPr>
        <w:pStyle w:val="NoSpacing"/>
        <w:numPr>
          <w:ilvl w:val="0"/>
          <w:numId w:val="6"/>
        </w:numPr>
        <w:spacing w:line="360" w:lineRule="auto"/>
        <w:ind w:left="360"/>
        <w:jc w:val="both"/>
        <w:rPr>
          <w:rFonts w:ascii="Arial" w:hAnsi="Arial" w:cs="Arial"/>
        </w:rPr>
      </w:pPr>
      <w:r w:rsidRPr="0096182B">
        <w:rPr>
          <w:rFonts w:ascii="Arial" w:hAnsi="Arial" w:cs="Arial"/>
        </w:rPr>
        <w:t>Bagi Sekolah Luar Biasa Negeri Semarang</w:t>
      </w:r>
    </w:p>
    <w:p w:rsidR="001B4BB0" w:rsidRPr="001B4BB0" w:rsidRDefault="001B4BB0" w:rsidP="001B4BB0">
      <w:pPr>
        <w:pStyle w:val="NoSpacing"/>
        <w:numPr>
          <w:ilvl w:val="0"/>
          <w:numId w:val="12"/>
        </w:numPr>
        <w:spacing w:line="360" w:lineRule="auto"/>
        <w:ind w:left="720"/>
        <w:jc w:val="both"/>
        <w:rPr>
          <w:rFonts w:ascii="Arial" w:hAnsi="Arial" w:cs="Arial"/>
        </w:rPr>
      </w:pPr>
      <w:r>
        <w:rPr>
          <w:rFonts w:ascii="Arial" w:hAnsi="Arial" w:cs="Arial"/>
          <w:lang w:val="en-US"/>
        </w:rPr>
        <w:t xml:space="preserve">Meningkatkan </w:t>
      </w:r>
      <w:r>
        <w:rPr>
          <w:rFonts w:ascii="Arial" w:hAnsi="Arial" w:cs="Arial"/>
          <w:i/>
          <w:lang w:val="en-US"/>
        </w:rPr>
        <w:t xml:space="preserve">motivation factor </w:t>
      </w:r>
      <w:r>
        <w:rPr>
          <w:rFonts w:ascii="Arial" w:hAnsi="Arial" w:cs="Arial"/>
          <w:lang w:val="en-US"/>
        </w:rPr>
        <w:t>dengan cara membuat kebijakan terkait pemberian penghargaan kepada</w:t>
      </w:r>
      <w:r w:rsidRPr="00AB2138">
        <w:rPr>
          <w:rFonts w:ascii="Arial" w:hAnsi="Arial" w:cs="Arial"/>
        </w:rPr>
        <w:t xml:space="preserve"> guru yang memili</w:t>
      </w:r>
      <w:r>
        <w:rPr>
          <w:rFonts w:ascii="Arial" w:hAnsi="Arial" w:cs="Arial"/>
        </w:rPr>
        <w:t>ki kinerja baik dan berprestasi</w:t>
      </w:r>
      <w:r>
        <w:rPr>
          <w:rFonts w:ascii="Arial" w:hAnsi="Arial" w:cs="Arial"/>
          <w:lang w:val="en-US"/>
        </w:rPr>
        <w:t>.</w:t>
      </w:r>
    </w:p>
    <w:p w:rsidR="001B4BB0" w:rsidRPr="001B4BB0" w:rsidRDefault="001B4BB0" w:rsidP="001B4BB0">
      <w:pPr>
        <w:pStyle w:val="NoSpacing"/>
        <w:numPr>
          <w:ilvl w:val="0"/>
          <w:numId w:val="12"/>
        </w:numPr>
        <w:spacing w:line="360" w:lineRule="auto"/>
        <w:ind w:left="720"/>
        <w:jc w:val="both"/>
        <w:rPr>
          <w:rFonts w:ascii="Arial" w:hAnsi="Arial" w:cs="Arial"/>
        </w:rPr>
      </w:pPr>
      <w:r w:rsidRPr="001B4BB0">
        <w:rPr>
          <w:rFonts w:ascii="Arial" w:hAnsi="Arial" w:cs="Arial"/>
          <w:lang w:val="en-US"/>
        </w:rPr>
        <w:t xml:space="preserve">Memperbaiki </w:t>
      </w:r>
      <w:r w:rsidRPr="001B4BB0">
        <w:rPr>
          <w:rFonts w:ascii="Arial" w:hAnsi="Arial" w:cs="Arial"/>
          <w:i/>
          <w:lang w:val="en-US"/>
        </w:rPr>
        <w:t xml:space="preserve">motivation factor </w:t>
      </w:r>
      <w:r w:rsidRPr="001B4BB0">
        <w:rPr>
          <w:rFonts w:ascii="Arial" w:hAnsi="Arial" w:cs="Arial"/>
          <w:lang w:val="en-US"/>
        </w:rPr>
        <w:t>dengan m</w:t>
      </w:r>
      <w:r w:rsidRPr="001B4BB0">
        <w:rPr>
          <w:rFonts w:ascii="Arial" w:hAnsi="Arial" w:cs="Arial"/>
        </w:rPr>
        <w:t xml:space="preserve">elakukan promosi jabatan </w:t>
      </w:r>
      <w:r w:rsidRPr="001B4BB0">
        <w:rPr>
          <w:rFonts w:ascii="Arial" w:hAnsi="Arial" w:cs="Arial"/>
          <w:lang w:val="en-US"/>
        </w:rPr>
        <w:t>secara</w:t>
      </w:r>
      <w:r w:rsidRPr="001B4BB0">
        <w:rPr>
          <w:rFonts w:ascii="Arial" w:hAnsi="Arial" w:cs="Arial"/>
        </w:rPr>
        <w:t xml:space="preserve"> adil, sehingga semua guru memiliki kesempatan yang sama atas pekerjaannya.</w:t>
      </w:r>
    </w:p>
    <w:p w:rsidR="001B4BB0" w:rsidRPr="001B4BB0" w:rsidRDefault="001B4BB0" w:rsidP="001B4BB0">
      <w:pPr>
        <w:pStyle w:val="NoSpacing"/>
        <w:numPr>
          <w:ilvl w:val="0"/>
          <w:numId w:val="12"/>
        </w:numPr>
        <w:spacing w:line="360" w:lineRule="auto"/>
        <w:ind w:left="720"/>
        <w:jc w:val="both"/>
        <w:rPr>
          <w:rFonts w:ascii="Arial" w:hAnsi="Arial" w:cs="Arial"/>
        </w:rPr>
      </w:pPr>
      <w:r w:rsidRPr="001B4BB0">
        <w:rPr>
          <w:rFonts w:ascii="Arial" w:hAnsi="Arial" w:cs="Arial"/>
        </w:rPr>
        <w:t>Mengikutsertakan guru atau beberapa guru dalam membuat keputusan untuk suatu kebijakan di SLB Negeri Semarang.</w:t>
      </w:r>
    </w:p>
    <w:p w:rsidR="001B4BB0" w:rsidRPr="001B4BB0" w:rsidRDefault="001B4BB0" w:rsidP="001B4BB0">
      <w:pPr>
        <w:pStyle w:val="NoSpacing"/>
        <w:numPr>
          <w:ilvl w:val="0"/>
          <w:numId w:val="12"/>
        </w:numPr>
        <w:spacing w:line="360" w:lineRule="auto"/>
        <w:ind w:left="720"/>
        <w:jc w:val="both"/>
        <w:rPr>
          <w:rFonts w:ascii="Arial" w:hAnsi="Arial" w:cs="Arial"/>
        </w:rPr>
      </w:pPr>
      <w:r w:rsidRPr="001B4BB0">
        <w:rPr>
          <w:rFonts w:ascii="Arial" w:hAnsi="Arial" w:cs="Arial"/>
        </w:rPr>
        <w:t xml:space="preserve">Melakukan perbaikan </w:t>
      </w:r>
      <w:r w:rsidRPr="001B4BB0">
        <w:rPr>
          <w:rFonts w:ascii="Arial" w:hAnsi="Arial" w:cs="Arial"/>
          <w:i/>
          <w:lang w:val="en-US"/>
        </w:rPr>
        <w:t xml:space="preserve">maintenance factor </w:t>
      </w:r>
      <w:r w:rsidRPr="001B4BB0">
        <w:rPr>
          <w:rFonts w:ascii="Arial" w:hAnsi="Arial" w:cs="Arial"/>
          <w:lang w:val="en-US"/>
        </w:rPr>
        <w:t xml:space="preserve">dengan peninjauan ulang sistem supervisi </w:t>
      </w:r>
      <w:r w:rsidRPr="001B4BB0">
        <w:rPr>
          <w:rFonts w:ascii="Arial" w:hAnsi="Arial" w:cs="Arial"/>
        </w:rPr>
        <w:t xml:space="preserve">agar tidak terjadi hal yang tidak diinginkan seperti pengunduran diri. Karena </w:t>
      </w:r>
      <w:r w:rsidRPr="001B4BB0">
        <w:rPr>
          <w:rFonts w:ascii="Arial" w:hAnsi="Arial" w:cs="Arial"/>
          <w:lang w:val="en-US"/>
        </w:rPr>
        <w:t xml:space="preserve">hal tersebut </w:t>
      </w:r>
      <w:r w:rsidRPr="001B4BB0">
        <w:rPr>
          <w:rFonts w:ascii="Arial" w:hAnsi="Arial" w:cs="Arial"/>
        </w:rPr>
        <w:t>dapat meningkatkan hubungan fungsional dan hubungan keseluruhan yang positif, sehingga dapat me</w:t>
      </w:r>
      <w:r w:rsidRPr="001B4BB0">
        <w:rPr>
          <w:rFonts w:ascii="Arial" w:hAnsi="Arial" w:cs="Arial"/>
          <w:lang w:val="en-US"/>
        </w:rPr>
        <w:t xml:space="preserve">ningkatkan </w:t>
      </w:r>
      <w:r w:rsidRPr="001B4BB0">
        <w:rPr>
          <w:rFonts w:ascii="Arial" w:hAnsi="Arial" w:cs="Arial"/>
        </w:rPr>
        <w:t>kepuasan kerja.</w:t>
      </w:r>
      <w:r w:rsidRPr="001B4BB0">
        <w:rPr>
          <w:rFonts w:ascii="Arial" w:hAnsi="Arial" w:cs="Arial"/>
          <w:b/>
        </w:rPr>
        <w:t xml:space="preserve"> </w:t>
      </w:r>
    </w:p>
    <w:p w:rsidR="00E63954" w:rsidRPr="0096182B" w:rsidRDefault="00E63954" w:rsidP="001B4BB0">
      <w:pPr>
        <w:pStyle w:val="NoSpacing"/>
        <w:numPr>
          <w:ilvl w:val="0"/>
          <w:numId w:val="6"/>
        </w:numPr>
        <w:spacing w:line="360" w:lineRule="auto"/>
        <w:ind w:left="360"/>
        <w:jc w:val="both"/>
        <w:rPr>
          <w:rFonts w:ascii="Arial" w:hAnsi="Arial" w:cs="Arial"/>
          <w:b/>
        </w:rPr>
      </w:pPr>
      <w:r w:rsidRPr="0096182B">
        <w:rPr>
          <w:rFonts w:ascii="Arial" w:hAnsi="Arial" w:cs="Arial"/>
        </w:rPr>
        <w:t>Bagi Guru Pegawai Negeri Sipil, Sekolah Luar Biasa Negeri Semarang</w:t>
      </w:r>
    </w:p>
    <w:p w:rsidR="00E63954" w:rsidRPr="0096182B" w:rsidRDefault="00E63954" w:rsidP="004212A7">
      <w:pPr>
        <w:pStyle w:val="NoSpacing"/>
        <w:numPr>
          <w:ilvl w:val="0"/>
          <w:numId w:val="8"/>
        </w:numPr>
        <w:spacing w:line="360" w:lineRule="auto"/>
        <w:ind w:left="720"/>
        <w:jc w:val="both"/>
        <w:rPr>
          <w:rFonts w:ascii="Arial" w:hAnsi="Arial" w:cs="Arial"/>
        </w:rPr>
      </w:pPr>
      <w:r w:rsidRPr="0096182B">
        <w:rPr>
          <w:rFonts w:ascii="Arial" w:hAnsi="Arial" w:cs="Arial"/>
        </w:rPr>
        <w:t>Menjaga dan meningkatkan faktor kepuasan kerja yang sudah baik, seperti tetap bertanggungjawab serta menggunakan kesempatan untuk mandiri dalam melakukan pekerjaan.</w:t>
      </w:r>
    </w:p>
    <w:p w:rsidR="005E4FA3" w:rsidRPr="0096182B" w:rsidRDefault="00E63954" w:rsidP="004212A7">
      <w:pPr>
        <w:pStyle w:val="NoSpacing"/>
        <w:numPr>
          <w:ilvl w:val="0"/>
          <w:numId w:val="8"/>
        </w:numPr>
        <w:spacing w:line="360" w:lineRule="auto"/>
        <w:ind w:left="720"/>
        <w:jc w:val="both"/>
        <w:rPr>
          <w:rFonts w:ascii="Arial" w:hAnsi="Arial" w:cs="Arial"/>
        </w:rPr>
      </w:pPr>
      <w:r w:rsidRPr="0096182B">
        <w:rPr>
          <w:rFonts w:ascii="Arial" w:hAnsi="Arial" w:cs="Arial"/>
        </w:rPr>
        <w:t>Memberi aspirasi berupa pemenuhan</w:t>
      </w:r>
      <w:r w:rsidR="005E4FA3" w:rsidRPr="0096182B">
        <w:rPr>
          <w:rFonts w:ascii="Arial" w:hAnsi="Arial" w:cs="Arial"/>
        </w:rPr>
        <w:t xml:space="preserve"> keterampilan dan keahlian guru.</w:t>
      </w:r>
    </w:p>
    <w:p w:rsidR="00E63954" w:rsidRPr="0096182B" w:rsidRDefault="00E63954" w:rsidP="001B4BB0">
      <w:pPr>
        <w:pStyle w:val="NoSpacing"/>
        <w:numPr>
          <w:ilvl w:val="0"/>
          <w:numId w:val="6"/>
        </w:numPr>
        <w:spacing w:line="360" w:lineRule="auto"/>
        <w:ind w:left="360"/>
        <w:jc w:val="both"/>
        <w:rPr>
          <w:rFonts w:ascii="Arial" w:hAnsi="Arial" w:cs="Arial"/>
        </w:rPr>
      </w:pPr>
      <w:r w:rsidRPr="0096182B">
        <w:rPr>
          <w:rFonts w:ascii="Arial" w:hAnsi="Arial" w:cs="Arial"/>
        </w:rPr>
        <w:t>Bagi Peneliti Selanjutnya</w:t>
      </w:r>
    </w:p>
    <w:p w:rsidR="005210FD" w:rsidRPr="005210FD" w:rsidRDefault="005210FD" w:rsidP="004212A7">
      <w:pPr>
        <w:pStyle w:val="NoSpacing"/>
        <w:numPr>
          <w:ilvl w:val="0"/>
          <w:numId w:val="9"/>
        </w:numPr>
        <w:spacing w:line="360" w:lineRule="auto"/>
        <w:ind w:left="720"/>
        <w:jc w:val="both"/>
        <w:rPr>
          <w:rFonts w:ascii="Arial" w:hAnsi="Arial" w:cs="Arial"/>
        </w:rPr>
      </w:pPr>
      <w:r>
        <w:rPr>
          <w:rFonts w:ascii="Arial" w:hAnsi="Arial" w:cs="Arial"/>
          <w:lang w:val="en-US"/>
        </w:rPr>
        <w:t>Melakukan</w:t>
      </w:r>
      <w:r w:rsidR="00E63954" w:rsidRPr="0096182B">
        <w:rPr>
          <w:rFonts w:ascii="Arial" w:hAnsi="Arial" w:cs="Arial"/>
        </w:rPr>
        <w:t xml:space="preserve"> penjabaran faktor-faktor kepuasan kerja menurut Herzberg </w:t>
      </w:r>
      <w:r w:rsidR="00E63954" w:rsidRPr="0096182B">
        <w:rPr>
          <w:rFonts w:ascii="Arial" w:hAnsi="Arial" w:cs="Arial"/>
          <w:i/>
        </w:rPr>
        <w:t>Two factors theory</w:t>
      </w:r>
      <w:r w:rsidR="00E63954" w:rsidRPr="0096182B">
        <w:rPr>
          <w:rFonts w:ascii="Arial" w:hAnsi="Arial" w:cs="Arial"/>
        </w:rPr>
        <w:t xml:space="preserve"> secara lebih rinci.</w:t>
      </w:r>
    </w:p>
    <w:p w:rsidR="0077314B" w:rsidRPr="005210FD" w:rsidRDefault="005210FD" w:rsidP="004212A7">
      <w:pPr>
        <w:pStyle w:val="NoSpacing"/>
        <w:numPr>
          <w:ilvl w:val="0"/>
          <w:numId w:val="9"/>
        </w:numPr>
        <w:spacing w:line="360" w:lineRule="auto"/>
        <w:ind w:left="720"/>
        <w:jc w:val="both"/>
        <w:rPr>
          <w:rFonts w:ascii="Arial" w:hAnsi="Arial" w:cs="Arial"/>
        </w:rPr>
      </w:pPr>
      <w:r>
        <w:rPr>
          <w:rFonts w:ascii="Arial" w:hAnsi="Arial" w:cs="Arial"/>
          <w:lang w:val="en-US"/>
        </w:rPr>
        <w:t>M</w:t>
      </w:r>
      <w:r w:rsidR="00E63954" w:rsidRPr="005210FD">
        <w:rPr>
          <w:rFonts w:ascii="Arial" w:hAnsi="Arial" w:cs="Arial"/>
        </w:rPr>
        <w:t>elakukan penelitian dengan mengunakan teori atau variabel yang lebih beragam.</w:t>
      </w:r>
    </w:p>
    <w:p w:rsidR="00EE5F22" w:rsidRDefault="00EE5F22" w:rsidP="00DF6C2D">
      <w:pPr>
        <w:pStyle w:val="NoSpacing"/>
        <w:tabs>
          <w:tab w:val="left" w:pos="709"/>
          <w:tab w:val="left" w:pos="993"/>
        </w:tabs>
        <w:spacing w:line="360" w:lineRule="auto"/>
        <w:jc w:val="both"/>
        <w:rPr>
          <w:rFonts w:ascii="Arial" w:hAnsi="Arial" w:cs="Arial"/>
          <w:b/>
          <w:lang w:val="en-US"/>
        </w:rPr>
      </w:pPr>
    </w:p>
    <w:p w:rsidR="00EE5F22" w:rsidRDefault="00EE5F22" w:rsidP="00DF6C2D">
      <w:pPr>
        <w:pStyle w:val="NoSpacing"/>
        <w:tabs>
          <w:tab w:val="left" w:pos="709"/>
          <w:tab w:val="left" w:pos="993"/>
        </w:tabs>
        <w:spacing w:line="360" w:lineRule="auto"/>
        <w:jc w:val="both"/>
        <w:rPr>
          <w:rFonts w:ascii="Arial" w:hAnsi="Arial" w:cs="Arial"/>
          <w:b/>
          <w:lang w:val="en-US"/>
        </w:rPr>
      </w:pPr>
    </w:p>
    <w:p w:rsidR="00DF6C2D" w:rsidRPr="0096182B" w:rsidRDefault="00DF6C2D" w:rsidP="00DF6C2D">
      <w:pPr>
        <w:pStyle w:val="NoSpacing"/>
        <w:tabs>
          <w:tab w:val="left" w:pos="709"/>
          <w:tab w:val="left" w:pos="993"/>
        </w:tabs>
        <w:spacing w:line="360" w:lineRule="auto"/>
        <w:jc w:val="both"/>
        <w:rPr>
          <w:rFonts w:ascii="Arial" w:hAnsi="Arial" w:cs="Arial"/>
          <w:b/>
        </w:rPr>
      </w:pPr>
      <w:r w:rsidRPr="0096182B">
        <w:rPr>
          <w:rFonts w:ascii="Arial" w:hAnsi="Arial" w:cs="Arial"/>
          <w:b/>
        </w:rPr>
        <w:t>DAFTAR PUSTAKA</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Maryati T. Dampak kepuasan kerja dan stres kerja dalam peningkatan kinerja Guru SLB Negeri 1 Bantul. 2017;8(2):222–37. </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Ariffin A. Identifying Teachers Job Satisfaction Identifying Teachers ’ Job Satisfaction. 2013;(November). </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Ardiani W. Determinasi Kepuasan Kerja Karyawan (Studi pada Perusahaan Finance di Medan). J Ilman. 2017;5(1):60–9. </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Pendidikan K, Kebudayaan DAN, Jenderal S, Data P, Statistik DAN, Dan P. Statistik Sekolah Luar Biasa (SLB) 2016/2017. In Kementerian Pendidikan dan Kebuadayaan Sekretariat Jenderal Pusat Data dan Statistik Pendidikan dan Kebudayaan 2017; 2017. </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Two Factor Theory by Frederick Herzberg. Bogor; 2013. </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Irawan A. Pengaruh motivasi terhadap kepuasan kerja karyawan pada Departemen 4W Klaim PT Asuransi Astra Buana. Universitas Indonesia; 2012. </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Suhartati A, Nagel J. Pengaruh faktor motivasi terhadap kepuasan kerja dan kinerja Guru Sekolah Menengah Atas (SMA) di Surabaya. In: Prosiding Seminar Nasional Multi Disiplin Ilmu &amp; Call for papers Unisbank. Surabaya: Universitas Katolik Widya Mandala; 2017. p. 978–9. </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Kaswan. Sikap kerja: Dari teori dan implementasi sampai bukti. 1st ed. Zulhendri F, editor. Bandung: Alfabeta; 2015. 86–88 p. </w:t>
      </w:r>
    </w:p>
    <w:p w:rsidR="00C21315" w:rsidRPr="0096182B" w:rsidRDefault="00C21315" w:rsidP="004212A7">
      <w:pPr>
        <w:pStyle w:val="ListParagraph"/>
        <w:widowControl w:val="0"/>
        <w:numPr>
          <w:ilvl w:val="0"/>
          <w:numId w:val="10"/>
        </w:numPr>
        <w:autoSpaceDE w:val="0"/>
        <w:autoSpaceDN w:val="0"/>
        <w:adjustRightInd w:val="0"/>
        <w:spacing w:after="0" w:line="240" w:lineRule="auto"/>
        <w:jc w:val="both"/>
        <w:rPr>
          <w:rFonts w:ascii="Arial" w:hAnsi="Arial" w:cs="Arial"/>
          <w:noProof/>
          <w:color w:val="FF0000"/>
          <w:szCs w:val="24"/>
        </w:rPr>
      </w:pPr>
      <w:r w:rsidRPr="0096182B">
        <w:rPr>
          <w:rFonts w:ascii="Arial" w:hAnsi="Arial" w:cs="Arial"/>
          <w:noProof/>
          <w:szCs w:val="24"/>
        </w:rPr>
        <w:t>Kuijk, A. Two Factor Theory by Frederick Herzberg. 2018 [cited 2019 Jun 11].</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Beyth-marom R, Harpaz-gorodeisky G. Identification , Job Satisfaction and Work Motivation among Tutors at the Open University of Israel. Int Rev Res Open adn Distance Learn. 2006;7(2). </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Onidis N. Pengaruh faktor motivator dan faktor hygiene terhadap kepuasan kerja karyawan home industry batu pasir Semeru di Pasirian. Manajement Bus [Internet]. 2016;6(1):32. 117 p. Available from: http:ejournal.umm.ac.idindex.phpjmbarticleview53895222 </w:t>
      </w:r>
    </w:p>
    <w:p w:rsidR="00C21315" w:rsidRPr="0096182B"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Suhartini N. The Gygiene factors contributing to work satisfaction, interactin with locals and life satisfaction among Dell Expatriates in the Asia Pacific Region. 2012;5:13–5. </w:t>
      </w:r>
    </w:p>
    <w:p w:rsidR="00634617" w:rsidRPr="00634617" w:rsidRDefault="00C21315" w:rsidP="004212A7">
      <w:pPr>
        <w:pStyle w:val="ListParagraph"/>
        <w:widowControl w:val="0"/>
        <w:numPr>
          <w:ilvl w:val="0"/>
          <w:numId w:val="10"/>
        </w:numPr>
        <w:autoSpaceDE w:val="0"/>
        <w:autoSpaceDN w:val="0"/>
        <w:adjustRightInd w:val="0"/>
        <w:spacing w:line="240" w:lineRule="auto"/>
        <w:jc w:val="both"/>
        <w:rPr>
          <w:rFonts w:ascii="Arial" w:hAnsi="Arial" w:cs="Arial"/>
          <w:noProof/>
          <w:szCs w:val="24"/>
        </w:rPr>
      </w:pPr>
      <w:r w:rsidRPr="0096182B">
        <w:rPr>
          <w:rFonts w:ascii="Arial" w:hAnsi="Arial" w:cs="Arial"/>
          <w:noProof/>
          <w:szCs w:val="24"/>
        </w:rPr>
        <w:t xml:space="preserve">Hidayati SN, Ermiyanto A. Analisis Faktor Motivasi Intrinsik dan Motivasi Ekstrinsik Pengaruhnya terhadap Kinerja Karyawan dengan Kepuasan Kerja sebagai Mediasi. J Maksipreneur Manajemen, Koperasi, dan Entrep. 2018;7(1):18. </w:t>
      </w:r>
    </w:p>
    <w:p w:rsidR="005576A4" w:rsidRPr="003C2430" w:rsidRDefault="005576A4" w:rsidP="003C2430">
      <w:pPr>
        <w:widowControl w:val="0"/>
        <w:autoSpaceDE w:val="0"/>
        <w:autoSpaceDN w:val="0"/>
        <w:adjustRightInd w:val="0"/>
        <w:spacing w:line="240" w:lineRule="auto"/>
        <w:ind w:left="360"/>
        <w:jc w:val="both"/>
        <w:rPr>
          <w:rFonts w:ascii="Arial" w:hAnsi="Arial" w:cs="Arial"/>
          <w:noProof/>
          <w:szCs w:val="24"/>
          <w:lang w:val="en-US"/>
        </w:rPr>
      </w:pPr>
    </w:p>
    <w:sectPr w:rsidR="005576A4" w:rsidRPr="003C2430" w:rsidSect="00791054">
      <w:type w:val="continuous"/>
      <w:pgSz w:w="11906" w:h="16838"/>
      <w:pgMar w:top="2268" w:right="1701" w:bottom="1701" w:left="2268" w:header="706" w:footer="706" w:gutter="0"/>
      <w:cols w:num="2" w:space="44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1113" w:rsidRDefault="00671113" w:rsidP="008E389F">
      <w:pPr>
        <w:spacing w:after="0" w:line="240" w:lineRule="auto"/>
      </w:pPr>
      <w:r>
        <w:separator/>
      </w:r>
    </w:p>
  </w:endnote>
  <w:endnote w:type="continuationSeparator" w:id="0">
    <w:p w:rsidR="00671113" w:rsidRDefault="00671113" w:rsidP="008E3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2030833700"/>
      <w:docPartObj>
        <w:docPartGallery w:val="Page Numbers (Bottom of Page)"/>
        <w:docPartUnique/>
      </w:docPartObj>
    </w:sdtPr>
    <w:sdtEndPr>
      <w:rPr>
        <w:noProof/>
      </w:rPr>
    </w:sdtEndPr>
    <w:sdtContent>
      <w:p w:rsidR="00CD4F86" w:rsidRPr="00CD4F86" w:rsidRDefault="00CD4F86">
        <w:pPr>
          <w:pStyle w:val="Footer"/>
          <w:jc w:val="center"/>
          <w:rPr>
            <w:rFonts w:ascii="Arial" w:hAnsi="Arial" w:cs="Arial"/>
          </w:rPr>
        </w:pPr>
        <w:r w:rsidRPr="00CD4F86">
          <w:rPr>
            <w:rFonts w:ascii="Arial" w:hAnsi="Arial" w:cs="Arial"/>
          </w:rPr>
          <w:fldChar w:fldCharType="begin"/>
        </w:r>
        <w:r w:rsidRPr="00CD4F86">
          <w:rPr>
            <w:rFonts w:ascii="Arial" w:hAnsi="Arial" w:cs="Arial"/>
          </w:rPr>
          <w:instrText xml:space="preserve"> PAGE   \* MERGEFORMAT </w:instrText>
        </w:r>
        <w:r w:rsidRPr="00CD4F86">
          <w:rPr>
            <w:rFonts w:ascii="Arial" w:hAnsi="Arial" w:cs="Arial"/>
          </w:rPr>
          <w:fldChar w:fldCharType="separate"/>
        </w:r>
        <w:r w:rsidR="00671113">
          <w:rPr>
            <w:rFonts w:ascii="Arial" w:hAnsi="Arial" w:cs="Arial"/>
            <w:noProof/>
          </w:rPr>
          <w:t>1</w:t>
        </w:r>
        <w:r w:rsidRPr="00CD4F86">
          <w:rPr>
            <w:rFonts w:ascii="Arial" w:hAnsi="Arial" w:cs="Arial"/>
            <w:noProof/>
          </w:rPr>
          <w:fldChar w:fldCharType="end"/>
        </w:r>
      </w:p>
    </w:sdtContent>
  </w:sdt>
  <w:p w:rsidR="00CD4F86" w:rsidRPr="00CD4F86" w:rsidRDefault="00CD4F86">
    <w:pPr>
      <w:pStyle w:val="Footer"/>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1113" w:rsidRDefault="00671113" w:rsidP="008E389F">
      <w:pPr>
        <w:spacing w:after="0" w:line="240" w:lineRule="auto"/>
      </w:pPr>
      <w:r>
        <w:separator/>
      </w:r>
    </w:p>
  </w:footnote>
  <w:footnote w:type="continuationSeparator" w:id="0">
    <w:p w:rsidR="00671113" w:rsidRDefault="00671113" w:rsidP="008E389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F86" w:rsidRPr="00CD4F86" w:rsidRDefault="00CD4F86">
    <w:pPr>
      <w:pStyle w:val="Header"/>
      <w:jc w:val="center"/>
      <w:rPr>
        <w:rFonts w:ascii="Arial" w:hAnsi="Arial" w:cs="Arial"/>
      </w:rPr>
    </w:pPr>
  </w:p>
  <w:p w:rsidR="00243912" w:rsidRPr="00CD4F86" w:rsidRDefault="00243912" w:rsidP="00FD2169">
    <w:pPr>
      <w:pStyle w:val="Header"/>
      <w:tabs>
        <w:tab w:val="clear" w:pos="9360"/>
        <w:tab w:val="left" w:pos="4680"/>
      </w:tabs>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2584"/>
    <w:multiLevelType w:val="hybridMultilevel"/>
    <w:tmpl w:val="625CB71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15D6D"/>
    <w:multiLevelType w:val="hybridMultilevel"/>
    <w:tmpl w:val="CAA82632"/>
    <w:lvl w:ilvl="0" w:tplc="8E4809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69A108F"/>
    <w:multiLevelType w:val="hybridMultilevel"/>
    <w:tmpl w:val="390A8A66"/>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C24AD1"/>
    <w:multiLevelType w:val="hybridMultilevel"/>
    <w:tmpl w:val="247AC8C8"/>
    <w:lvl w:ilvl="0" w:tplc="96F49F64">
      <w:start w:val="1"/>
      <w:numFmt w:val="upperLetter"/>
      <w:lvlText w:val="%1."/>
      <w:lvlJc w:val="left"/>
      <w:pPr>
        <w:ind w:left="360" w:hanging="360"/>
      </w:pPr>
      <w:rPr>
        <w:rFonts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A2C6511"/>
    <w:multiLevelType w:val="hybridMultilevel"/>
    <w:tmpl w:val="9DFC5E76"/>
    <w:lvl w:ilvl="0" w:tplc="352C238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940B59"/>
    <w:multiLevelType w:val="hybridMultilevel"/>
    <w:tmpl w:val="0CA8C5DE"/>
    <w:lvl w:ilvl="0" w:tplc="21EE1A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15C70F7"/>
    <w:multiLevelType w:val="hybridMultilevel"/>
    <w:tmpl w:val="9C1EB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766D89"/>
    <w:multiLevelType w:val="hybridMultilevel"/>
    <w:tmpl w:val="F190AC00"/>
    <w:lvl w:ilvl="0" w:tplc="F1DC2892">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518256D"/>
    <w:multiLevelType w:val="hybridMultilevel"/>
    <w:tmpl w:val="D09230F0"/>
    <w:lvl w:ilvl="0" w:tplc="EC9CE08A">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8D45BB1"/>
    <w:multiLevelType w:val="hybridMultilevel"/>
    <w:tmpl w:val="DEAAD086"/>
    <w:lvl w:ilvl="0" w:tplc="444A58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DD2DCE"/>
    <w:multiLevelType w:val="hybridMultilevel"/>
    <w:tmpl w:val="22128C84"/>
    <w:lvl w:ilvl="0" w:tplc="059CAA9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6A4ED5"/>
    <w:multiLevelType w:val="hybridMultilevel"/>
    <w:tmpl w:val="BC4C5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0"/>
  </w:num>
  <w:num w:numId="4">
    <w:abstractNumId w:val="6"/>
  </w:num>
  <w:num w:numId="5">
    <w:abstractNumId w:val="9"/>
  </w:num>
  <w:num w:numId="6">
    <w:abstractNumId w:val="4"/>
  </w:num>
  <w:num w:numId="7">
    <w:abstractNumId w:val="8"/>
  </w:num>
  <w:num w:numId="8">
    <w:abstractNumId w:val="7"/>
  </w:num>
  <w:num w:numId="9">
    <w:abstractNumId w:val="5"/>
  </w:num>
  <w:num w:numId="10">
    <w:abstractNumId w:val="10"/>
  </w:num>
  <w:num w:numId="11">
    <w:abstractNumId w:val="2"/>
  </w:num>
  <w:num w:numId="12">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EB4"/>
    <w:rsid w:val="000018F5"/>
    <w:rsid w:val="00007A24"/>
    <w:rsid w:val="00011135"/>
    <w:rsid w:val="00011CDA"/>
    <w:rsid w:val="00012D92"/>
    <w:rsid w:val="00014FAE"/>
    <w:rsid w:val="000170F3"/>
    <w:rsid w:val="000171C2"/>
    <w:rsid w:val="00023421"/>
    <w:rsid w:val="00024396"/>
    <w:rsid w:val="00025C2B"/>
    <w:rsid w:val="000265A8"/>
    <w:rsid w:val="00026A77"/>
    <w:rsid w:val="0003124F"/>
    <w:rsid w:val="00032A67"/>
    <w:rsid w:val="000332FA"/>
    <w:rsid w:val="0003428D"/>
    <w:rsid w:val="0003777B"/>
    <w:rsid w:val="000445E6"/>
    <w:rsid w:val="000456AA"/>
    <w:rsid w:val="000473DA"/>
    <w:rsid w:val="00051849"/>
    <w:rsid w:val="00051C6F"/>
    <w:rsid w:val="000528ED"/>
    <w:rsid w:val="00052E65"/>
    <w:rsid w:val="00053315"/>
    <w:rsid w:val="00053768"/>
    <w:rsid w:val="000557EC"/>
    <w:rsid w:val="000610DA"/>
    <w:rsid w:val="000617CA"/>
    <w:rsid w:val="000811FD"/>
    <w:rsid w:val="000855FA"/>
    <w:rsid w:val="00086090"/>
    <w:rsid w:val="000906F2"/>
    <w:rsid w:val="000943F0"/>
    <w:rsid w:val="000A0739"/>
    <w:rsid w:val="000A0965"/>
    <w:rsid w:val="000A72F1"/>
    <w:rsid w:val="000B1AC6"/>
    <w:rsid w:val="000B3B0A"/>
    <w:rsid w:val="000B4EEC"/>
    <w:rsid w:val="000B5B49"/>
    <w:rsid w:val="000C03A6"/>
    <w:rsid w:val="000C1008"/>
    <w:rsid w:val="000C2715"/>
    <w:rsid w:val="000C370D"/>
    <w:rsid w:val="000C3A4F"/>
    <w:rsid w:val="000C48D1"/>
    <w:rsid w:val="000C4DAC"/>
    <w:rsid w:val="000C7145"/>
    <w:rsid w:val="000D0995"/>
    <w:rsid w:val="000D0D99"/>
    <w:rsid w:val="000D3EE6"/>
    <w:rsid w:val="000D468E"/>
    <w:rsid w:val="000D7BF6"/>
    <w:rsid w:val="000E0EF2"/>
    <w:rsid w:val="000E1C0F"/>
    <w:rsid w:val="000E444A"/>
    <w:rsid w:val="000E74A9"/>
    <w:rsid w:val="000E74C1"/>
    <w:rsid w:val="000F1677"/>
    <w:rsid w:val="000F29FA"/>
    <w:rsid w:val="000F45A6"/>
    <w:rsid w:val="000F7EC8"/>
    <w:rsid w:val="001006E4"/>
    <w:rsid w:val="00100851"/>
    <w:rsid w:val="00103308"/>
    <w:rsid w:val="001042A2"/>
    <w:rsid w:val="001072A0"/>
    <w:rsid w:val="00110236"/>
    <w:rsid w:val="00112873"/>
    <w:rsid w:val="001131BF"/>
    <w:rsid w:val="00114B62"/>
    <w:rsid w:val="00114BD2"/>
    <w:rsid w:val="00115AEF"/>
    <w:rsid w:val="00120773"/>
    <w:rsid w:val="0012223D"/>
    <w:rsid w:val="00122EDF"/>
    <w:rsid w:val="00123C1D"/>
    <w:rsid w:val="0012525D"/>
    <w:rsid w:val="00134675"/>
    <w:rsid w:val="00135572"/>
    <w:rsid w:val="00135B2D"/>
    <w:rsid w:val="00137331"/>
    <w:rsid w:val="001406B9"/>
    <w:rsid w:val="001418A3"/>
    <w:rsid w:val="00142D85"/>
    <w:rsid w:val="001443F6"/>
    <w:rsid w:val="0015580B"/>
    <w:rsid w:val="00161249"/>
    <w:rsid w:val="00166CE7"/>
    <w:rsid w:val="00167B9C"/>
    <w:rsid w:val="00167F1E"/>
    <w:rsid w:val="00171363"/>
    <w:rsid w:val="00172BC7"/>
    <w:rsid w:val="00174D2C"/>
    <w:rsid w:val="00177900"/>
    <w:rsid w:val="00182EB4"/>
    <w:rsid w:val="00185CD0"/>
    <w:rsid w:val="001931B6"/>
    <w:rsid w:val="00194787"/>
    <w:rsid w:val="0019794B"/>
    <w:rsid w:val="00197A40"/>
    <w:rsid w:val="001A0A09"/>
    <w:rsid w:val="001A0F47"/>
    <w:rsid w:val="001A1E07"/>
    <w:rsid w:val="001A5C52"/>
    <w:rsid w:val="001A615A"/>
    <w:rsid w:val="001A6648"/>
    <w:rsid w:val="001B1EAE"/>
    <w:rsid w:val="001B29D7"/>
    <w:rsid w:val="001B29F7"/>
    <w:rsid w:val="001B4BB0"/>
    <w:rsid w:val="001B4D78"/>
    <w:rsid w:val="001B5FE8"/>
    <w:rsid w:val="001B6928"/>
    <w:rsid w:val="001B745C"/>
    <w:rsid w:val="001C1FD2"/>
    <w:rsid w:val="001C2279"/>
    <w:rsid w:val="001C52FF"/>
    <w:rsid w:val="001C7839"/>
    <w:rsid w:val="001D0553"/>
    <w:rsid w:val="001D0CED"/>
    <w:rsid w:val="001D118E"/>
    <w:rsid w:val="001D12A0"/>
    <w:rsid w:val="001D4BEE"/>
    <w:rsid w:val="001E1B0E"/>
    <w:rsid w:val="001E3AC4"/>
    <w:rsid w:val="001E48E9"/>
    <w:rsid w:val="001E69A5"/>
    <w:rsid w:val="001F1F54"/>
    <w:rsid w:val="001F2FB9"/>
    <w:rsid w:val="001F3E5C"/>
    <w:rsid w:val="001F4FCC"/>
    <w:rsid w:val="001F5DD3"/>
    <w:rsid w:val="001F60DA"/>
    <w:rsid w:val="001F6708"/>
    <w:rsid w:val="00201070"/>
    <w:rsid w:val="002027C0"/>
    <w:rsid w:val="00206714"/>
    <w:rsid w:val="002073E3"/>
    <w:rsid w:val="00207926"/>
    <w:rsid w:val="00210D17"/>
    <w:rsid w:val="00211A71"/>
    <w:rsid w:val="002173AF"/>
    <w:rsid w:val="0022028B"/>
    <w:rsid w:val="00221D87"/>
    <w:rsid w:val="002229AF"/>
    <w:rsid w:val="00224F1C"/>
    <w:rsid w:val="0022505C"/>
    <w:rsid w:val="002262EF"/>
    <w:rsid w:val="00226B17"/>
    <w:rsid w:val="00234061"/>
    <w:rsid w:val="0023444C"/>
    <w:rsid w:val="00237BE8"/>
    <w:rsid w:val="00237CCD"/>
    <w:rsid w:val="00243912"/>
    <w:rsid w:val="00243BDA"/>
    <w:rsid w:val="002507A9"/>
    <w:rsid w:val="00253345"/>
    <w:rsid w:val="002564E4"/>
    <w:rsid w:val="002565AC"/>
    <w:rsid w:val="00256885"/>
    <w:rsid w:val="0026004F"/>
    <w:rsid w:val="00260B4B"/>
    <w:rsid w:val="00260C48"/>
    <w:rsid w:val="002614BC"/>
    <w:rsid w:val="0026230C"/>
    <w:rsid w:val="00267A37"/>
    <w:rsid w:val="00273CC9"/>
    <w:rsid w:val="00275217"/>
    <w:rsid w:val="00282941"/>
    <w:rsid w:val="00285405"/>
    <w:rsid w:val="00287BA9"/>
    <w:rsid w:val="002907D3"/>
    <w:rsid w:val="00290990"/>
    <w:rsid w:val="00291FDD"/>
    <w:rsid w:val="00292A0D"/>
    <w:rsid w:val="002938A7"/>
    <w:rsid w:val="00293D2C"/>
    <w:rsid w:val="00296563"/>
    <w:rsid w:val="00296B7D"/>
    <w:rsid w:val="002A1ADE"/>
    <w:rsid w:val="002A2C3A"/>
    <w:rsid w:val="002A3F67"/>
    <w:rsid w:val="002A4B25"/>
    <w:rsid w:val="002A4B65"/>
    <w:rsid w:val="002A7636"/>
    <w:rsid w:val="002A76B5"/>
    <w:rsid w:val="002B2E9A"/>
    <w:rsid w:val="002B2F4D"/>
    <w:rsid w:val="002B4201"/>
    <w:rsid w:val="002B4403"/>
    <w:rsid w:val="002B524C"/>
    <w:rsid w:val="002B6514"/>
    <w:rsid w:val="002B747C"/>
    <w:rsid w:val="002C0C9A"/>
    <w:rsid w:val="002C2CE6"/>
    <w:rsid w:val="002C7838"/>
    <w:rsid w:val="002D094B"/>
    <w:rsid w:val="002D27B1"/>
    <w:rsid w:val="002D3329"/>
    <w:rsid w:val="002D51CB"/>
    <w:rsid w:val="002E13D0"/>
    <w:rsid w:val="002E1AA0"/>
    <w:rsid w:val="002E25D8"/>
    <w:rsid w:val="002E4491"/>
    <w:rsid w:val="002E531C"/>
    <w:rsid w:val="002E7D03"/>
    <w:rsid w:val="002E7D4E"/>
    <w:rsid w:val="002F13FD"/>
    <w:rsid w:val="002F6473"/>
    <w:rsid w:val="002F6F77"/>
    <w:rsid w:val="003005A6"/>
    <w:rsid w:val="003038C8"/>
    <w:rsid w:val="00305516"/>
    <w:rsid w:val="00305C8A"/>
    <w:rsid w:val="00306646"/>
    <w:rsid w:val="00310B99"/>
    <w:rsid w:val="0031665E"/>
    <w:rsid w:val="00317FF4"/>
    <w:rsid w:val="00323103"/>
    <w:rsid w:val="00326D38"/>
    <w:rsid w:val="003306EC"/>
    <w:rsid w:val="003361E3"/>
    <w:rsid w:val="00337B52"/>
    <w:rsid w:val="00344EE9"/>
    <w:rsid w:val="003471B3"/>
    <w:rsid w:val="003523FF"/>
    <w:rsid w:val="00353063"/>
    <w:rsid w:val="003550FB"/>
    <w:rsid w:val="0035593F"/>
    <w:rsid w:val="0035625E"/>
    <w:rsid w:val="003600A9"/>
    <w:rsid w:val="00360D18"/>
    <w:rsid w:val="0036234A"/>
    <w:rsid w:val="00373084"/>
    <w:rsid w:val="00375AE0"/>
    <w:rsid w:val="0037610B"/>
    <w:rsid w:val="0038581D"/>
    <w:rsid w:val="003868E6"/>
    <w:rsid w:val="00387040"/>
    <w:rsid w:val="00391466"/>
    <w:rsid w:val="003915BC"/>
    <w:rsid w:val="00391DCD"/>
    <w:rsid w:val="00391EF9"/>
    <w:rsid w:val="0039699C"/>
    <w:rsid w:val="003A019A"/>
    <w:rsid w:val="003A3F92"/>
    <w:rsid w:val="003B14D6"/>
    <w:rsid w:val="003B5217"/>
    <w:rsid w:val="003B5D51"/>
    <w:rsid w:val="003C1470"/>
    <w:rsid w:val="003C1A98"/>
    <w:rsid w:val="003C2430"/>
    <w:rsid w:val="003C35CF"/>
    <w:rsid w:val="003C4867"/>
    <w:rsid w:val="003C6451"/>
    <w:rsid w:val="003D1316"/>
    <w:rsid w:val="003D2EE7"/>
    <w:rsid w:val="003D3B87"/>
    <w:rsid w:val="003D7F9A"/>
    <w:rsid w:val="003E0438"/>
    <w:rsid w:val="003E10E4"/>
    <w:rsid w:val="003E17D8"/>
    <w:rsid w:val="003E2B18"/>
    <w:rsid w:val="003E46DC"/>
    <w:rsid w:val="003E5741"/>
    <w:rsid w:val="003E634E"/>
    <w:rsid w:val="003E6FD8"/>
    <w:rsid w:val="003F2188"/>
    <w:rsid w:val="003F5532"/>
    <w:rsid w:val="003F5737"/>
    <w:rsid w:val="003F5CBF"/>
    <w:rsid w:val="003F69B3"/>
    <w:rsid w:val="004013DC"/>
    <w:rsid w:val="00401CEB"/>
    <w:rsid w:val="00407046"/>
    <w:rsid w:val="0041099A"/>
    <w:rsid w:val="00410A96"/>
    <w:rsid w:val="0041166A"/>
    <w:rsid w:val="004158EC"/>
    <w:rsid w:val="00417AE4"/>
    <w:rsid w:val="004212A7"/>
    <w:rsid w:val="0042503E"/>
    <w:rsid w:val="004264E5"/>
    <w:rsid w:val="00426E03"/>
    <w:rsid w:val="00433E10"/>
    <w:rsid w:val="00434F40"/>
    <w:rsid w:val="00435DC3"/>
    <w:rsid w:val="00442BED"/>
    <w:rsid w:val="00444629"/>
    <w:rsid w:val="0044592D"/>
    <w:rsid w:val="00447804"/>
    <w:rsid w:val="00447D52"/>
    <w:rsid w:val="00452351"/>
    <w:rsid w:val="00456801"/>
    <w:rsid w:val="00456B1F"/>
    <w:rsid w:val="0046053F"/>
    <w:rsid w:val="0046183C"/>
    <w:rsid w:val="00464C60"/>
    <w:rsid w:val="00466979"/>
    <w:rsid w:val="00467A72"/>
    <w:rsid w:val="00467DBC"/>
    <w:rsid w:val="00470FB5"/>
    <w:rsid w:val="00473092"/>
    <w:rsid w:val="0047319B"/>
    <w:rsid w:val="00474340"/>
    <w:rsid w:val="00474F8E"/>
    <w:rsid w:val="00477498"/>
    <w:rsid w:val="004813A7"/>
    <w:rsid w:val="00485475"/>
    <w:rsid w:val="00485FA5"/>
    <w:rsid w:val="004907E5"/>
    <w:rsid w:val="0049171A"/>
    <w:rsid w:val="004A3494"/>
    <w:rsid w:val="004A3559"/>
    <w:rsid w:val="004A364D"/>
    <w:rsid w:val="004A5615"/>
    <w:rsid w:val="004A58FE"/>
    <w:rsid w:val="004B0CFF"/>
    <w:rsid w:val="004B14AE"/>
    <w:rsid w:val="004B34AD"/>
    <w:rsid w:val="004B3CD1"/>
    <w:rsid w:val="004B40D2"/>
    <w:rsid w:val="004B4B53"/>
    <w:rsid w:val="004B5C79"/>
    <w:rsid w:val="004B7A28"/>
    <w:rsid w:val="004C0FBA"/>
    <w:rsid w:val="004C120B"/>
    <w:rsid w:val="004C1B8F"/>
    <w:rsid w:val="004C57A1"/>
    <w:rsid w:val="004C7441"/>
    <w:rsid w:val="004D1627"/>
    <w:rsid w:val="004D48D4"/>
    <w:rsid w:val="004D5BA7"/>
    <w:rsid w:val="004D6A40"/>
    <w:rsid w:val="004D76DE"/>
    <w:rsid w:val="004E0E64"/>
    <w:rsid w:val="004E7429"/>
    <w:rsid w:val="004E7629"/>
    <w:rsid w:val="004F095B"/>
    <w:rsid w:val="004F0E80"/>
    <w:rsid w:val="004F21BE"/>
    <w:rsid w:val="004F3B99"/>
    <w:rsid w:val="004F3F0E"/>
    <w:rsid w:val="004F3F11"/>
    <w:rsid w:val="005025E7"/>
    <w:rsid w:val="005044D7"/>
    <w:rsid w:val="00505699"/>
    <w:rsid w:val="00507746"/>
    <w:rsid w:val="00507A5A"/>
    <w:rsid w:val="00512C6F"/>
    <w:rsid w:val="00513056"/>
    <w:rsid w:val="00516258"/>
    <w:rsid w:val="00517845"/>
    <w:rsid w:val="00517A02"/>
    <w:rsid w:val="00517BD4"/>
    <w:rsid w:val="005210FD"/>
    <w:rsid w:val="00522F95"/>
    <w:rsid w:val="005231F1"/>
    <w:rsid w:val="00523409"/>
    <w:rsid w:val="00534BDA"/>
    <w:rsid w:val="0054310F"/>
    <w:rsid w:val="00546579"/>
    <w:rsid w:val="00547B22"/>
    <w:rsid w:val="0055047A"/>
    <w:rsid w:val="00552AB2"/>
    <w:rsid w:val="00553049"/>
    <w:rsid w:val="005576A4"/>
    <w:rsid w:val="00557C84"/>
    <w:rsid w:val="0056029E"/>
    <w:rsid w:val="00560BB4"/>
    <w:rsid w:val="00562BA6"/>
    <w:rsid w:val="00565580"/>
    <w:rsid w:val="00566BA2"/>
    <w:rsid w:val="00570AD3"/>
    <w:rsid w:val="00570AF4"/>
    <w:rsid w:val="00571743"/>
    <w:rsid w:val="005747B6"/>
    <w:rsid w:val="005763FE"/>
    <w:rsid w:val="005778F6"/>
    <w:rsid w:val="005801B4"/>
    <w:rsid w:val="005804D3"/>
    <w:rsid w:val="005807C8"/>
    <w:rsid w:val="00593316"/>
    <w:rsid w:val="00593ACF"/>
    <w:rsid w:val="00595A08"/>
    <w:rsid w:val="0059709D"/>
    <w:rsid w:val="005A0AB2"/>
    <w:rsid w:val="005A2BC1"/>
    <w:rsid w:val="005A2ED2"/>
    <w:rsid w:val="005A4409"/>
    <w:rsid w:val="005B02A7"/>
    <w:rsid w:val="005B09E9"/>
    <w:rsid w:val="005B37B9"/>
    <w:rsid w:val="005B733C"/>
    <w:rsid w:val="005B792B"/>
    <w:rsid w:val="005D0022"/>
    <w:rsid w:val="005D299C"/>
    <w:rsid w:val="005D299D"/>
    <w:rsid w:val="005D4082"/>
    <w:rsid w:val="005D4B2F"/>
    <w:rsid w:val="005D4C89"/>
    <w:rsid w:val="005D50E7"/>
    <w:rsid w:val="005D5329"/>
    <w:rsid w:val="005D6643"/>
    <w:rsid w:val="005E0D8D"/>
    <w:rsid w:val="005E2F4D"/>
    <w:rsid w:val="005E3122"/>
    <w:rsid w:val="005E4FA3"/>
    <w:rsid w:val="005E502B"/>
    <w:rsid w:val="005F0E8A"/>
    <w:rsid w:val="005F27B2"/>
    <w:rsid w:val="005F2D22"/>
    <w:rsid w:val="005F42C1"/>
    <w:rsid w:val="005F4C1B"/>
    <w:rsid w:val="00602379"/>
    <w:rsid w:val="00602755"/>
    <w:rsid w:val="00603F8B"/>
    <w:rsid w:val="00604EF6"/>
    <w:rsid w:val="00611DAA"/>
    <w:rsid w:val="0061280C"/>
    <w:rsid w:val="0061587D"/>
    <w:rsid w:val="00615CEA"/>
    <w:rsid w:val="006163BA"/>
    <w:rsid w:val="00620190"/>
    <w:rsid w:val="00623F4B"/>
    <w:rsid w:val="00626024"/>
    <w:rsid w:val="006306A5"/>
    <w:rsid w:val="00631638"/>
    <w:rsid w:val="00634617"/>
    <w:rsid w:val="006346E3"/>
    <w:rsid w:val="006348BB"/>
    <w:rsid w:val="00640386"/>
    <w:rsid w:val="00643849"/>
    <w:rsid w:val="00644599"/>
    <w:rsid w:val="00657760"/>
    <w:rsid w:val="00660CEC"/>
    <w:rsid w:val="0066156B"/>
    <w:rsid w:val="00661575"/>
    <w:rsid w:val="006647D7"/>
    <w:rsid w:val="00667285"/>
    <w:rsid w:val="00671113"/>
    <w:rsid w:val="006714D1"/>
    <w:rsid w:val="00671D13"/>
    <w:rsid w:val="006726F0"/>
    <w:rsid w:val="00672878"/>
    <w:rsid w:val="00673A12"/>
    <w:rsid w:val="00674C51"/>
    <w:rsid w:val="00675641"/>
    <w:rsid w:val="00677548"/>
    <w:rsid w:val="006811EB"/>
    <w:rsid w:val="00681651"/>
    <w:rsid w:val="00682C0F"/>
    <w:rsid w:val="006908EB"/>
    <w:rsid w:val="006915D1"/>
    <w:rsid w:val="0069275C"/>
    <w:rsid w:val="00693760"/>
    <w:rsid w:val="00693B00"/>
    <w:rsid w:val="006964B3"/>
    <w:rsid w:val="00696B66"/>
    <w:rsid w:val="006A007D"/>
    <w:rsid w:val="006A4DED"/>
    <w:rsid w:val="006A6B61"/>
    <w:rsid w:val="006B06A5"/>
    <w:rsid w:val="006B0BDE"/>
    <w:rsid w:val="006B0C58"/>
    <w:rsid w:val="006B2249"/>
    <w:rsid w:val="006B500A"/>
    <w:rsid w:val="006B5AB7"/>
    <w:rsid w:val="006B68D6"/>
    <w:rsid w:val="006B698D"/>
    <w:rsid w:val="006B7A7C"/>
    <w:rsid w:val="006C0DA2"/>
    <w:rsid w:val="006C165A"/>
    <w:rsid w:val="006D4040"/>
    <w:rsid w:val="006D4389"/>
    <w:rsid w:val="006D57FF"/>
    <w:rsid w:val="006E1861"/>
    <w:rsid w:val="006E6F5E"/>
    <w:rsid w:val="006E7B59"/>
    <w:rsid w:val="006F020D"/>
    <w:rsid w:val="006F0294"/>
    <w:rsid w:val="006F0617"/>
    <w:rsid w:val="006F07D4"/>
    <w:rsid w:val="006F0D02"/>
    <w:rsid w:val="006F2697"/>
    <w:rsid w:val="006F34EA"/>
    <w:rsid w:val="006F3DC0"/>
    <w:rsid w:val="006F60F4"/>
    <w:rsid w:val="006F66C7"/>
    <w:rsid w:val="006F71E4"/>
    <w:rsid w:val="006F7279"/>
    <w:rsid w:val="00701EA5"/>
    <w:rsid w:val="00702193"/>
    <w:rsid w:val="00705AF6"/>
    <w:rsid w:val="007062F7"/>
    <w:rsid w:val="00706BB2"/>
    <w:rsid w:val="0071136C"/>
    <w:rsid w:val="00714A9D"/>
    <w:rsid w:val="00721A1F"/>
    <w:rsid w:val="00722FEC"/>
    <w:rsid w:val="00725D53"/>
    <w:rsid w:val="00730473"/>
    <w:rsid w:val="00732F3E"/>
    <w:rsid w:val="00733095"/>
    <w:rsid w:val="00734F1B"/>
    <w:rsid w:val="00736E17"/>
    <w:rsid w:val="007378DD"/>
    <w:rsid w:val="00737E8E"/>
    <w:rsid w:val="0074051A"/>
    <w:rsid w:val="00746C56"/>
    <w:rsid w:val="0075162E"/>
    <w:rsid w:val="00752EAC"/>
    <w:rsid w:val="007541C6"/>
    <w:rsid w:val="00756642"/>
    <w:rsid w:val="00763137"/>
    <w:rsid w:val="0076330C"/>
    <w:rsid w:val="007642A2"/>
    <w:rsid w:val="00766325"/>
    <w:rsid w:val="0077314B"/>
    <w:rsid w:val="00776020"/>
    <w:rsid w:val="00777E07"/>
    <w:rsid w:val="007842E8"/>
    <w:rsid w:val="00785AE3"/>
    <w:rsid w:val="0079052F"/>
    <w:rsid w:val="00791054"/>
    <w:rsid w:val="00795ED8"/>
    <w:rsid w:val="00797DE0"/>
    <w:rsid w:val="007A1E49"/>
    <w:rsid w:val="007A5D93"/>
    <w:rsid w:val="007A65AF"/>
    <w:rsid w:val="007A70FB"/>
    <w:rsid w:val="007B1391"/>
    <w:rsid w:val="007B18D0"/>
    <w:rsid w:val="007B31F3"/>
    <w:rsid w:val="007B61C0"/>
    <w:rsid w:val="007B6A76"/>
    <w:rsid w:val="007B77C6"/>
    <w:rsid w:val="007C4E91"/>
    <w:rsid w:val="007C5848"/>
    <w:rsid w:val="007C677B"/>
    <w:rsid w:val="007C7F67"/>
    <w:rsid w:val="007D0F17"/>
    <w:rsid w:val="007D1142"/>
    <w:rsid w:val="007D41C2"/>
    <w:rsid w:val="007D4F81"/>
    <w:rsid w:val="007D5451"/>
    <w:rsid w:val="007D5636"/>
    <w:rsid w:val="007F0B05"/>
    <w:rsid w:val="007F1480"/>
    <w:rsid w:val="007F16A2"/>
    <w:rsid w:val="007F24B2"/>
    <w:rsid w:val="007F2A71"/>
    <w:rsid w:val="007F30B5"/>
    <w:rsid w:val="007F36E9"/>
    <w:rsid w:val="00801096"/>
    <w:rsid w:val="008032C5"/>
    <w:rsid w:val="0080506C"/>
    <w:rsid w:val="008051CD"/>
    <w:rsid w:val="00810301"/>
    <w:rsid w:val="00810B5C"/>
    <w:rsid w:val="00816A91"/>
    <w:rsid w:val="00816BCC"/>
    <w:rsid w:val="008176DD"/>
    <w:rsid w:val="008212AA"/>
    <w:rsid w:val="008249EE"/>
    <w:rsid w:val="00824B08"/>
    <w:rsid w:val="00825BA8"/>
    <w:rsid w:val="00827C17"/>
    <w:rsid w:val="0083287A"/>
    <w:rsid w:val="008334BF"/>
    <w:rsid w:val="008343D2"/>
    <w:rsid w:val="0083526E"/>
    <w:rsid w:val="00836805"/>
    <w:rsid w:val="00836820"/>
    <w:rsid w:val="00841F49"/>
    <w:rsid w:val="008422E1"/>
    <w:rsid w:val="00843D56"/>
    <w:rsid w:val="00850E40"/>
    <w:rsid w:val="0085340B"/>
    <w:rsid w:val="00853846"/>
    <w:rsid w:val="00855353"/>
    <w:rsid w:val="0085544E"/>
    <w:rsid w:val="00856534"/>
    <w:rsid w:val="00856BF9"/>
    <w:rsid w:val="00857556"/>
    <w:rsid w:val="00861F40"/>
    <w:rsid w:val="0086234C"/>
    <w:rsid w:val="008624A5"/>
    <w:rsid w:val="0086278C"/>
    <w:rsid w:val="00863AEA"/>
    <w:rsid w:val="0086515B"/>
    <w:rsid w:val="0086534A"/>
    <w:rsid w:val="00872E17"/>
    <w:rsid w:val="0087335A"/>
    <w:rsid w:val="0087543D"/>
    <w:rsid w:val="008760F5"/>
    <w:rsid w:val="00876C71"/>
    <w:rsid w:val="00876F44"/>
    <w:rsid w:val="00877E32"/>
    <w:rsid w:val="008839B0"/>
    <w:rsid w:val="00884898"/>
    <w:rsid w:val="00885DC8"/>
    <w:rsid w:val="00894894"/>
    <w:rsid w:val="00895EDD"/>
    <w:rsid w:val="008A1D09"/>
    <w:rsid w:val="008A3BB9"/>
    <w:rsid w:val="008A43CF"/>
    <w:rsid w:val="008B0F48"/>
    <w:rsid w:val="008B1EAE"/>
    <w:rsid w:val="008B3FD4"/>
    <w:rsid w:val="008B6920"/>
    <w:rsid w:val="008C16AB"/>
    <w:rsid w:val="008C17C7"/>
    <w:rsid w:val="008C3425"/>
    <w:rsid w:val="008D1DF1"/>
    <w:rsid w:val="008D24AE"/>
    <w:rsid w:val="008D41B2"/>
    <w:rsid w:val="008D51D8"/>
    <w:rsid w:val="008D7666"/>
    <w:rsid w:val="008D7C42"/>
    <w:rsid w:val="008E15DB"/>
    <w:rsid w:val="008E2C8A"/>
    <w:rsid w:val="008E389F"/>
    <w:rsid w:val="008E45C9"/>
    <w:rsid w:val="008E63BB"/>
    <w:rsid w:val="008E7E6B"/>
    <w:rsid w:val="008F0DC2"/>
    <w:rsid w:val="008F6DBE"/>
    <w:rsid w:val="0090079B"/>
    <w:rsid w:val="00912AF1"/>
    <w:rsid w:val="00913922"/>
    <w:rsid w:val="009141BA"/>
    <w:rsid w:val="009170BA"/>
    <w:rsid w:val="009206F9"/>
    <w:rsid w:val="00921612"/>
    <w:rsid w:val="00924D1F"/>
    <w:rsid w:val="009301F8"/>
    <w:rsid w:val="0093026B"/>
    <w:rsid w:val="009355D4"/>
    <w:rsid w:val="009360F6"/>
    <w:rsid w:val="00936F1D"/>
    <w:rsid w:val="009418EB"/>
    <w:rsid w:val="00943B7A"/>
    <w:rsid w:val="00944252"/>
    <w:rsid w:val="00944FC0"/>
    <w:rsid w:val="00946708"/>
    <w:rsid w:val="0094793E"/>
    <w:rsid w:val="00947E0D"/>
    <w:rsid w:val="00956557"/>
    <w:rsid w:val="00960843"/>
    <w:rsid w:val="0096182B"/>
    <w:rsid w:val="0096337D"/>
    <w:rsid w:val="009667D4"/>
    <w:rsid w:val="00967253"/>
    <w:rsid w:val="00970487"/>
    <w:rsid w:val="0097272B"/>
    <w:rsid w:val="00973B10"/>
    <w:rsid w:val="009745B9"/>
    <w:rsid w:val="00975B71"/>
    <w:rsid w:val="00976172"/>
    <w:rsid w:val="009800FF"/>
    <w:rsid w:val="0098493A"/>
    <w:rsid w:val="00984DBC"/>
    <w:rsid w:val="009855FD"/>
    <w:rsid w:val="00985782"/>
    <w:rsid w:val="009863BD"/>
    <w:rsid w:val="009938E3"/>
    <w:rsid w:val="00996CC1"/>
    <w:rsid w:val="009A039E"/>
    <w:rsid w:val="009A0782"/>
    <w:rsid w:val="009A0CAC"/>
    <w:rsid w:val="009A3A86"/>
    <w:rsid w:val="009A5B1C"/>
    <w:rsid w:val="009A6833"/>
    <w:rsid w:val="009B380C"/>
    <w:rsid w:val="009B5E40"/>
    <w:rsid w:val="009C3D88"/>
    <w:rsid w:val="009C59FB"/>
    <w:rsid w:val="009D084A"/>
    <w:rsid w:val="009D15DB"/>
    <w:rsid w:val="009D20CC"/>
    <w:rsid w:val="009E0169"/>
    <w:rsid w:val="009E0558"/>
    <w:rsid w:val="009E36E3"/>
    <w:rsid w:val="009E44E3"/>
    <w:rsid w:val="009E5D58"/>
    <w:rsid w:val="009F0D3E"/>
    <w:rsid w:val="009F3D94"/>
    <w:rsid w:val="009F4C1F"/>
    <w:rsid w:val="009F5472"/>
    <w:rsid w:val="00A017B4"/>
    <w:rsid w:val="00A027A0"/>
    <w:rsid w:val="00A040AE"/>
    <w:rsid w:val="00A073D8"/>
    <w:rsid w:val="00A07DA2"/>
    <w:rsid w:val="00A103FF"/>
    <w:rsid w:val="00A10C5E"/>
    <w:rsid w:val="00A12765"/>
    <w:rsid w:val="00A12823"/>
    <w:rsid w:val="00A13782"/>
    <w:rsid w:val="00A217B6"/>
    <w:rsid w:val="00A267D6"/>
    <w:rsid w:val="00A27960"/>
    <w:rsid w:val="00A322F2"/>
    <w:rsid w:val="00A42631"/>
    <w:rsid w:val="00A42922"/>
    <w:rsid w:val="00A43438"/>
    <w:rsid w:val="00A4357F"/>
    <w:rsid w:val="00A44078"/>
    <w:rsid w:val="00A44926"/>
    <w:rsid w:val="00A451BE"/>
    <w:rsid w:val="00A4532F"/>
    <w:rsid w:val="00A47509"/>
    <w:rsid w:val="00A5040D"/>
    <w:rsid w:val="00A50B38"/>
    <w:rsid w:val="00A5547C"/>
    <w:rsid w:val="00A570B6"/>
    <w:rsid w:val="00A572DE"/>
    <w:rsid w:val="00A57584"/>
    <w:rsid w:val="00A6097E"/>
    <w:rsid w:val="00A641BF"/>
    <w:rsid w:val="00A64231"/>
    <w:rsid w:val="00A65180"/>
    <w:rsid w:val="00A66170"/>
    <w:rsid w:val="00A72EC6"/>
    <w:rsid w:val="00A73633"/>
    <w:rsid w:val="00A73BD9"/>
    <w:rsid w:val="00A76E8D"/>
    <w:rsid w:val="00A77F82"/>
    <w:rsid w:val="00A861A8"/>
    <w:rsid w:val="00A87C1B"/>
    <w:rsid w:val="00A90F5D"/>
    <w:rsid w:val="00A9462D"/>
    <w:rsid w:val="00A95887"/>
    <w:rsid w:val="00A97853"/>
    <w:rsid w:val="00A97FF5"/>
    <w:rsid w:val="00AA051A"/>
    <w:rsid w:val="00AA1D09"/>
    <w:rsid w:val="00AA7B89"/>
    <w:rsid w:val="00AB12B9"/>
    <w:rsid w:val="00AB61F4"/>
    <w:rsid w:val="00AB7DDA"/>
    <w:rsid w:val="00AC5230"/>
    <w:rsid w:val="00AD0819"/>
    <w:rsid w:val="00AD2197"/>
    <w:rsid w:val="00AD4AEE"/>
    <w:rsid w:val="00AE07E8"/>
    <w:rsid w:val="00AE11D1"/>
    <w:rsid w:val="00AE1529"/>
    <w:rsid w:val="00AE41CE"/>
    <w:rsid w:val="00AE6E80"/>
    <w:rsid w:val="00AF2F76"/>
    <w:rsid w:val="00AF4495"/>
    <w:rsid w:val="00AF52B0"/>
    <w:rsid w:val="00B02DD2"/>
    <w:rsid w:val="00B04010"/>
    <w:rsid w:val="00B0730F"/>
    <w:rsid w:val="00B12E33"/>
    <w:rsid w:val="00B1514A"/>
    <w:rsid w:val="00B161A3"/>
    <w:rsid w:val="00B171E4"/>
    <w:rsid w:val="00B17252"/>
    <w:rsid w:val="00B1762A"/>
    <w:rsid w:val="00B17BCD"/>
    <w:rsid w:val="00B17E52"/>
    <w:rsid w:val="00B25340"/>
    <w:rsid w:val="00B25B84"/>
    <w:rsid w:val="00B26440"/>
    <w:rsid w:val="00B27A83"/>
    <w:rsid w:val="00B305B4"/>
    <w:rsid w:val="00B30D09"/>
    <w:rsid w:val="00B31624"/>
    <w:rsid w:val="00B32B09"/>
    <w:rsid w:val="00B36023"/>
    <w:rsid w:val="00B426A7"/>
    <w:rsid w:val="00B445A5"/>
    <w:rsid w:val="00B4542C"/>
    <w:rsid w:val="00B45E7E"/>
    <w:rsid w:val="00B47CFC"/>
    <w:rsid w:val="00B507CB"/>
    <w:rsid w:val="00B50AA1"/>
    <w:rsid w:val="00B51723"/>
    <w:rsid w:val="00B520BB"/>
    <w:rsid w:val="00B52BA7"/>
    <w:rsid w:val="00B55AA1"/>
    <w:rsid w:val="00B55ABC"/>
    <w:rsid w:val="00B567CA"/>
    <w:rsid w:val="00B618A8"/>
    <w:rsid w:val="00B676A9"/>
    <w:rsid w:val="00B72CAD"/>
    <w:rsid w:val="00B763E6"/>
    <w:rsid w:val="00B813F1"/>
    <w:rsid w:val="00B82BB5"/>
    <w:rsid w:val="00B8429C"/>
    <w:rsid w:val="00B84919"/>
    <w:rsid w:val="00B85433"/>
    <w:rsid w:val="00B92651"/>
    <w:rsid w:val="00B933B8"/>
    <w:rsid w:val="00BA0BD7"/>
    <w:rsid w:val="00BA1726"/>
    <w:rsid w:val="00BA2B5E"/>
    <w:rsid w:val="00BA30E0"/>
    <w:rsid w:val="00BA4174"/>
    <w:rsid w:val="00BA43EA"/>
    <w:rsid w:val="00BA5C81"/>
    <w:rsid w:val="00BB165F"/>
    <w:rsid w:val="00BB3098"/>
    <w:rsid w:val="00BB3999"/>
    <w:rsid w:val="00BB4175"/>
    <w:rsid w:val="00BB7374"/>
    <w:rsid w:val="00BB7BDA"/>
    <w:rsid w:val="00BC0C6A"/>
    <w:rsid w:val="00BC1138"/>
    <w:rsid w:val="00BD1202"/>
    <w:rsid w:val="00BD18BB"/>
    <w:rsid w:val="00BD24FD"/>
    <w:rsid w:val="00BD2FC3"/>
    <w:rsid w:val="00BD31AE"/>
    <w:rsid w:val="00BE042F"/>
    <w:rsid w:val="00BE2398"/>
    <w:rsid w:val="00BE5405"/>
    <w:rsid w:val="00BE733B"/>
    <w:rsid w:val="00BF00E2"/>
    <w:rsid w:val="00BF0515"/>
    <w:rsid w:val="00BF1ABA"/>
    <w:rsid w:val="00BF2491"/>
    <w:rsid w:val="00BF5382"/>
    <w:rsid w:val="00BF7BA1"/>
    <w:rsid w:val="00C024CF"/>
    <w:rsid w:val="00C0364D"/>
    <w:rsid w:val="00C03858"/>
    <w:rsid w:val="00C03F29"/>
    <w:rsid w:val="00C04040"/>
    <w:rsid w:val="00C0456E"/>
    <w:rsid w:val="00C053F6"/>
    <w:rsid w:val="00C07859"/>
    <w:rsid w:val="00C07D07"/>
    <w:rsid w:val="00C2085B"/>
    <w:rsid w:val="00C20911"/>
    <w:rsid w:val="00C20DF6"/>
    <w:rsid w:val="00C21315"/>
    <w:rsid w:val="00C2179D"/>
    <w:rsid w:val="00C24DCB"/>
    <w:rsid w:val="00C320B2"/>
    <w:rsid w:val="00C3246E"/>
    <w:rsid w:val="00C3468A"/>
    <w:rsid w:val="00C34FC2"/>
    <w:rsid w:val="00C35981"/>
    <w:rsid w:val="00C35A33"/>
    <w:rsid w:val="00C37181"/>
    <w:rsid w:val="00C43A8C"/>
    <w:rsid w:val="00C51454"/>
    <w:rsid w:val="00C55887"/>
    <w:rsid w:val="00C56F3C"/>
    <w:rsid w:val="00C60EF1"/>
    <w:rsid w:val="00C62454"/>
    <w:rsid w:val="00C64FB2"/>
    <w:rsid w:val="00C653EC"/>
    <w:rsid w:val="00C67A24"/>
    <w:rsid w:val="00C67D3F"/>
    <w:rsid w:val="00C70FB2"/>
    <w:rsid w:val="00C71DFD"/>
    <w:rsid w:val="00C72485"/>
    <w:rsid w:val="00C736AF"/>
    <w:rsid w:val="00C73B5C"/>
    <w:rsid w:val="00C762E6"/>
    <w:rsid w:val="00C76370"/>
    <w:rsid w:val="00C831DB"/>
    <w:rsid w:val="00C85535"/>
    <w:rsid w:val="00C9002D"/>
    <w:rsid w:val="00C9345E"/>
    <w:rsid w:val="00C94179"/>
    <w:rsid w:val="00C94822"/>
    <w:rsid w:val="00C9584B"/>
    <w:rsid w:val="00C9675D"/>
    <w:rsid w:val="00C96D7D"/>
    <w:rsid w:val="00C97BAF"/>
    <w:rsid w:val="00CA26FC"/>
    <w:rsid w:val="00CA3508"/>
    <w:rsid w:val="00CA418A"/>
    <w:rsid w:val="00CA5106"/>
    <w:rsid w:val="00CA590A"/>
    <w:rsid w:val="00CA76E1"/>
    <w:rsid w:val="00CB0D82"/>
    <w:rsid w:val="00CB1473"/>
    <w:rsid w:val="00CB24A2"/>
    <w:rsid w:val="00CB363B"/>
    <w:rsid w:val="00CB73FE"/>
    <w:rsid w:val="00CC04AC"/>
    <w:rsid w:val="00CC0E5D"/>
    <w:rsid w:val="00CC5447"/>
    <w:rsid w:val="00CC5C53"/>
    <w:rsid w:val="00CC6B30"/>
    <w:rsid w:val="00CC7E06"/>
    <w:rsid w:val="00CD051B"/>
    <w:rsid w:val="00CD15D2"/>
    <w:rsid w:val="00CD224A"/>
    <w:rsid w:val="00CD3DEB"/>
    <w:rsid w:val="00CD4F86"/>
    <w:rsid w:val="00CD5ACC"/>
    <w:rsid w:val="00CD5C39"/>
    <w:rsid w:val="00CD7215"/>
    <w:rsid w:val="00CD76E9"/>
    <w:rsid w:val="00CE13AA"/>
    <w:rsid w:val="00CE2994"/>
    <w:rsid w:val="00CE51DB"/>
    <w:rsid w:val="00CE6CEF"/>
    <w:rsid w:val="00CE74BB"/>
    <w:rsid w:val="00CF531D"/>
    <w:rsid w:val="00CF5464"/>
    <w:rsid w:val="00CF6AB4"/>
    <w:rsid w:val="00CF7F8D"/>
    <w:rsid w:val="00D0009F"/>
    <w:rsid w:val="00D001B1"/>
    <w:rsid w:val="00D044F7"/>
    <w:rsid w:val="00D05013"/>
    <w:rsid w:val="00D053FC"/>
    <w:rsid w:val="00D07F39"/>
    <w:rsid w:val="00D118E5"/>
    <w:rsid w:val="00D11F40"/>
    <w:rsid w:val="00D13946"/>
    <w:rsid w:val="00D13C7A"/>
    <w:rsid w:val="00D142F8"/>
    <w:rsid w:val="00D14B91"/>
    <w:rsid w:val="00D24CF2"/>
    <w:rsid w:val="00D2681E"/>
    <w:rsid w:val="00D3451A"/>
    <w:rsid w:val="00D354CD"/>
    <w:rsid w:val="00D355AA"/>
    <w:rsid w:val="00D35B01"/>
    <w:rsid w:val="00D363DC"/>
    <w:rsid w:val="00D44AAA"/>
    <w:rsid w:val="00D45431"/>
    <w:rsid w:val="00D45E0C"/>
    <w:rsid w:val="00D477F3"/>
    <w:rsid w:val="00D50594"/>
    <w:rsid w:val="00D50A18"/>
    <w:rsid w:val="00D50A8C"/>
    <w:rsid w:val="00D50FF7"/>
    <w:rsid w:val="00D5436F"/>
    <w:rsid w:val="00D57642"/>
    <w:rsid w:val="00D5791A"/>
    <w:rsid w:val="00D6298B"/>
    <w:rsid w:val="00D64395"/>
    <w:rsid w:val="00D64974"/>
    <w:rsid w:val="00D654C8"/>
    <w:rsid w:val="00D65663"/>
    <w:rsid w:val="00D66845"/>
    <w:rsid w:val="00D72380"/>
    <w:rsid w:val="00D73C4A"/>
    <w:rsid w:val="00D7554F"/>
    <w:rsid w:val="00D83B23"/>
    <w:rsid w:val="00D90080"/>
    <w:rsid w:val="00D916C4"/>
    <w:rsid w:val="00D95291"/>
    <w:rsid w:val="00D95B79"/>
    <w:rsid w:val="00DA4F7A"/>
    <w:rsid w:val="00DA51BC"/>
    <w:rsid w:val="00DB2865"/>
    <w:rsid w:val="00DB42EA"/>
    <w:rsid w:val="00DB7094"/>
    <w:rsid w:val="00DB724F"/>
    <w:rsid w:val="00DC17B4"/>
    <w:rsid w:val="00DC3B88"/>
    <w:rsid w:val="00DC68C7"/>
    <w:rsid w:val="00DC6BCA"/>
    <w:rsid w:val="00DD0594"/>
    <w:rsid w:val="00DD06F1"/>
    <w:rsid w:val="00DD2075"/>
    <w:rsid w:val="00DD3C54"/>
    <w:rsid w:val="00DD5572"/>
    <w:rsid w:val="00DE5A00"/>
    <w:rsid w:val="00DE7547"/>
    <w:rsid w:val="00DE7F54"/>
    <w:rsid w:val="00DF164E"/>
    <w:rsid w:val="00DF184E"/>
    <w:rsid w:val="00DF1C84"/>
    <w:rsid w:val="00DF2621"/>
    <w:rsid w:val="00DF278C"/>
    <w:rsid w:val="00DF28EA"/>
    <w:rsid w:val="00DF6628"/>
    <w:rsid w:val="00DF6A18"/>
    <w:rsid w:val="00DF6C2D"/>
    <w:rsid w:val="00E000AC"/>
    <w:rsid w:val="00E00E88"/>
    <w:rsid w:val="00E01050"/>
    <w:rsid w:val="00E045B6"/>
    <w:rsid w:val="00E06D6C"/>
    <w:rsid w:val="00E077CA"/>
    <w:rsid w:val="00E07CAC"/>
    <w:rsid w:val="00E07D47"/>
    <w:rsid w:val="00E07E6C"/>
    <w:rsid w:val="00E11F2C"/>
    <w:rsid w:val="00E127C1"/>
    <w:rsid w:val="00E12E5E"/>
    <w:rsid w:val="00E15DBC"/>
    <w:rsid w:val="00E17C51"/>
    <w:rsid w:val="00E24447"/>
    <w:rsid w:val="00E24CB5"/>
    <w:rsid w:val="00E24D7C"/>
    <w:rsid w:val="00E27B80"/>
    <w:rsid w:val="00E30B6F"/>
    <w:rsid w:val="00E32350"/>
    <w:rsid w:val="00E35F65"/>
    <w:rsid w:val="00E36D8B"/>
    <w:rsid w:val="00E4172F"/>
    <w:rsid w:val="00E438AF"/>
    <w:rsid w:val="00E445C2"/>
    <w:rsid w:val="00E44E24"/>
    <w:rsid w:val="00E4541A"/>
    <w:rsid w:val="00E46CE2"/>
    <w:rsid w:val="00E500BF"/>
    <w:rsid w:val="00E50A4C"/>
    <w:rsid w:val="00E50E31"/>
    <w:rsid w:val="00E53404"/>
    <w:rsid w:val="00E560FE"/>
    <w:rsid w:val="00E5740D"/>
    <w:rsid w:val="00E63954"/>
    <w:rsid w:val="00E66F5F"/>
    <w:rsid w:val="00E67B34"/>
    <w:rsid w:val="00E70990"/>
    <w:rsid w:val="00E70CBC"/>
    <w:rsid w:val="00E75699"/>
    <w:rsid w:val="00E75D0E"/>
    <w:rsid w:val="00E76A34"/>
    <w:rsid w:val="00E80477"/>
    <w:rsid w:val="00E81712"/>
    <w:rsid w:val="00E8310F"/>
    <w:rsid w:val="00E83E16"/>
    <w:rsid w:val="00E84529"/>
    <w:rsid w:val="00E85007"/>
    <w:rsid w:val="00E909B2"/>
    <w:rsid w:val="00E91D46"/>
    <w:rsid w:val="00E92250"/>
    <w:rsid w:val="00E93133"/>
    <w:rsid w:val="00E93CBB"/>
    <w:rsid w:val="00E96B70"/>
    <w:rsid w:val="00E97F09"/>
    <w:rsid w:val="00EA0F9A"/>
    <w:rsid w:val="00EA3C15"/>
    <w:rsid w:val="00EA3EA9"/>
    <w:rsid w:val="00EB027F"/>
    <w:rsid w:val="00EB05D1"/>
    <w:rsid w:val="00EB0EBB"/>
    <w:rsid w:val="00EB173B"/>
    <w:rsid w:val="00EB1E5F"/>
    <w:rsid w:val="00EB3078"/>
    <w:rsid w:val="00EB3238"/>
    <w:rsid w:val="00EB3403"/>
    <w:rsid w:val="00EC015C"/>
    <w:rsid w:val="00EC32AC"/>
    <w:rsid w:val="00EC691C"/>
    <w:rsid w:val="00EC7975"/>
    <w:rsid w:val="00ED1011"/>
    <w:rsid w:val="00ED11A1"/>
    <w:rsid w:val="00ED16EF"/>
    <w:rsid w:val="00ED2DBA"/>
    <w:rsid w:val="00ED2F8C"/>
    <w:rsid w:val="00ED416B"/>
    <w:rsid w:val="00ED416E"/>
    <w:rsid w:val="00ED41D2"/>
    <w:rsid w:val="00ED4B4F"/>
    <w:rsid w:val="00ED4FF8"/>
    <w:rsid w:val="00ED5EDE"/>
    <w:rsid w:val="00EE02BD"/>
    <w:rsid w:val="00EE04E7"/>
    <w:rsid w:val="00EE1A43"/>
    <w:rsid w:val="00EE27CD"/>
    <w:rsid w:val="00EE5F22"/>
    <w:rsid w:val="00EE6065"/>
    <w:rsid w:val="00EF0215"/>
    <w:rsid w:val="00EF0BC8"/>
    <w:rsid w:val="00EF132B"/>
    <w:rsid w:val="00EF1EFC"/>
    <w:rsid w:val="00EF2287"/>
    <w:rsid w:val="00EF3695"/>
    <w:rsid w:val="00EF6853"/>
    <w:rsid w:val="00F00CD4"/>
    <w:rsid w:val="00F02706"/>
    <w:rsid w:val="00F02C48"/>
    <w:rsid w:val="00F03C7F"/>
    <w:rsid w:val="00F06A2A"/>
    <w:rsid w:val="00F104BB"/>
    <w:rsid w:val="00F11888"/>
    <w:rsid w:val="00F11EAC"/>
    <w:rsid w:val="00F12801"/>
    <w:rsid w:val="00F13BB1"/>
    <w:rsid w:val="00F14FFD"/>
    <w:rsid w:val="00F20A7C"/>
    <w:rsid w:val="00F20E26"/>
    <w:rsid w:val="00F21873"/>
    <w:rsid w:val="00F2773F"/>
    <w:rsid w:val="00F326EE"/>
    <w:rsid w:val="00F33431"/>
    <w:rsid w:val="00F34389"/>
    <w:rsid w:val="00F372AD"/>
    <w:rsid w:val="00F37A4E"/>
    <w:rsid w:val="00F41DF8"/>
    <w:rsid w:val="00F435DF"/>
    <w:rsid w:val="00F43C26"/>
    <w:rsid w:val="00F45D54"/>
    <w:rsid w:val="00F460B8"/>
    <w:rsid w:val="00F46871"/>
    <w:rsid w:val="00F5127C"/>
    <w:rsid w:val="00F57624"/>
    <w:rsid w:val="00F57CCF"/>
    <w:rsid w:val="00F60038"/>
    <w:rsid w:val="00F60379"/>
    <w:rsid w:val="00F634EE"/>
    <w:rsid w:val="00F64545"/>
    <w:rsid w:val="00F648CE"/>
    <w:rsid w:val="00F650EB"/>
    <w:rsid w:val="00F67BE7"/>
    <w:rsid w:val="00F70761"/>
    <w:rsid w:val="00F73279"/>
    <w:rsid w:val="00F770AA"/>
    <w:rsid w:val="00F77FE5"/>
    <w:rsid w:val="00F84F15"/>
    <w:rsid w:val="00F91A0C"/>
    <w:rsid w:val="00F93C7D"/>
    <w:rsid w:val="00F948EB"/>
    <w:rsid w:val="00F94E26"/>
    <w:rsid w:val="00F95BE1"/>
    <w:rsid w:val="00F960DA"/>
    <w:rsid w:val="00F9699C"/>
    <w:rsid w:val="00F97843"/>
    <w:rsid w:val="00FA1929"/>
    <w:rsid w:val="00FA20B1"/>
    <w:rsid w:val="00FA51ED"/>
    <w:rsid w:val="00FA6905"/>
    <w:rsid w:val="00FA6BB9"/>
    <w:rsid w:val="00FB0F7C"/>
    <w:rsid w:val="00FB1230"/>
    <w:rsid w:val="00FB14D7"/>
    <w:rsid w:val="00FB3D19"/>
    <w:rsid w:val="00FB5033"/>
    <w:rsid w:val="00FB5C2C"/>
    <w:rsid w:val="00FB6426"/>
    <w:rsid w:val="00FB774C"/>
    <w:rsid w:val="00FC15D8"/>
    <w:rsid w:val="00FD07A1"/>
    <w:rsid w:val="00FD144E"/>
    <w:rsid w:val="00FD208A"/>
    <w:rsid w:val="00FD2169"/>
    <w:rsid w:val="00FE0896"/>
    <w:rsid w:val="00FF1E69"/>
    <w:rsid w:val="00FF4F59"/>
    <w:rsid w:val="00FF5E3B"/>
    <w:rsid w:val="00FF702C"/>
    <w:rsid w:val="00FF79E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EB4"/>
    <w:rPr>
      <w:rFonts w:eastAsiaTheme="minorEastAsia"/>
      <w:lang w:eastAsia="id-ID"/>
    </w:rPr>
  </w:style>
  <w:style w:type="paragraph" w:styleId="Heading1">
    <w:name w:val="heading 1"/>
    <w:basedOn w:val="Normal"/>
    <w:next w:val="Normal"/>
    <w:link w:val="Heading1Char"/>
    <w:uiPriority w:val="9"/>
    <w:qFormat/>
    <w:rsid w:val="00AB7DD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41C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DDA"/>
    <w:rPr>
      <w:rFonts w:asciiTheme="majorHAnsi" w:eastAsiaTheme="majorEastAsia" w:hAnsiTheme="majorHAnsi" w:cstheme="majorBidi"/>
      <w:color w:val="365F91" w:themeColor="accent1" w:themeShade="BF"/>
      <w:sz w:val="32"/>
      <w:szCs w:val="32"/>
      <w:lang w:eastAsia="id-ID"/>
    </w:rPr>
  </w:style>
  <w:style w:type="character" w:customStyle="1" w:styleId="Heading2Char">
    <w:name w:val="Heading 2 Char"/>
    <w:basedOn w:val="DefaultParagraphFont"/>
    <w:link w:val="Heading2"/>
    <w:uiPriority w:val="9"/>
    <w:rsid w:val="007541C6"/>
    <w:rPr>
      <w:rFonts w:asciiTheme="majorHAnsi" w:eastAsiaTheme="majorEastAsia" w:hAnsiTheme="majorHAnsi" w:cstheme="majorBidi"/>
      <w:color w:val="365F91" w:themeColor="accent1" w:themeShade="BF"/>
      <w:sz w:val="26"/>
      <w:szCs w:val="26"/>
      <w:lang w:eastAsia="id-ID"/>
    </w:rPr>
  </w:style>
  <w:style w:type="paragraph" w:styleId="NoSpacing">
    <w:name w:val="No Spacing"/>
    <w:uiPriority w:val="1"/>
    <w:qFormat/>
    <w:rsid w:val="00182EB4"/>
    <w:pPr>
      <w:spacing w:after="0" w:line="240" w:lineRule="auto"/>
    </w:pPr>
    <w:rPr>
      <w:rFonts w:eastAsiaTheme="minorEastAsia"/>
      <w:lang w:eastAsia="id-ID"/>
    </w:rPr>
  </w:style>
  <w:style w:type="paragraph" w:styleId="BalloonText">
    <w:name w:val="Balloon Text"/>
    <w:basedOn w:val="Normal"/>
    <w:link w:val="BalloonTextChar"/>
    <w:uiPriority w:val="99"/>
    <w:semiHidden/>
    <w:unhideWhenUsed/>
    <w:rsid w:val="00182E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EB4"/>
    <w:rPr>
      <w:rFonts w:ascii="Tahoma" w:eastAsiaTheme="minorEastAsia" w:hAnsi="Tahoma" w:cs="Tahoma"/>
      <w:sz w:val="16"/>
      <w:szCs w:val="16"/>
      <w:lang w:eastAsia="id-ID"/>
    </w:rPr>
  </w:style>
  <w:style w:type="paragraph" w:styleId="ListParagraph">
    <w:name w:val="List Paragraph"/>
    <w:basedOn w:val="Normal"/>
    <w:uiPriority w:val="34"/>
    <w:qFormat/>
    <w:rsid w:val="000B3B0A"/>
    <w:pPr>
      <w:ind w:left="720"/>
      <w:contextualSpacing/>
    </w:pPr>
    <w:rPr>
      <w:rFonts w:eastAsiaTheme="minorHAnsi"/>
      <w:lang w:eastAsia="en-US"/>
    </w:rPr>
  </w:style>
  <w:style w:type="table" w:styleId="TableGrid">
    <w:name w:val="Table Grid"/>
    <w:basedOn w:val="TableNormal"/>
    <w:uiPriority w:val="59"/>
    <w:rsid w:val="000B3B0A"/>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E38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89F"/>
    <w:rPr>
      <w:rFonts w:eastAsiaTheme="minorEastAsia"/>
      <w:lang w:eastAsia="id-ID"/>
    </w:rPr>
  </w:style>
  <w:style w:type="paragraph" w:styleId="Footer">
    <w:name w:val="footer"/>
    <w:basedOn w:val="Normal"/>
    <w:link w:val="FooterChar"/>
    <w:uiPriority w:val="99"/>
    <w:unhideWhenUsed/>
    <w:rsid w:val="008E38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89F"/>
    <w:rPr>
      <w:rFonts w:eastAsiaTheme="minorEastAsia"/>
      <w:lang w:eastAsia="id-ID"/>
    </w:rPr>
  </w:style>
  <w:style w:type="character" w:styleId="PlaceholderText">
    <w:name w:val="Placeholder Text"/>
    <w:basedOn w:val="DefaultParagraphFont"/>
    <w:uiPriority w:val="99"/>
    <w:semiHidden/>
    <w:rsid w:val="008C16AB"/>
    <w:rPr>
      <w:color w:val="808080"/>
    </w:rPr>
  </w:style>
  <w:style w:type="table" w:customStyle="1" w:styleId="ListTable1Light">
    <w:name w:val="List Table 1 Light"/>
    <w:basedOn w:val="TableNormal"/>
    <w:uiPriority w:val="46"/>
    <w:rsid w:val="00512C6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
    <w:name w:val="List Table 2"/>
    <w:basedOn w:val="TableNormal"/>
    <w:uiPriority w:val="47"/>
    <w:rsid w:val="00512C6F"/>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yle1">
    <w:name w:val="Style1"/>
    <w:basedOn w:val="Heading1"/>
    <w:link w:val="Style1Char"/>
    <w:qFormat/>
    <w:rsid w:val="00AB7DDA"/>
    <w:rPr>
      <w:rFonts w:ascii="Arial" w:hAnsi="Arial"/>
      <w:b/>
      <w:color w:val="auto"/>
      <w:sz w:val="22"/>
    </w:rPr>
  </w:style>
  <w:style w:type="character" w:customStyle="1" w:styleId="Style1Char">
    <w:name w:val="Style1 Char"/>
    <w:basedOn w:val="Heading1Char"/>
    <w:link w:val="Style1"/>
    <w:rsid w:val="00AB7DDA"/>
    <w:rPr>
      <w:rFonts w:ascii="Arial" w:eastAsiaTheme="majorEastAsia" w:hAnsi="Arial" w:cstheme="majorBidi"/>
      <w:b/>
      <w:color w:val="365F91" w:themeColor="accent1" w:themeShade="BF"/>
      <w:sz w:val="32"/>
      <w:szCs w:val="32"/>
      <w:lang w:eastAsia="id-ID"/>
    </w:rPr>
  </w:style>
  <w:style w:type="paragraph" w:styleId="TOCHeading">
    <w:name w:val="TOC Heading"/>
    <w:basedOn w:val="Heading1"/>
    <w:next w:val="Normal"/>
    <w:uiPriority w:val="39"/>
    <w:unhideWhenUsed/>
    <w:qFormat/>
    <w:rsid w:val="00AB7DDA"/>
    <w:pPr>
      <w:spacing w:line="259" w:lineRule="auto"/>
      <w:outlineLvl w:val="9"/>
    </w:pPr>
    <w:rPr>
      <w:lang w:val="en-US" w:eastAsia="en-US"/>
    </w:rPr>
  </w:style>
  <w:style w:type="paragraph" w:styleId="TOC1">
    <w:name w:val="toc 1"/>
    <w:basedOn w:val="Normal"/>
    <w:next w:val="Normal"/>
    <w:autoRedefine/>
    <w:uiPriority w:val="39"/>
    <w:unhideWhenUsed/>
    <w:rsid w:val="00640386"/>
    <w:pPr>
      <w:tabs>
        <w:tab w:val="right" w:leader="dot" w:pos="7927"/>
      </w:tabs>
      <w:spacing w:after="100"/>
    </w:pPr>
    <w:rPr>
      <w:b/>
      <w:noProof/>
    </w:rPr>
  </w:style>
  <w:style w:type="character" w:styleId="Hyperlink">
    <w:name w:val="Hyperlink"/>
    <w:basedOn w:val="DefaultParagraphFont"/>
    <w:uiPriority w:val="99"/>
    <w:unhideWhenUsed/>
    <w:rsid w:val="00AB7DDA"/>
    <w:rPr>
      <w:color w:val="0000FF" w:themeColor="hyperlink"/>
      <w:u w:val="single"/>
    </w:rPr>
  </w:style>
  <w:style w:type="paragraph" w:customStyle="1" w:styleId="Style2">
    <w:name w:val="Style2"/>
    <w:basedOn w:val="Heading2"/>
    <w:link w:val="Style2Char"/>
    <w:qFormat/>
    <w:rsid w:val="007541C6"/>
    <w:pPr>
      <w:jc w:val="both"/>
    </w:pPr>
    <w:rPr>
      <w:rFonts w:ascii="Arial" w:hAnsi="Arial"/>
      <w:b/>
      <w:color w:val="auto"/>
      <w:sz w:val="22"/>
    </w:rPr>
  </w:style>
  <w:style w:type="character" w:customStyle="1" w:styleId="Style2Char">
    <w:name w:val="Style2 Char"/>
    <w:basedOn w:val="Heading2Char"/>
    <w:link w:val="Style2"/>
    <w:rsid w:val="007541C6"/>
    <w:rPr>
      <w:rFonts w:ascii="Arial" w:eastAsiaTheme="majorEastAsia" w:hAnsi="Arial" w:cstheme="majorBidi"/>
      <w:b/>
      <w:color w:val="365F91" w:themeColor="accent1" w:themeShade="BF"/>
      <w:sz w:val="26"/>
      <w:szCs w:val="26"/>
      <w:lang w:eastAsia="id-ID"/>
    </w:rPr>
  </w:style>
  <w:style w:type="paragraph" w:styleId="TOC2">
    <w:name w:val="toc 2"/>
    <w:basedOn w:val="Normal"/>
    <w:next w:val="Normal"/>
    <w:autoRedefine/>
    <w:uiPriority w:val="39"/>
    <w:unhideWhenUsed/>
    <w:rsid w:val="00FD2169"/>
    <w:pPr>
      <w:tabs>
        <w:tab w:val="left" w:pos="660"/>
        <w:tab w:val="right" w:leader="dot" w:pos="7927"/>
      </w:tabs>
      <w:spacing w:after="100"/>
      <w:ind w:left="900" w:hanging="270"/>
    </w:pPr>
  </w:style>
  <w:style w:type="character" w:styleId="CommentReference">
    <w:name w:val="annotation reference"/>
    <w:basedOn w:val="DefaultParagraphFont"/>
    <w:uiPriority w:val="99"/>
    <w:semiHidden/>
    <w:unhideWhenUsed/>
    <w:rsid w:val="00E00E88"/>
    <w:rPr>
      <w:sz w:val="16"/>
      <w:szCs w:val="16"/>
    </w:rPr>
  </w:style>
  <w:style w:type="paragraph" w:styleId="CommentText">
    <w:name w:val="annotation text"/>
    <w:basedOn w:val="Normal"/>
    <w:link w:val="CommentTextChar"/>
    <w:uiPriority w:val="99"/>
    <w:semiHidden/>
    <w:unhideWhenUsed/>
    <w:rsid w:val="00E00E88"/>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E00E88"/>
    <w:rPr>
      <w:sz w:val="20"/>
      <w:szCs w:val="20"/>
    </w:rPr>
  </w:style>
  <w:style w:type="paragraph" w:styleId="Caption">
    <w:name w:val="caption"/>
    <w:basedOn w:val="Normal"/>
    <w:next w:val="Normal"/>
    <w:uiPriority w:val="35"/>
    <w:unhideWhenUsed/>
    <w:qFormat/>
    <w:rsid w:val="00615CEA"/>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615CEA"/>
    <w:pPr>
      <w:spacing w:after="0"/>
    </w:pPr>
  </w:style>
  <w:style w:type="table" w:customStyle="1" w:styleId="ListTable6Colorful">
    <w:name w:val="List Table 6 Colorful"/>
    <w:basedOn w:val="TableNormal"/>
    <w:uiPriority w:val="51"/>
    <w:rsid w:val="0022505C"/>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6F3DC0"/>
    <w:rPr>
      <w:color w:val="954F72"/>
      <w:u w:val="single"/>
    </w:rPr>
  </w:style>
  <w:style w:type="paragraph" w:customStyle="1" w:styleId="xl63">
    <w:name w:val="xl63"/>
    <w:basedOn w:val="Normal"/>
    <w:rsid w:val="006F3DC0"/>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64">
    <w:name w:val="xl64"/>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65">
    <w:name w:val="xl65"/>
    <w:basedOn w:val="Normal"/>
    <w:rsid w:val="006F3DC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66">
    <w:name w:val="xl66"/>
    <w:basedOn w:val="Normal"/>
    <w:rsid w:val="006F3DC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67">
    <w:name w:val="xl67"/>
    <w:basedOn w:val="Normal"/>
    <w:rsid w:val="006F3DC0"/>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68">
    <w:name w:val="xl68"/>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70">
    <w:name w:val="xl70"/>
    <w:basedOn w:val="Normal"/>
    <w:rsid w:val="006F3DC0"/>
    <w:pPr>
      <w:spacing w:before="100" w:beforeAutospacing="1" w:after="100" w:afterAutospacing="1" w:line="240" w:lineRule="auto"/>
      <w:jc w:val="center"/>
    </w:pPr>
    <w:rPr>
      <w:rFonts w:ascii="Times New Roman" w:eastAsia="Times New Roman" w:hAnsi="Times New Roman" w:cs="Times New Roman"/>
      <w:sz w:val="24"/>
      <w:szCs w:val="24"/>
      <w:lang w:val="en-US" w:eastAsia="en-US"/>
    </w:rPr>
  </w:style>
  <w:style w:type="paragraph" w:customStyle="1" w:styleId="xl71">
    <w:name w:val="xl71"/>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en-US"/>
    </w:rPr>
  </w:style>
  <w:style w:type="paragraph" w:customStyle="1" w:styleId="xl72">
    <w:name w:val="xl72"/>
    <w:basedOn w:val="Normal"/>
    <w:rsid w:val="006F3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73">
    <w:name w:val="xl73"/>
    <w:basedOn w:val="Normal"/>
    <w:rsid w:val="006F3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74">
    <w:name w:val="xl74"/>
    <w:basedOn w:val="Normal"/>
    <w:rsid w:val="006F3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75">
    <w:name w:val="xl75"/>
    <w:basedOn w:val="Normal"/>
    <w:rsid w:val="006F3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n-US" w:eastAsia="en-US"/>
    </w:rPr>
  </w:style>
  <w:style w:type="paragraph" w:customStyle="1" w:styleId="xl76">
    <w:name w:val="xl76"/>
    <w:basedOn w:val="Normal"/>
    <w:rsid w:val="006F3DC0"/>
    <w:pPr>
      <w:shd w:val="clear" w:color="000000" w:fill="FFFFFF"/>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77">
    <w:name w:val="xl77"/>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78">
    <w:name w:val="xl78"/>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79">
    <w:name w:val="xl79"/>
    <w:basedOn w:val="Normal"/>
    <w:rsid w:val="006F3DC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0">
    <w:name w:val="xl80"/>
    <w:basedOn w:val="Normal"/>
    <w:rsid w:val="006F3DC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1">
    <w:name w:val="xl81"/>
    <w:basedOn w:val="Normal"/>
    <w:rsid w:val="006F3DC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2">
    <w:name w:val="xl82"/>
    <w:basedOn w:val="Normal"/>
    <w:rsid w:val="006F3DC0"/>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3">
    <w:name w:val="xl83"/>
    <w:basedOn w:val="Normal"/>
    <w:rsid w:val="006F3D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n-US" w:eastAsia="en-US"/>
    </w:rPr>
  </w:style>
  <w:style w:type="paragraph" w:customStyle="1" w:styleId="xl84">
    <w:name w:val="xl84"/>
    <w:basedOn w:val="Normal"/>
    <w:rsid w:val="006F3DC0"/>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5">
    <w:name w:val="xl85"/>
    <w:basedOn w:val="Normal"/>
    <w:rsid w:val="006F3DC0"/>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6">
    <w:name w:val="xl86"/>
    <w:basedOn w:val="Normal"/>
    <w:rsid w:val="006F3DC0"/>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EB4"/>
    <w:rPr>
      <w:rFonts w:eastAsiaTheme="minorEastAsia"/>
      <w:lang w:eastAsia="id-ID"/>
    </w:rPr>
  </w:style>
  <w:style w:type="paragraph" w:styleId="Heading1">
    <w:name w:val="heading 1"/>
    <w:basedOn w:val="Normal"/>
    <w:next w:val="Normal"/>
    <w:link w:val="Heading1Char"/>
    <w:uiPriority w:val="9"/>
    <w:qFormat/>
    <w:rsid w:val="00AB7DD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41C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DDA"/>
    <w:rPr>
      <w:rFonts w:asciiTheme="majorHAnsi" w:eastAsiaTheme="majorEastAsia" w:hAnsiTheme="majorHAnsi" w:cstheme="majorBidi"/>
      <w:color w:val="365F91" w:themeColor="accent1" w:themeShade="BF"/>
      <w:sz w:val="32"/>
      <w:szCs w:val="32"/>
      <w:lang w:eastAsia="id-ID"/>
    </w:rPr>
  </w:style>
  <w:style w:type="character" w:customStyle="1" w:styleId="Heading2Char">
    <w:name w:val="Heading 2 Char"/>
    <w:basedOn w:val="DefaultParagraphFont"/>
    <w:link w:val="Heading2"/>
    <w:uiPriority w:val="9"/>
    <w:rsid w:val="007541C6"/>
    <w:rPr>
      <w:rFonts w:asciiTheme="majorHAnsi" w:eastAsiaTheme="majorEastAsia" w:hAnsiTheme="majorHAnsi" w:cstheme="majorBidi"/>
      <w:color w:val="365F91" w:themeColor="accent1" w:themeShade="BF"/>
      <w:sz w:val="26"/>
      <w:szCs w:val="26"/>
      <w:lang w:eastAsia="id-ID"/>
    </w:rPr>
  </w:style>
  <w:style w:type="paragraph" w:styleId="NoSpacing">
    <w:name w:val="No Spacing"/>
    <w:uiPriority w:val="1"/>
    <w:qFormat/>
    <w:rsid w:val="00182EB4"/>
    <w:pPr>
      <w:spacing w:after="0" w:line="240" w:lineRule="auto"/>
    </w:pPr>
    <w:rPr>
      <w:rFonts w:eastAsiaTheme="minorEastAsia"/>
      <w:lang w:eastAsia="id-ID"/>
    </w:rPr>
  </w:style>
  <w:style w:type="paragraph" w:styleId="BalloonText">
    <w:name w:val="Balloon Text"/>
    <w:basedOn w:val="Normal"/>
    <w:link w:val="BalloonTextChar"/>
    <w:uiPriority w:val="99"/>
    <w:semiHidden/>
    <w:unhideWhenUsed/>
    <w:rsid w:val="00182E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EB4"/>
    <w:rPr>
      <w:rFonts w:ascii="Tahoma" w:eastAsiaTheme="minorEastAsia" w:hAnsi="Tahoma" w:cs="Tahoma"/>
      <w:sz w:val="16"/>
      <w:szCs w:val="16"/>
      <w:lang w:eastAsia="id-ID"/>
    </w:rPr>
  </w:style>
  <w:style w:type="paragraph" w:styleId="ListParagraph">
    <w:name w:val="List Paragraph"/>
    <w:basedOn w:val="Normal"/>
    <w:uiPriority w:val="34"/>
    <w:qFormat/>
    <w:rsid w:val="000B3B0A"/>
    <w:pPr>
      <w:ind w:left="720"/>
      <w:contextualSpacing/>
    </w:pPr>
    <w:rPr>
      <w:rFonts w:eastAsiaTheme="minorHAnsi"/>
      <w:lang w:eastAsia="en-US"/>
    </w:rPr>
  </w:style>
  <w:style w:type="table" w:styleId="TableGrid">
    <w:name w:val="Table Grid"/>
    <w:basedOn w:val="TableNormal"/>
    <w:uiPriority w:val="59"/>
    <w:rsid w:val="000B3B0A"/>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E38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389F"/>
    <w:rPr>
      <w:rFonts w:eastAsiaTheme="minorEastAsia"/>
      <w:lang w:eastAsia="id-ID"/>
    </w:rPr>
  </w:style>
  <w:style w:type="paragraph" w:styleId="Footer">
    <w:name w:val="footer"/>
    <w:basedOn w:val="Normal"/>
    <w:link w:val="FooterChar"/>
    <w:uiPriority w:val="99"/>
    <w:unhideWhenUsed/>
    <w:rsid w:val="008E38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389F"/>
    <w:rPr>
      <w:rFonts w:eastAsiaTheme="minorEastAsia"/>
      <w:lang w:eastAsia="id-ID"/>
    </w:rPr>
  </w:style>
  <w:style w:type="character" w:styleId="PlaceholderText">
    <w:name w:val="Placeholder Text"/>
    <w:basedOn w:val="DefaultParagraphFont"/>
    <w:uiPriority w:val="99"/>
    <w:semiHidden/>
    <w:rsid w:val="008C16AB"/>
    <w:rPr>
      <w:color w:val="808080"/>
    </w:rPr>
  </w:style>
  <w:style w:type="table" w:customStyle="1" w:styleId="ListTable1Light">
    <w:name w:val="List Table 1 Light"/>
    <w:basedOn w:val="TableNormal"/>
    <w:uiPriority w:val="46"/>
    <w:rsid w:val="00512C6F"/>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
    <w:name w:val="List Table 2"/>
    <w:basedOn w:val="TableNormal"/>
    <w:uiPriority w:val="47"/>
    <w:rsid w:val="00512C6F"/>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yle1">
    <w:name w:val="Style1"/>
    <w:basedOn w:val="Heading1"/>
    <w:link w:val="Style1Char"/>
    <w:qFormat/>
    <w:rsid w:val="00AB7DDA"/>
    <w:rPr>
      <w:rFonts w:ascii="Arial" w:hAnsi="Arial"/>
      <w:b/>
      <w:color w:val="auto"/>
      <w:sz w:val="22"/>
    </w:rPr>
  </w:style>
  <w:style w:type="character" w:customStyle="1" w:styleId="Style1Char">
    <w:name w:val="Style1 Char"/>
    <w:basedOn w:val="Heading1Char"/>
    <w:link w:val="Style1"/>
    <w:rsid w:val="00AB7DDA"/>
    <w:rPr>
      <w:rFonts w:ascii="Arial" w:eastAsiaTheme="majorEastAsia" w:hAnsi="Arial" w:cstheme="majorBidi"/>
      <w:b/>
      <w:color w:val="365F91" w:themeColor="accent1" w:themeShade="BF"/>
      <w:sz w:val="32"/>
      <w:szCs w:val="32"/>
      <w:lang w:eastAsia="id-ID"/>
    </w:rPr>
  </w:style>
  <w:style w:type="paragraph" w:styleId="TOCHeading">
    <w:name w:val="TOC Heading"/>
    <w:basedOn w:val="Heading1"/>
    <w:next w:val="Normal"/>
    <w:uiPriority w:val="39"/>
    <w:unhideWhenUsed/>
    <w:qFormat/>
    <w:rsid w:val="00AB7DDA"/>
    <w:pPr>
      <w:spacing w:line="259" w:lineRule="auto"/>
      <w:outlineLvl w:val="9"/>
    </w:pPr>
    <w:rPr>
      <w:lang w:val="en-US" w:eastAsia="en-US"/>
    </w:rPr>
  </w:style>
  <w:style w:type="paragraph" w:styleId="TOC1">
    <w:name w:val="toc 1"/>
    <w:basedOn w:val="Normal"/>
    <w:next w:val="Normal"/>
    <w:autoRedefine/>
    <w:uiPriority w:val="39"/>
    <w:unhideWhenUsed/>
    <w:rsid w:val="00640386"/>
    <w:pPr>
      <w:tabs>
        <w:tab w:val="right" w:leader="dot" w:pos="7927"/>
      </w:tabs>
      <w:spacing w:after="100"/>
    </w:pPr>
    <w:rPr>
      <w:b/>
      <w:noProof/>
    </w:rPr>
  </w:style>
  <w:style w:type="character" w:styleId="Hyperlink">
    <w:name w:val="Hyperlink"/>
    <w:basedOn w:val="DefaultParagraphFont"/>
    <w:uiPriority w:val="99"/>
    <w:unhideWhenUsed/>
    <w:rsid w:val="00AB7DDA"/>
    <w:rPr>
      <w:color w:val="0000FF" w:themeColor="hyperlink"/>
      <w:u w:val="single"/>
    </w:rPr>
  </w:style>
  <w:style w:type="paragraph" w:customStyle="1" w:styleId="Style2">
    <w:name w:val="Style2"/>
    <w:basedOn w:val="Heading2"/>
    <w:link w:val="Style2Char"/>
    <w:qFormat/>
    <w:rsid w:val="007541C6"/>
    <w:pPr>
      <w:jc w:val="both"/>
    </w:pPr>
    <w:rPr>
      <w:rFonts w:ascii="Arial" w:hAnsi="Arial"/>
      <w:b/>
      <w:color w:val="auto"/>
      <w:sz w:val="22"/>
    </w:rPr>
  </w:style>
  <w:style w:type="character" w:customStyle="1" w:styleId="Style2Char">
    <w:name w:val="Style2 Char"/>
    <w:basedOn w:val="Heading2Char"/>
    <w:link w:val="Style2"/>
    <w:rsid w:val="007541C6"/>
    <w:rPr>
      <w:rFonts w:ascii="Arial" w:eastAsiaTheme="majorEastAsia" w:hAnsi="Arial" w:cstheme="majorBidi"/>
      <w:b/>
      <w:color w:val="365F91" w:themeColor="accent1" w:themeShade="BF"/>
      <w:sz w:val="26"/>
      <w:szCs w:val="26"/>
      <w:lang w:eastAsia="id-ID"/>
    </w:rPr>
  </w:style>
  <w:style w:type="paragraph" w:styleId="TOC2">
    <w:name w:val="toc 2"/>
    <w:basedOn w:val="Normal"/>
    <w:next w:val="Normal"/>
    <w:autoRedefine/>
    <w:uiPriority w:val="39"/>
    <w:unhideWhenUsed/>
    <w:rsid w:val="00FD2169"/>
    <w:pPr>
      <w:tabs>
        <w:tab w:val="left" w:pos="660"/>
        <w:tab w:val="right" w:leader="dot" w:pos="7927"/>
      </w:tabs>
      <w:spacing w:after="100"/>
      <w:ind w:left="900" w:hanging="270"/>
    </w:pPr>
  </w:style>
  <w:style w:type="character" w:styleId="CommentReference">
    <w:name w:val="annotation reference"/>
    <w:basedOn w:val="DefaultParagraphFont"/>
    <w:uiPriority w:val="99"/>
    <w:semiHidden/>
    <w:unhideWhenUsed/>
    <w:rsid w:val="00E00E88"/>
    <w:rPr>
      <w:sz w:val="16"/>
      <w:szCs w:val="16"/>
    </w:rPr>
  </w:style>
  <w:style w:type="paragraph" w:styleId="CommentText">
    <w:name w:val="annotation text"/>
    <w:basedOn w:val="Normal"/>
    <w:link w:val="CommentTextChar"/>
    <w:uiPriority w:val="99"/>
    <w:semiHidden/>
    <w:unhideWhenUsed/>
    <w:rsid w:val="00E00E88"/>
    <w:pPr>
      <w:spacing w:line="240" w:lineRule="auto"/>
    </w:pPr>
    <w:rPr>
      <w:rFonts w:eastAsiaTheme="minorHAnsi"/>
      <w:sz w:val="20"/>
      <w:szCs w:val="20"/>
      <w:lang w:eastAsia="en-US"/>
    </w:rPr>
  </w:style>
  <w:style w:type="character" w:customStyle="1" w:styleId="CommentTextChar">
    <w:name w:val="Comment Text Char"/>
    <w:basedOn w:val="DefaultParagraphFont"/>
    <w:link w:val="CommentText"/>
    <w:uiPriority w:val="99"/>
    <w:semiHidden/>
    <w:rsid w:val="00E00E88"/>
    <w:rPr>
      <w:sz w:val="20"/>
      <w:szCs w:val="20"/>
    </w:rPr>
  </w:style>
  <w:style w:type="paragraph" w:styleId="Caption">
    <w:name w:val="caption"/>
    <w:basedOn w:val="Normal"/>
    <w:next w:val="Normal"/>
    <w:uiPriority w:val="35"/>
    <w:unhideWhenUsed/>
    <w:qFormat/>
    <w:rsid w:val="00615CEA"/>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615CEA"/>
    <w:pPr>
      <w:spacing w:after="0"/>
    </w:pPr>
  </w:style>
  <w:style w:type="table" w:customStyle="1" w:styleId="ListTable6Colorful">
    <w:name w:val="List Table 6 Colorful"/>
    <w:basedOn w:val="TableNormal"/>
    <w:uiPriority w:val="51"/>
    <w:rsid w:val="0022505C"/>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6F3DC0"/>
    <w:rPr>
      <w:color w:val="954F72"/>
      <w:u w:val="single"/>
    </w:rPr>
  </w:style>
  <w:style w:type="paragraph" w:customStyle="1" w:styleId="xl63">
    <w:name w:val="xl63"/>
    <w:basedOn w:val="Normal"/>
    <w:rsid w:val="006F3DC0"/>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64">
    <w:name w:val="xl64"/>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65">
    <w:name w:val="xl65"/>
    <w:basedOn w:val="Normal"/>
    <w:rsid w:val="006F3DC0"/>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66">
    <w:name w:val="xl66"/>
    <w:basedOn w:val="Normal"/>
    <w:rsid w:val="006F3DC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67">
    <w:name w:val="xl67"/>
    <w:basedOn w:val="Normal"/>
    <w:rsid w:val="006F3DC0"/>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68">
    <w:name w:val="xl68"/>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70">
    <w:name w:val="xl70"/>
    <w:basedOn w:val="Normal"/>
    <w:rsid w:val="006F3DC0"/>
    <w:pPr>
      <w:spacing w:before="100" w:beforeAutospacing="1" w:after="100" w:afterAutospacing="1" w:line="240" w:lineRule="auto"/>
      <w:jc w:val="center"/>
    </w:pPr>
    <w:rPr>
      <w:rFonts w:ascii="Times New Roman" w:eastAsia="Times New Roman" w:hAnsi="Times New Roman" w:cs="Times New Roman"/>
      <w:sz w:val="24"/>
      <w:szCs w:val="24"/>
      <w:lang w:val="en-US" w:eastAsia="en-US"/>
    </w:rPr>
  </w:style>
  <w:style w:type="paragraph" w:customStyle="1" w:styleId="xl71">
    <w:name w:val="xl71"/>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eastAsia="en-US"/>
    </w:rPr>
  </w:style>
  <w:style w:type="paragraph" w:customStyle="1" w:styleId="xl72">
    <w:name w:val="xl72"/>
    <w:basedOn w:val="Normal"/>
    <w:rsid w:val="006F3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73">
    <w:name w:val="xl73"/>
    <w:basedOn w:val="Normal"/>
    <w:rsid w:val="006F3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74">
    <w:name w:val="xl74"/>
    <w:basedOn w:val="Normal"/>
    <w:rsid w:val="006F3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75">
    <w:name w:val="xl75"/>
    <w:basedOn w:val="Normal"/>
    <w:rsid w:val="006F3D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n-US" w:eastAsia="en-US"/>
    </w:rPr>
  </w:style>
  <w:style w:type="paragraph" w:customStyle="1" w:styleId="xl76">
    <w:name w:val="xl76"/>
    <w:basedOn w:val="Normal"/>
    <w:rsid w:val="006F3DC0"/>
    <w:pPr>
      <w:shd w:val="clear" w:color="000000" w:fill="FFFFFF"/>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xl77">
    <w:name w:val="xl77"/>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78">
    <w:name w:val="xl78"/>
    <w:basedOn w:val="Normal"/>
    <w:rsid w:val="006F3D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79">
    <w:name w:val="xl79"/>
    <w:basedOn w:val="Normal"/>
    <w:rsid w:val="006F3DC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0">
    <w:name w:val="xl80"/>
    <w:basedOn w:val="Normal"/>
    <w:rsid w:val="006F3DC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1">
    <w:name w:val="xl81"/>
    <w:basedOn w:val="Normal"/>
    <w:rsid w:val="006F3DC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2">
    <w:name w:val="xl82"/>
    <w:basedOn w:val="Normal"/>
    <w:rsid w:val="006F3DC0"/>
    <w:pPr>
      <w:pBdr>
        <w:top w:val="single" w:sz="4" w:space="0" w:color="auto"/>
        <w:left w:val="single" w:sz="4" w:space="0" w:color="auto"/>
        <w:bottom w:val="single" w:sz="4" w:space="0" w:color="auto"/>
        <w:right w:val="single" w:sz="4"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3">
    <w:name w:val="xl83"/>
    <w:basedOn w:val="Normal"/>
    <w:rsid w:val="006F3D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n-US" w:eastAsia="en-US"/>
    </w:rPr>
  </w:style>
  <w:style w:type="paragraph" w:customStyle="1" w:styleId="xl84">
    <w:name w:val="xl84"/>
    <w:basedOn w:val="Normal"/>
    <w:rsid w:val="006F3DC0"/>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5">
    <w:name w:val="xl85"/>
    <w:basedOn w:val="Normal"/>
    <w:rsid w:val="006F3DC0"/>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 w:type="paragraph" w:customStyle="1" w:styleId="xl86">
    <w:name w:val="xl86"/>
    <w:basedOn w:val="Normal"/>
    <w:rsid w:val="006F3DC0"/>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052627">
      <w:bodyDiv w:val="1"/>
      <w:marLeft w:val="0"/>
      <w:marRight w:val="0"/>
      <w:marTop w:val="0"/>
      <w:marBottom w:val="0"/>
      <w:divBdr>
        <w:top w:val="none" w:sz="0" w:space="0" w:color="auto"/>
        <w:left w:val="none" w:sz="0" w:space="0" w:color="auto"/>
        <w:bottom w:val="none" w:sz="0" w:space="0" w:color="auto"/>
        <w:right w:val="none" w:sz="0" w:space="0" w:color="auto"/>
      </w:divBdr>
    </w:div>
    <w:div w:id="1025055345">
      <w:bodyDiv w:val="1"/>
      <w:marLeft w:val="0"/>
      <w:marRight w:val="0"/>
      <w:marTop w:val="0"/>
      <w:marBottom w:val="0"/>
      <w:divBdr>
        <w:top w:val="none" w:sz="0" w:space="0" w:color="auto"/>
        <w:left w:val="none" w:sz="0" w:space="0" w:color="auto"/>
        <w:bottom w:val="none" w:sz="0" w:space="0" w:color="auto"/>
        <w:right w:val="none" w:sz="0" w:space="0" w:color="auto"/>
      </w:divBdr>
    </w:div>
    <w:div w:id="1138257697">
      <w:bodyDiv w:val="1"/>
      <w:marLeft w:val="0"/>
      <w:marRight w:val="0"/>
      <w:marTop w:val="0"/>
      <w:marBottom w:val="0"/>
      <w:divBdr>
        <w:top w:val="none" w:sz="0" w:space="0" w:color="auto"/>
        <w:left w:val="none" w:sz="0" w:space="0" w:color="auto"/>
        <w:bottom w:val="none" w:sz="0" w:space="0" w:color="auto"/>
        <w:right w:val="none" w:sz="0" w:space="0" w:color="auto"/>
      </w:divBdr>
    </w:div>
    <w:div w:id="1233733567">
      <w:bodyDiv w:val="1"/>
      <w:marLeft w:val="0"/>
      <w:marRight w:val="0"/>
      <w:marTop w:val="0"/>
      <w:marBottom w:val="0"/>
      <w:divBdr>
        <w:top w:val="none" w:sz="0" w:space="0" w:color="auto"/>
        <w:left w:val="none" w:sz="0" w:space="0" w:color="auto"/>
        <w:bottom w:val="none" w:sz="0" w:space="0" w:color="auto"/>
        <w:right w:val="none" w:sz="0" w:space="0" w:color="auto"/>
      </w:divBdr>
    </w:div>
    <w:div w:id="1529490124">
      <w:bodyDiv w:val="1"/>
      <w:marLeft w:val="0"/>
      <w:marRight w:val="0"/>
      <w:marTop w:val="0"/>
      <w:marBottom w:val="0"/>
      <w:divBdr>
        <w:top w:val="none" w:sz="0" w:space="0" w:color="auto"/>
        <w:left w:val="none" w:sz="0" w:space="0" w:color="auto"/>
        <w:bottom w:val="none" w:sz="0" w:space="0" w:color="auto"/>
        <w:right w:val="none" w:sz="0" w:space="0" w:color="auto"/>
      </w:divBdr>
      <w:divsChild>
        <w:div w:id="1026518171">
          <w:marLeft w:val="0"/>
          <w:marRight w:val="0"/>
          <w:marTop w:val="0"/>
          <w:marBottom w:val="0"/>
          <w:divBdr>
            <w:top w:val="none" w:sz="0" w:space="0" w:color="auto"/>
            <w:left w:val="none" w:sz="0" w:space="0" w:color="auto"/>
            <w:bottom w:val="none" w:sz="0" w:space="0" w:color="auto"/>
            <w:right w:val="none" w:sz="0" w:space="0" w:color="auto"/>
          </w:divBdr>
        </w:div>
        <w:div w:id="268778642">
          <w:marLeft w:val="0"/>
          <w:marRight w:val="0"/>
          <w:marTop w:val="0"/>
          <w:marBottom w:val="0"/>
          <w:divBdr>
            <w:top w:val="none" w:sz="0" w:space="0" w:color="auto"/>
            <w:left w:val="none" w:sz="0" w:space="0" w:color="auto"/>
            <w:bottom w:val="none" w:sz="0" w:space="0" w:color="auto"/>
            <w:right w:val="none" w:sz="0" w:space="0" w:color="auto"/>
          </w:divBdr>
        </w:div>
        <w:div w:id="1101995849">
          <w:marLeft w:val="0"/>
          <w:marRight w:val="0"/>
          <w:marTop w:val="0"/>
          <w:marBottom w:val="0"/>
          <w:divBdr>
            <w:top w:val="none" w:sz="0" w:space="0" w:color="auto"/>
            <w:left w:val="none" w:sz="0" w:space="0" w:color="auto"/>
            <w:bottom w:val="none" w:sz="0" w:space="0" w:color="auto"/>
            <w:right w:val="none" w:sz="0" w:space="0" w:color="auto"/>
          </w:divBdr>
        </w:div>
        <w:div w:id="877934460">
          <w:marLeft w:val="0"/>
          <w:marRight w:val="0"/>
          <w:marTop w:val="0"/>
          <w:marBottom w:val="0"/>
          <w:divBdr>
            <w:top w:val="none" w:sz="0" w:space="0" w:color="auto"/>
            <w:left w:val="none" w:sz="0" w:space="0" w:color="auto"/>
            <w:bottom w:val="none" w:sz="0" w:space="0" w:color="auto"/>
            <w:right w:val="none" w:sz="0" w:space="0" w:color="auto"/>
          </w:divBdr>
        </w:div>
        <w:div w:id="850753072">
          <w:marLeft w:val="0"/>
          <w:marRight w:val="0"/>
          <w:marTop w:val="0"/>
          <w:marBottom w:val="0"/>
          <w:divBdr>
            <w:top w:val="none" w:sz="0" w:space="0" w:color="auto"/>
            <w:left w:val="none" w:sz="0" w:space="0" w:color="auto"/>
            <w:bottom w:val="none" w:sz="0" w:space="0" w:color="auto"/>
            <w:right w:val="none" w:sz="0" w:space="0" w:color="auto"/>
          </w:divBdr>
        </w:div>
        <w:div w:id="852383262">
          <w:marLeft w:val="0"/>
          <w:marRight w:val="0"/>
          <w:marTop w:val="0"/>
          <w:marBottom w:val="0"/>
          <w:divBdr>
            <w:top w:val="none" w:sz="0" w:space="0" w:color="auto"/>
            <w:left w:val="none" w:sz="0" w:space="0" w:color="auto"/>
            <w:bottom w:val="none" w:sz="0" w:space="0" w:color="auto"/>
            <w:right w:val="none" w:sz="0" w:space="0" w:color="auto"/>
          </w:divBdr>
        </w:div>
      </w:divsChild>
    </w:div>
    <w:div w:id="153630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Fitriani.os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6CA70-DA67-4088-8BE2-83D29591E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2098</Words>
  <Characters>11965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x3</dc:creator>
  <cp:lastModifiedBy>Windows7</cp:lastModifiedBy>
  <cp:revision>7</cp:revision>
  <cp:lastPrinted>2019-07-04T15:34:00Z</cp:lastPrinted>
  <dcterms:created xsi:type="dcterms:W3CDTF">2019-07-04T10:09:00Z</dcterms:created>
  <dcterms:modified xsi:type="dcterms:W3CDTF">2019-07-04T15:37:00Z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