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57A" w:rsidRDefault="00B2257A" w:rsidP="00B2257A">
      <w:pPr>
        <w:jc w:val="center"/>
        <w:rPr>
          <w:rFonts w:ascii="Times New Roman" w:hAnsi="Times New Roman" w:cs="Times New Roman"/>
          <w:b/>
          <w:sz w:val="28"/>
          <w:szCs w:val="28"/>
        </w:rPr>
      </w:pPr>
      <w:bookmarkStart w:id="0" w:name="_GoBack"/>
      <w:bookmarkEnd w:id="0"/>
      <w:r w:rsidRPr="00166DBB">
        <w:rPr>
          <w:rFonts w:ascii="Times New Roman" w:hAnsi="Times New Roman" w:cs="Times New Roman"/>
          <w:b/>
          <w:sz w:val="28"/>
          <w:szCs w:val="28"/>
        </w:rPr>
        <w:t>PENGARUH LATAR BELAKANG PENDIDIKAN FORMAL TERHADAP KINERJA TENAGA PERPUSTAKAAN DI UPT PERPUSTAKAAN UNISSULA SEMARANG</w:t>
      </w:r>
    </w:p>
    <w:p w:rsidR="00B2257A" w:rsidRDefault="00B2257A" w:rsidP="00B2257A">
      <w:pPr>
        <w:spacing w:after="0" w:line="240" w:lineRule="auto"/>
        <w:jc w:val="center"/>
        <w:rPr>
          <w:rFonts w:ascii="Times New Roman" w:hAnsi="Times New Roman" w:cs="Times New Roman"/>
          <w:b/>
          <w:sz w:val="24"/>
          <w:szCs w:val="28"/>
        </w:rPr>
      </w:pPr>
      <w:r>
        <w:rPr>
          <w:rFonts w:ascii="Times New Roman" w:hAnsi="Times New Roman" w:cs="Times New Roman"/>
          <w:b/>
          <w:sz w:val="24"/>
          <w:szCs w:val="24"/>
        </w:rPr>
        <w:t>Rofan Aziz Griya Perdana</w:t>
      </w:r>
      <w:r w:rsidRPr="00DD58EE">
        <w:rPr>
          <w:rFonts w:ascii="Times New Roman" w:hAnsi="Times New Roman" w:cs="Times New Roman"/>
          <w:b/>
          <w:sz w:val="24"/>
          <w:szCs w:val="28"/>
        </w:rPr>
        <w:t xml:space="preserve"> *),</w:t>
      </w:r>
      <w:r w:rsidR="006E4080">
        <w:rPr>
          <w:rFonts w:ascii="Times New Roman" w:hAnsi="Times New Roman" w:cs="Times New Roman"/>
          <w:b/>
          <w:sz w:val="24"/>
          <w:szCs w:val="28"/>
        </w:rPr>
        <w:t xml:space="preserve"> A</w:t>
      </w:r>
      <w:r>
        <w:rPr>
          <w:rFonts w:ascii="Times New Roman" w:hAnsi="Times New Roman" w:cs="Times New Roman"/>
          <w:b/>
          <w:sz w:val="24"/>
          <w:szCs w:val="28"/>
        </w:rPr>
        <w:t>na Irhandayaningsih</w:t>
      </w:r>
    </w:p>
    <w:p w:rsidR="00B2257A" w:rsidRDefault="00B2257A" w:rsidP="00B2257A">
      <w:pPr>
        <w:spacing w:after="0" w:line="240" w:lineRule="auto"/>
        <w:jc w:val="center"/>
        <w:rPr>
          <w:rFonts w:ascii="Times New Roman" w:hAnsi="Times New Roman" w:cs="Times New Roman"/>
          <w:b/>
          <w:sz w:val="24"/>
          <w:szCs w:val="28"/>
        </w:rPr>
      </w:pPr>
    </w:p>
    <w:p w:rsidR="00B2257A" w:rsidRPr="00943469" w:rsidRDefault="00B2257A" w:rsidP="00B2257A">
      <w:pPr>
        <w:spacing w:after="0" w:line="240" w:lineRule="auto"/>
        <w:jc w:val="center"/>
        <w:rPr>
          <w:rFonts w:ascii="Times New Roman" w:hAnsi="Times New Roman" w:cs="Times New Roman"/>
          <w:i/>
          <w:sz w:val="20"/>
          <w:szCs w:val="20"/>
        </w:rPr>
      </w:pPr>
      <w:r w:rsidRPr="00943469">
        <w:rPr>
          <w:rFonts w:ascii="Times New Roman" w:hAnsi="Times New Roman" w:cs="Times New Roman"/>
          <w:i/>
          <w:sz w:val="20"/>
          <w:szCs w:val="20"/>
        </w:rPr>
        <w:t>Jurusan Ilmu Perpustakaan, Fakultas Ilmu Budaya, Universitas Diponegoro,</w:t>
      </w:r>
    </w:p>
    <w:p w:rsidR="00B2257A" w:rsidRDefault="00B2257A" w:rsidP="00B2257A">
      <w:pPr>
        <w:spacing w:after="0" w:line="240" w:lineRule="auto"/>
        <w:jc w:val="center"/>
        <w:rPr>
          <w:rFonts w:ascii="Times New Roman" w:hAnsi="Times New Roman" w:cs="Times New Roman"/>
          <w:i/>
          <w:sz w:val="20"/>
          <w:szCs w:val="20"/>
        </w:rPr>
      </w:pPr>
      <w:r w:rsidRPr="00943469">
        <w:rPr>
          <w:rFonts w:ascii="Times New Roman" w:hAnsi="Times New Roman" w:cs="Times New Roman"/>
          <w:i/>
          <w:sz w:val="20"/>
          <w:szCs w:val="20"/>
        </w:rPr>
        <w:t>Jl. Prof. Soedarto, SH, Kampus Undip Tembalang, Semarang, Indonesia, 50275</w:t>
      </w:r>
    </w:p>
    <w:p w:rsidR="00B2257A" w:rsidRDefault="00B2257A" w:rsidP="00B2257A">
      <w:pPr>
        <w:spacing w:after="0" w:line="240" w:lineRule="auto"/>
        <w:jc w:val="center"/>
        <w:rPr>
          <w:rFonts w:ascii="Times New Roman" w:hAnsi="Times New Roman" w:cs="Times New Roman"/>
          <w:i/>
          <w:sz w:val="20"/>
          <w:szCs w:val="20"/>
        </w:rPr>
      </w:pPr>
    </w:p>
    <w:p w:rsidR="00B2257A" w:rsidRDefault="00B2257A" w:rsidP="00B2257A">
      <w:pPr>
        <w:pStyle w:val="wagu"/>
        <w:spacing w:line="240" w:lineRule="auto"/>
        <w:ind w:firstLine="0"/>
        <w:jc w:val="center"/>
        <w:outlineLvl w:val="0"/>
        <w:rPr>
          <w:b/>
          <w:szCs w:val="24"/>
          <w:lang w:val="en-US"/>
        </w:rPr>
      </w:pPr>
      <w:r>
        <w:rPr>
          <w:b/>
          <w:szCs w:val="24"/>
          <w:lang w:val="en-US"/>
        </w:rPr>
        <w:t>Abstrak</w:t>
      </w:r>
    </w:p>
    <w:p w:rsidR="00B2257A" w:rsidRPr="00B90831" w:rsidRDefault="00B2257A" w:rsidP="00B2257A">
      <w:pPr>
        <w:spacing w:after="0" w:line="240" w:lineRule="auto"/>
        <w:jc w:val="both"/>
        <w:rPr>
          <w:rFonts w:ascii="Times New Roman" w:hAnsi="Times New Roman" w:cs="Times New Roman"/>
          <w:sz w:val="24"/>
          <w:szCs w:val="24"/>
        </w:rPr>
      </w:pPr>
    </w:p>
    <w:p w:rsidR="00B2257A" w:rsidRPr="00943469" w:rsidRDefault="00477CBC" w:rsidP="00B2257A">
      <w:pPr>
        <w:pStyle w:val="ListParagraph"/>
        <w:spacing w:after="0" w:line="240" w:lineRule="auto"/>
        <w:ind w:left="0"/>
        <w:jc w:val="both"/>
        <w:rPr>
          <w:rFonts w:ascii="Times New Roman" w:hAnsi="Times New Roman"/>
          <w:i/>
          <w:sz w:val="20"/>
          <w:szCs w:val="20"/>
        </w:rPr>
      </w:pPr>
      <w:r>
        <w:rPr>
          <w:rFonts w:ascii="Times New Roman" w:hAnsi="Times New Roman" w:cs="Times New Roman"/>
          <w:sz w:val="20"/>
          <w:szCs w:val="20"/>
        </w:rPr>
        <w:t xml:space="preserve">Penelitian ini berjudul pengaruh latar belakang pendidikan formal terhadap kinerja tenaga perpustakaan di UPT perpustakaan UNISSULA Semarang. </w:t>
      </w:r>
      <w:r w:rsidR="00B2257A" w:rsidRPr="00943469">
        <w:rPr>
          <w:rFonts w:ascii="Times New Roman" w:hAnsi="Times New Roman" w:cs="Times New Roman"/>
          <w:sz w:val="20"/>
          <w:szCs w:val="20"/>
        </w:rPr>
        <w:t>Tujuan penelitian ini adalah untuk mengetahui pengaruh latar belakang pendidikan formal terhadap kinerja tenaga perpustakaan di UPT perpustakaan Universitas Islam Sultan Agung (UNISSULA) Semarang. Desain dan jenis penelitian yang digunakan dalam penelitian ini adalah deskriptif kuantitatif</w:t>
      </w:r>
      <w:r w:rsidR="00B2257A" w:rsidRPr="00943469">
        <w:rPr>
          <w:rFonts w:ascii="Times New Roman" w:hAnsi="Times New Roman" w:cs="Times New Roman"/>
          <w:sz w:val="20"/>
          <w:szCs w:val="20"/>
          <w:lang w:val="id-ID"/>
        </w:rPr>
        <w:t xml:space="preserve">. </w:t>
      </w:r>
      <w:r w:rsidR="00B2257A" w:rsidRPr="00943469">
        <w:rPr>
          <w:rFonts w:ascii="Times New Roman" w:hAnsi="Times New Roman" w:cs="Times New Roman"/>
          <w:sz w:val="20"/>
          <w:szCs w:val="20"/>
        </w:rPr>
        <w:t>Populasi dalam penelitian ini adalah seluruh tenaga perpustakaan yang bera</w:t>
      </w:r>
      <w:r w:rsidR="00B2257A" w:rsidRPr="00943469">
        <w:rPr>
          <w:rFonts w:ascii="Times New Roman" w:hAnsi="Times New Roman" w:cs="Times New Roman"/>
          <w:sz w:val="20"/>
          <w:szCs w:val="20"/>
          <w:lang w:val="id-ID"/>
        </w:rPr>
        <w:t xml:space="preserve">da </w:t>
      </w:r>
      <w:r w:rsidR="00B2257A" w:rsidRPr="00943469">
        <w:rPr>
          <w:rFonts w:ascii="Times New Roman" w:hAnsi="Times New Roman" w:cs="Times New Roman"/>
          <w:sz w:val="20"/>
          <w:szCs w:val="20"/>
        </w:rPr>
        <w:t>didalam perpustakaan Un</w:t>
      </w:r>
      <w:r w:rsidR="00B2257A" w:rsidRPr="00943469">
        <w:rPr>
          <w:rFonts w:ascii="Times New Roman" w:hAnsi="Times New Roman" w:cs="Times New Roman"/>
          <w:sz w:val="20"/>
          <w:szCs w:val="20"/>
          <w:lang w:val="id-ID"/>
        </w:rPr>
        <w:t>iversitas</w:t>
      </w:r>
      <w:r w:rsidR="00B2257A" w:rsidRPr="00943469">
        <w:rPr>
          <w:rFonts w:ascii="Times New Roman" w:hAnsi="Times New Roman" w:cs="Times New Roman"/>
          <w:sz w:val="20"/>
          <w:szCs w:val="20"/>
        </w:rPr>
        <w:t xml:space="preserve"> Islam</w:t>
      </w:r>
      <w:r w:rsidR="00B2257A" w:rsidRPr="00943469">
        <w:rPr>
          <w:rFonts w:ascii="Times New Roman" w:hAnsi="Times New Roman" w:cs="Times New Roman"/>
          <w:sz w:val="20"/>
          <w:szCs w:val="20"/>
          <w:lang w:val="id-ID"/>
        </w:rPr>
        <w:t xml:space="preserve"> Sultan Agung</w:t>
      </w:r>
      <w:r w:rsidR="00B2257A" w:rsidRPr="00943469">
        <w:rPr>
          <w:rFonts w:ascii="Times New Roman" w:hAnsi="Times New Roman" w:cs="Times New Roman"/>
          <w:sz w:val="20"/>
          <w:szCs w:val="20"/>
        </w:rPr>
        <w:t xml:space="preserve"> (UNISSULA) Semarang yang berjumlah 12 orang. </w:t>
      </w:r>
      <w:r w:rsidR="00B2257A" w:rsidRPr="00943469">
        <w:rPr>
          <w:rFonts w:ascii="Times New Roman" w:hAnsi="Times New Roman" w:cs="Times New Roman"/>
          <w:sz w:val="20"/>
          <w:szCs w:val="20"/>
          <w:lang w:val="id-ID"/>
        </w:rPr>
        <w:t xml:space="preserve">Sampel dalam penelitian ini berjumlah </w:t>
      </w:r>
      <w:r w:rsidR="00B2257A" w:rsidRPr="00943469">
        <w:rPr>
          <w:rFonts w:ascii="Times New Roman" w:hAnsi="Times New Roman" w:cs="Times New Roman"/>
          <w:sz w:val="20"/>
          <w:szCs w:val="20"/>
        </w:rPr>
        <w:t>12 tenaga perpustak</w:t>
      </w:r>
      <w:r>
        <w:rPr>
          <w:rFonts w:ascii="Times New Roman" w:hAnsi="Times New Roman" w:cs="Times New Roman"/>
          <w:sz w:val="20"/>
          <w:szCs w:val="20"/>
        </w:rPr>
        <w:t>aan yang ada di Perpustakaan UNISSULA</w:t>
      </w:r>
      <w:r w:rsidR="00B2257A" w:rsidRPr="00943469">
        <w:rPr>
          <w:rFonts w:ascii="Times New Roman" w:hAnsi="Times New Roman" w:cs="Times New Roman"/>
          <w:sz w:val="20"/>
          <w:szCs w:val="20"/>
        </w:rPr>
        <w:t xml:space="preserve"> Semarang </w:t>
      </w:r>
      <w:r w:rsidR="00B2257A" w:rsidRPr="00943469">
        <w:rPr>
          <w:rFonts w:ascii="Times New Roman" w:hAnsi="Times New Roman" w:cs="Times New Roman"/>
          <w:sz w:val="20"/>
          <w:szCs w:val="20"/>
          <w:lang w:val="id-ID"/>
        </w:rPr>
        <w:t xml:space="preserve">yang memiliki latar belakang formal berdasarkan total populasi tersebut. </w:t>
      </w:r>
      <w:r w:rsidR="00B2257A" w:rsidRPr="00943469">
        <w:rPr>
          <w:rFonts w:ascii="Times New Roman" w:hAnsi="Times New Roman" w:cs="Times New Roman"/>
          <w:sz w:val="20"/>
          <w:szCs w:val="20"/>
        </w:rPr>
        <w:t xml:space="preserve">Pada penelitian ini peneliti menggunakan Regresi Linier. </w:t>
      </w:r>
      <w:r w:rsidR="00B2257A" w:rsidRPr="00943469">
        <w:rPr>
          <w:rFonts w:ascii="Times New Roman" w:hAnsi="Times New Roman"/>
          <w:sz w:val="20"/>
          <w:szCs w:val="20"/>
        </w:rPr>
        <w:t xml:space="preserve">Hasil analisis pengaruh latar belakang pendidikan formal terhadap kinerja tenaga perpustakaan menunjukkan terdapat hubungan yang positif dan nilai korelasi yang sempurna dan searah antara latar belakang pendidikan formal dan kinerja tenaga perpustakaan dengan nilai </w:t>
      </w:r>
      <w:r w:rsidR="00B2257A" w:rsidRPr="00943469">
        <w:rPr>
          <w:rFonts w:ascii="Times New Roman" w:hAnsi="Times New Roman"/>
          <w:sz w:val="20"/>
          <w:szCs w:val="20"/>
          <w:lang w:val="id-ID"/>
        </w:rPr>
        <w:t>koefisien pengaruh</w:t>
      </w:r>
      <w:r w:rsidR="00B2257A" w:rsidRPr="00943469">
        <w:rPr>
          <w:rFonts w:ascii="Times New Roman" w:hAnsi="Times New Roman"/>
          <w:sz w:val="20"/>
          <w:szCs w:val="20"/>
        </w:rPr>
        <w:t xml:space="preserve"> sebesar 0,983. Dimensi yang memiliki nilai rata-rata tertinggi dalam variabel kinerja tenaga perpustakaan adalah dimensi </w:t>
      </w:r>
      <w:r w:rsidR="00B2257A" w:rsidRPr="00943469">
        <w:rPr>
          <w:rFonts w:ascii="Times New Roman" w:hAnsi="Times New Roman"/>
          <w:sz w:val="20"/>
          <w:szCs w:val="20"/>
          <w:lang w:val="id-ID"/>
        </w:rPr>
        <w:t xml:space="preserve">inovasi </w:t>
      </w:r>
      <w:r w:rsidR="00B2257A" w:rsidRPr="00943469">
        <w:rPr>
          <w:rFonts w:ascii="Times New Roman" w:hAnsi="Times New Roman"/>
          <w:sz w:val="20"/>
          <w:szCs w:val="20"/>
        </w:rPr>
        <w:t>sebesar 3,</w:t>
      </w:r>
      <w:r w:rsidR="00B2257A" w:rsidRPr="00943469">
        <w:rPr>
          <w:rFonts w:ascii="Times New Roman" w:hAnsi="Times New Roman"/>
          <w:sz w:val="20"/>
          <w:szCs w:val="20"/>
          <w:lang w:val="id-ID"/>
        </w:rPr>
        <w:t>6667</w:t>
      </w:r>
      <w:r w:rsidR="00B2257A" w:rsidRPr="00943469">
        <w:rPr>
          <w:rFonts w:ascii="Times New Roman" w:hAnsi="Times New Roman"/>
          <w:sz w:val="20"/>
          <w:szCs w:val="20"/>
        </w:rPr>
        <w:t xml:space="preserve">; </w:t>
      </w:r>
      <w:r w:rsidR="00B2257A" w:rsidRPr="00943469">
        <w:rPr>
          <w:rFonts w:ascii="Times New Roman" w:hAnsi="Times New Roman"/>
          <w:sz w:val="20"/>
          <w:szCs w:val="20"/>
          <w:lang w:val="id-ID"/>
        </w:rPr>
        <w:t xml:space="preserve">berikutnya secara berurutan adalah </w:t>
      </w:r>
      <w:r w:rsidR="00B2257A" w:rsidRPr="00943469">
        <w:rPr>
          <w:rFonts w:ascii="Times New Roman" w:hAnsi="Times New Roman"/>
          <w:sz w:val="20"/>
          <w:szCs w:val="20"/>
        </w:rPr>
        <w:t xml:space="preserve">keahlian teknis tenaga perpustakaan </w:t>
      </w:r>
      <w:r w:rsidR="00B2257A" w:rsidRPr="00943469">
        <w:rPr>
          <w:rFonts w:ascii="Times New Roman" w:hAnsi="Times New Roman"/>
          <w:sz w:val="20"/>
          <w:szCs w:val="20"/>
          <w:lang w:val="id-ID"/>
        </w:rPr>
        <w:t xml:space="preserve">dengan rata-rata </w:t>
      </w:r>
      <w:r w:rsidR="00B2257A" w:rsidRPr="00943469">
        <w:rPr>
          <w:rFonts w:ascii="Times New Roman" w:hAnsi="Times New Roman"/>
          <w:sz w:val="20"/>
          <w:szCs w:val="20"/>
        </w:rPr>
        <w:t>sebesar 3,</w:t>
      </w:r>
      <w:r w:rsidR="00B2257A" w:rsidRPr="00943469">
        <w:rPr>
          <w:rFonts w:ascii="Times New Roman" w:hAnsi="Times New Roman"/>
          <w:sz w:val="20"/>
          <w:szCs w:val="20"/>
          <w:lang w:val="id-ID"/>
        </w:rPr>
        <w:t>5208</w:t>
      </w:r>
      <w:r w:rsidR="00B2257A" w:rsidRPr="00943469">
        <w:rPr>
          <w:rFonts w:ascii="Times New Roman" w:hAnsi="Times New Roman"/>
          <w:sz w:val="20"/>
          <w:szCs w:val="20"/>
        </w:rPr>
        <w:t xml:space="preserve">; </w:t>
      </w:r>
      <w:r w:rsidR="00B2257A" w:rsidRPr="00943469">
        <w:rPr>
          <w:rFonts w:ascii="Times New Roman" w:hAnsi="Times New Roman"/>
          <w:sz w:val="20"/>
          <w:szCs w:val="20"/>
          <w:lang w:val="id-ID"/>
        </w:rPr>
        <w:t xml:space="preserve">kolegilitas / kerjasama </w:t>
      </w:r>
      <w:r w:rsidR="00B2257A" w:rsidRPr="00943469">
        <w:rPr>
          <w:rFonts w:ascii="Times New Roman" w:hAnsi="Times New Roman"/>
          <w:sz w:val="20"/>
          <w:szCs w:val="20"/>
        </w:rPr>
        <w:t>3,</w:t>
      </w:r>
      <w:r w:rsidR="00B2257A" w:rsidRPr="00943469">
        <w:rPr>
          <w:rFonts w:ascii="Times New Roman" w:hAnsi="Times New Roman"/>
          <w:sz w:val="20"/>
          <w:szCs w:val="20"/>
          <w:lang w:val="id-ID"/>
        </w:rPr>
        <w:t>5000</w:t>
      </w:r>
      <w:r w:rsidR="00B2257A" w:rsidRPr="00943469">
        <w:rPr>
          <w:rFonts w:ascii="Times New Roman" w:hAnsi="Times New Roman"/>
          <w:sz w:val="20"/>
          <w:szCs w:val="20"/>
        </w:rPr>
        <w:t xml:space="preserve">; </w:t>
      </w:r>
      <w:r w:rsidR="00B2257A" w:rsidRPr="00943469">
        <w:rPr>
          <w:rFonts w:ascii="Times New Roman" w:hAnsi="Times New Roman"/>
          <w:sz w:val="20"/>
          <w:szCs w:val="20"/>
          <w:lang w:val="id-ID"/>
        </w:rPr>
        <w:t xml:space="preserve">kepemimpinan </w:t>
      </w:r>
      <w:r w:rsidR="00B2257A" w:rsidRPr="00943469">
        <w:rPr>
          <w:rFonts w:ascii="Times New Roman" w:hAnsi="Times New Roman"/>
          <w:sz w:val="20"/>
          <w:szCs w:val="20"/>
        </w:rPr>
        <w:t>sebesar 3,</w:t>
      </w:r>
      <w:r w:rsidR="00B2257A" w:rsidRPr="00943469">
        <w:rPr>
          <w:rFonts w:ascii="Times New Roman" w:hAnsi="Times New Roman"/>
          <w:sz w:val="20"/>
          <w:szCs w:val="20"/>
          <w:lang w:val="id-ID"/>
        </w:rPr>
        <w:t>2917</w:t>
      </w:r>
      <w:r w:rsidR="00B2257A" w:rsidRPr="00943469">
        <w:rPr>
          <w:rFonts w:ascii="Times New Roman" w:hAnsi="Times New Roman"/>
          <w:sz w:val="20"/>
          <w:szCs w:val="20"/>
        </w:rPr>
        <w:t xml:space="preserve">; serta </w:t>
      </w:r>
      <w:r w:rsidR="00B2257A" w:rsidRPr="00943469">
        <w:rPr>
          <w:rFonts w:ascii="Times New Roman" w:hAnsi="Times New Roman"/>
          <w:sz w:val="20"/>
          <w:szCs w:val="20"/>
          <w:lang w:val="id-ID"/>
        </w:rPr>
        <w:t xml:space="preserve">upaya pengembangan profesional </w:t>
      </w:r>
      <w:r w:rsidR="00B2257A" w:rsidRPr="00943469">
        <w:rPr>
          <w:rFonts w:ascii="Times New Roman" w:hAnsi="Times New Roman"/>
          <w:sz w:val="20"/>
          <w:szCs w:val="20"/>
        </w:rPr>
        <w:t>sebesar 3,</w:t>
      </w:r>
      <w:r w:rsidR="00B2257A" w:rsidRPr="00943469">
        <w:rPr>
          <w:rFonts w:ascii="Times New Roman" w:hAnsi="Times New Roman"/>
          <w:sz w:val="20"/>
          <w:szCs w:val="20"/>
          <w:lang w:val="id-ID"/>
        </w:rPr>
        <w:t>2500</w:t>
      </w:r>
      <w:r w:rsidR="00B2257A" w:rsidRPr="00943469">
        <w:rPr>
          <w:rFonts w:ascii="Times New Roman" w:hAnsi="Times New Roman"/>
          <w:i/>
          <w:sz w:val="20"/>
          <w:szCs w:val="20"/>
        </w:rPr>
        <w:t>.</w:t>
      </w:r>
    </w:p>
    <w:p w:rsidR="00B2257A" w:rsidRDefault="00B2257A" w:rsidP="00B2257A">
      <w:pPr>
        <w:spacing w:after="0" w:line="240" w:lineRule="auto"/>
        <w:jc w:val="both"/>
        <w:rPr>
          <w:rFonts w:ascii="Times New Roman" w:hAnsi="Times New Roman" w:cs="Times New Roman"/>
          <w:sz w:val="24"/>
          <w:szCs w:val="24"/>
        </w:rPr>
      </w:pPr>
    </w:p>
    <w:p w:rsidR="00B2257A" w:rsidRPr="00A04D5F" w:rsidRDefault="00B2257A" w:rsidP="00B2257A">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b/>
          <w:sz w:val="20"/>
          <w:szCs w:val="20"/>
        </w:rPr>
        <w:t>Kata Kunci</w:t>
      </w:r>
      <w:r w:rsidRPr="00943469">
        <w:rPr>
          <w:rFonts w:ascii="Times New Roman" w:hAnsi="Times New Roman" w:cs="Times New Roman"/>
          <w:b/>
          <w:sz w:val="20"/>
          <w:szCs w:val="20"/>
        </w:rPr>
        <w:t>:</w:t>
      </w:r>
      <w:r w:rsidRPr="00943469">
        <w:rPr>
          <w:rFonts w:ascii="Times New Roman" w:hAnsi="Times New Roman" w:cs="Times New Roman"/>
          <w:i/>
          <w:sz w:val="20"/>
          <w:szCs w:val="20"/>
        </w:rPr>
        <w:t xml:space="preserve"> </w:t>
      </w:r>
      <w:r w:rsidRPr="00A04D5F">
        <w:rPr>
          <w:rFonts w:ascii="Times New Roman" w:hAnsi="Times New Roman" w:cs="Times New Roman"/>
          <w:sz w:val="20"/>
          <w:szCs w:val="20"/>
        </w:rPr>
        <w:t>l</w:t>
      </w:r>
      <w:r w:rsidR="00477CBC">
        <w:rPr>
          <w:rFonts w:ascii="Times New Roman" w:hAnsi="Times New Roman" w:cs="Times New Roman"/>
          <w:sz w:val="20"/>
          <w:szCs w:val="20"/>
        </w:rPr>
        <w:t>atar belakang pendidikan formal;</w:t>
      </w:r>
      <w:r w:rsidR="00D247BF">
        <w:rPr>
          <w:rFonts w:ascii="Times New Roman" w:hAnsi="Times New Roman" w:cs="Times New Roman"/>
          <w:sz w:val="20"/>
          <w:szCs w:val="20"/>
        </w:rPr>
        <w:t xml:space="preserve"> kinerja; sumber daya manusia</w:t>
      </w:r>
      <w:r w:rsidR="00477CBC">
        <w:rPr>
          <w:rFonts w:ascii="Times New Roman" w:hAnsi="Times New Roman" w:cs="Times New Roman"/>
          <w:sz w:val="20"/>
          <w:szCs w:val="20"/>
        </w:rPr>
        <w:t>;</w:t>
      </w:r>
      <w:r w:rsidRPr="00A04D5F">
        <w:rPr>
          <w:rFonts w:ascii="Times New Roman" w:hAnsi="Times New Roman" w:cs="Times New Roman"/>
          <w:sz w:val="20"/>
          <w:szCs w:val="20"/>
        </w:rPr>
        <w:t xml:space="preserve"> tenaga perpustakaan.</w:t>
      </w:r>
    </w:p>
    <w:p w:rsidR="00B2257A" w:rsidRDefault="00B2257A" w:rsidP="00B2257A">
      <w:pPr>
        <w:spacing w:after="0" w:line="240" w:lineRule="auto"/>
        <w:rPr>
          <w:rFonts w:ascii="Times New Roman" w:eastAsia="Times New Roman" w:hAnsi="Times New Roman" w:cs="Times New Roman"/>
          <w:sz w:val="24"/>
          <w:szCs w:val="24"/>
        </w:rPr>
      </w:pPr>
    </w:p>
    <w:p w:rsidR="00B2257A" w:rsidRDefault="00B2257A" w:rsidP="00B2257A">
      <w:pPr>
        <w:spacing w:after="0" w:line="240" w:lineRule="auto"/>
        <w:rPr>
          <w:rFonts w:ascii="Times New Roman" w:eastAsia="Times New Roman" w:hAnsi="Times New Roman" w:cs="Times New Roman"/>
          <w:sz w:val="24"/>
          <w:szCs w:val="24"/>
        </w:rPr>
      </w:pPr>
    </w:p>
    <w:p w:rsidR="00B2257A" w:rsidRPr="00477CBC" w:rsidRDefault="00B2257A" w:rsidP="00B2257A">
      <w:pPr>
        <w:spacing w:after="0" w:line="240" w:lineRule="auto"/>
        <w:jc w:val="center"/>
        <w:rPr>
          <w:rFonts w:ascii="Times New Roman" w:eastAsia="Times New Roman" w:hAnsi="Times New Roman" w:cs="Times New Roman"/>
          <w:b/>
          <w:sz w:val="24"/>
          <w:szCs w:val="24"/>
        </w:rPr>
      </w:pPr>
      <w:r w:rsidRPr="00477CBC">
        <w:rPr>
          <w:rFonts w:ascii="Times New Roman" w:eastAsia="Times New Roman" w:hAnsi="Times New Roman" w:cs="Times New Roman"/>
          <w:b/>
          <w:sz w:val="24"/>
          <w:szCs w:val="24"/>
        </w:rPr>
        <w:t>Abstract</w:t>
      </w:r>
    </w:p>
    <w:p w:rsidR="00B2257A" w:rsidRDefault="00B2257A" w:rsidP="00B2257A">
      <w:pPr>
        <w:spacing w:after="0" w:line="240" w:lineRule="auto"/>
        <w:ind w:firstLine="709"/>
        <w:jc w:val="both"/>
        <w:rPr>
          <w:rFonts w:ascii="Times New Roman" w:eastAsia="Times New Roman" w:hAnsi="Times New Roman" w:cs="Times New Roman"/>
          <w:i/>
          <w:sz w:val="24"/>
          <w:szCs w:val="24"/>
        </w:rPr>
      </w:pPr>
    </w:p>
    <w:p w:rsidR="00B2257A" w:rsidRPr="00943469" w:rsidRDefault="00477CBC" w:rsidP="00B2257A">
      <w:pPr>
        <w:spacing w:after="0" w:line="240" w:lineRule="auto"/>
        <w:jc w:val="both"/>
        <w:rPr>
          <w:rFonts w:ascii="Times New Roman" w:eastAsia="Times New Roman" w:hAnsi="Times New Roman" w:cs="Times New Roman"/>
          <w:i/>
          <w:sz w:val="20"/>
          <w:szCs w:val="20"/>
        </w:rPr>
      </w:pPr>
      <w:r w:rsidRPr="00C81EB3">
        <w:rPr>
          <w:rFonts w:ascii="Times New Roman" w:eastAsia="Times New Roman" w:hAnsi="Times New Roman" w:cs="Times New Roman"/>
          <w:b/>
          <w:i/>
          <w:sz w:val="20"/>
          <w:szCs w:val="20"/>
        </w:rPr>
        <w:t xml:space="preserve">[Title: The effect of formal education background on the performance of library personnel in </w:t>
      </w:r>
      <w:r w:rsidRPr="00C81EB3">
        <w:rPr>
          <w:rFonts w:ascii="Times New Roman" w:hAnsi="Times New Roman" w:cs="Times New Roman"/>
          <w:b/>
          <w:i/>
          <w:sz w:val="20"/>
          <w:szCs w:val="20"/>
        </w:rPr>
        <w:t xml:space="preserve">UNISSULA Semarang </w:t>
      </w:r>
      <w:r w:rsidRPr="00C81EB3">
        <w:rPr>
          <w:rFonts w:ascii="Times New Roman" w:eastAsia="Times New Roman" w:hAnsi="Times New Roman" w:cs="Times New Roman"/>
          <w:b/>
          <w:i/>
          <w:sz w:val="20"/>
          <w:szCs w:val="20"/>
        </w:rPr>
        <w:t>UPT library</w:t>
      </w:r>
      <w:r w:rsidR="00C81EB3" w:rsidRPr="00C81EB3">
        <w:rPr>
          <w:rFonts w:ascii="Times New Roman" w:eastAsia="Times New Roman" w:hAnsi="Times New Roman" w:cs="Times New Roman"/>
          <w:b/>
          <w:i/>
          <w:sz w:val="20"/>
          <w:szCs w:val="20"/>
        </w:rPr>
        <w:t>]</w:t>
      </w:r>
      <w:r w:rsidR="00C81EB3">
        <w:rPr>
          <w:rFonts w:ascii="Times New Roman" w:eastAsia="Times New Roman" w:hAnsi="Times New Roman" w:cs="Times New Roman"/>
          <w:i/>
          <w:sz w:val="20"/>
          <w:szCs w:val="20"/>
        </w:rPr>
        <w:t xml:space="preserve"> </w:t>
      </w:r>
      <w:r w:rsidR="00B2257A" w:rsidRPr="00943469">
        <w:rPr>
          <w:rFonts w:ascii="Times New Roman" w:eastAsia="Times New Roman" w:hAnsi="Times New Roman" w:cs="Times New Roman"/>
          <w:i/>
          <w:sz w:val="20"/>
          <w:szCs w:val="20"/>
        </w:rPr>
        <w:t xml:space="preserve">The purpose of this study was to determine the effect of formal education background on the performance of library personnel in Semarang </w:t>
      </w:r>
      <w:r w:rsidR="00B2257A" w:rsidRPr="00943469">
        <w:rPr>
          <w:rFonts w:ascii="Times New Roman" w:hAnsi="Times New Roman" w:cs="Times New Roman"/>
          <w:i/>
          <w:sz w:val="20"/>
          <w:szCs w:val="20"/>
        </w:rPr>
        <w:t>Universitas Islam Sultan Agung (UNISSULA)</w:t>
      </w:r>
      <w:r w:rsidR="00B2257A" w:rsidRPr="00943469">
        <w:rPr>
          <w:rFonts w:ascii="Times New Roman" w:eastAsia="Times New Roman" w:hAnsi="Times New Roman" w:cs="Times New Roman"/>
          <w:i/>
          <w:sz w:val="20"/>
          <w:szCs w:val="20"/>
        </w:rPr>
        <w:t xml:space="preserve"> UPT library. The design and the type of research used in this research is quantitative descriptive. The population in this study are all power resides in the library of the University library Sultan Agung Semarang (UNISSULA) totaling 12 people. The sample in this study were 12 personnel libraries in the Library o</w:t>
      </w:r>
      <w:r>
        <w:rPr>
          <w:rFonts w:ascii="Times New Roman" w:eastAsia="Times New Roman" w:hAnsi="Times New Roman" w:cs="Times New Roman"/>
          <w:i/>
          <w:sz w:val="20"/>
          <w:szCs w:val="20"/>
        </w:rPr>
        <w:t>f the UNISSULA</w:t>
      </w:r>
      <w:r w:rsidR="00B2257A" w:rsidRPr="00943469">
        <w:rPr>
          <w:rFonts w:ascii="Times New Roman" w:eastAsia="Times New Roman" w:hAnsi="Times New Roman" w:cs="Times New Roman"/>
          <w:i/>
          <w:sz w:val="20"/>
          <w:szCs w:val="20"/>
        </w:rPr>
        <w:t xml:space="preserve"> Semarang, which has a formal background based on the total population. In this study, researchers used linear regression. The analysis results of formal educational background on the performance of library personnel shows there is a positive relationship and the value of the perfect correlation between the background and the direction of formal education and the performance of library personnel with influence coefficient of 0.983. Dimensions that have the highest average value in variable performance-dimensional library staff is innovation at 3.6667; The next sequence is the technical expertise of library personnel with an average of 3.5208; 3,5000 collegiality / cooperation; leadership at 3.2917; and professional development efforts at 3.2500.</w:t>
      </w:r>
    </w:p>
    <w:p w:rsidR="00984995" w:rsidRDefault="00B2257A" w:rsidP="00B2257A">
      <w:pPr>
        <w:spacing w:after="0" w:line="240" w:lineRule="auto"/>
        <w:ind w:firstLine="709"/>
        <w:jc w:val="both"/>
        <w:rPr>
          <w:rFonts w:ascii="Times New Roman" w:eastAsia="Times New Roman" w:hAnsi="Times New Roman" w:cs="Times New Roman"/>
          <w:i/>
          <w:sz w:val="20"/>
          <w:szCs w:val="20"/>
        </w:rPr>
      </w:pPr>
      <w:r w:rsidRPr="00943469">
        <w:rPr>
          <w:rFonts w:ascii="Times New Roman" w:eastAsia="Times New Roman" w:hAnsi="Times New Roman" w:cs="Times New Roman"/>
          <w:i/>
          <w:sz w:val="20"/>
          <w:szCs w:val="20"/>
        </w:rPr>
        <w:br/>
      </w:r>
      <w:r w:rsidRPr="00AA3B99">
        <w:rPr>
          <w:rFonts w:ascii="Times New Roman" w:eastAsia="Times New Roman" w:hAnsi="Times New Roman" w:cs="Times New Roman"/>
          <w:b/>
          <w:sz w:val="20"/>
          <w:szCs w:val="20"/>
        </w:rPr>
        <w:t xml:space="preserve">Keywords: </w:t>
      </w:r>
      <w:r w:rsidRPr="00A04D5F">
        <w:rPr>
          <w:rFonts w:ascii="Times New Roman" w:eastAsia="Times New Roman" w:hAnsi="Times New Roman" w:cs="Times New Roman"/>
          <w:i/>
          <w:sz w:val="20"/>
          <w:szCs w:val="20"/>
        </w:rPr>
        <w:t>formal education backgroun</w:t>
      </w:r>
      <w:r w:rsidR="00477CBC">
        <w:rPr>
          <w:rFonts w:ascii="Times New Roman" w:eastAsia="Times New Roman" w:hAnsi="Times New Roman" w:cs="Times New Roman"/>
          <w:i/>
          <w:sz w:val="20"/>
          <w:szCs w:val="20"/>
        </w:rPr>
        <w:t>d; performance; human resources;</w:t>
      </w:r>
      <w:r w:rsidRPr="00A04D5F">
        <w:rPr>
          <w:rFonts w:ascii="Times New Roman" w:eastAsia="Times New Roman" w:hAnsi="Times New Roman" w:cs="Times New Roman"/>
          <w:i/>
          <w:sz w:val="20"/>
          <w:szCs w:val="20"/>
        </w:rPr>
        <w:t xml:space="preserve"> library personnel.</w:t>
      </w:r>
    </w:p>
    <w:p w:rsidR="00477CBC" w:rsidRDefault="00477CBC" w:rsidP="00B2257A">
      <w:pPr>
        <w:spacing w:after="0" w:line="240" w:lineRule="auto"/>
        <w:ind w:firstLine="709"/>
        <w:jc w:val="both"/>
        <w:rPr>
          <w:rFonts w:ascii="Times New Roman" w:eastAsia="Times New Roman" w:hAnsi="Times New Roman" w:cs="Times New Roman"/>
          <w:sz w:val="20"/>
          <w:szCs w:val="20"/>
        </w:rPr>
      </w:pPr>
    </w:p>
    <w:p w:rsidR="00B2257A" w:rsidRDefault="00B2257A" w:rsidP="00B2257A">
      <w:pPr>
        <w:spacing w:after="0" w:line="240" w:lineRule="auto"/>
        <w:ind w:firstLine="709"/>
        <w:jc w:val="both"/>
        <w:rPr>
          <w:rFonts w:ascii="Times New Roman" w:eastAsia="Times New Roman" w:hAnsi="Times New Roman" w:cs="Times New Roman"/>
          <w:sz w:val="20"/>
          <w:szCs w:val="20"/>
        </w:rPr>
      </w:pPr>
    </w:p>
    <w:p w:rsidR="00B2257A" w:rsidRDefault="00B2257A" w:rsidP="00B2257A">
      <w:pPr>
        <w:pStyle w:val="ListParagraph"/>
        <w:numPr>
          <w:ilvl w:val="0"/>
          <w:numId w:val="1"/>
        </w:numPr>
        <w:spacing w:after="0" w:line="240" w:lineRule="auto"/>
        <w:ind w:left="567" w:hanging="567"/>
        <w:jc w:val="both"/>
        <w:rPr>
          <w:rFonts w:ascii="Times New Roman" w:eastAsia="Times New Roman" w:hAnsi="Times New Roman" w:cs="Times New Roman"/>
          <w:b/>
          <w:sz w:val="20"/>
          <w:szCs w:val="20"/>
        </w:rPr>
        <w:sectPr w:rsidR="00B2257A" w:rsidSect="00477CBC">
          <w:footerReference w:type="first" r:id="rId8"/>
          <w:pgSz w:w="12240" w:h="15840" w:code="1"/>
          <w:pgMar w:top="1701" w:right="1701" w:bottom="1701" w:left="1985" w:header="720" w:footer="720" w:gutter="0"/>
          <w:cols w:space="720"/>
          <w:titlePg/>
          <w:docGrid w:linePitch="360"/>
        </w:sectPr>
      </w:pPr>
    </w:p>
    <w:p w:rsidR="00B2257A" w:rsidRDefault="00B2257A" w:rsidP="00B2257A">
      <w:pPr>
        <w:pStyle w:val="ListParagraph"/>
        <w:numPr>
          <w:ilvl w:val="0"/>
          <w:numId w:val="1"/>
        </w:numPr>
        <w:spacing w:after="0" w:line="240" w:lineRule="auto"/>
        <w:ind w:left="567" w:hanging="567"/>
        <w:jc w:val="both"/>
        <w:rPr>
          <w:rFonts w:ascii="Times New Roman" w:eastAsia="Times New Roman" w:hAnsi="Times New Roman" w:cs="Times New Roman"/>
          <w:b/>
          <w:sz w:val="20"/>
          <w:szCs w:val="20"/>
        </w:rPr>
      </w:pPr>
      <w:r w:rsidRPr="00B2257A">
        <w:rPr>
          <w:rFonts w:ascii="Times New Roman" w:eastAsia="Times New Roman" w:hAnsi="Times New Roman" w:cs="Times New Roman"/>
          <w:b/>
          <w:sz w:val="20"/>
          <w:szCs w:val="20"/>
        </w:rPr>
        <w:lastRenderedPageBreak/>
        <w:t>Pendahuluan</w:t>
      </w:r>
    </w:p>
    <w:p w:rsidR="00B2257A" w:rsidRPr="00AA3B99" w:rsidRDefault="00B2257A" w:rsidP="00B2257A">
      <w:pPr>
        <w:spacing w:after="0" w:line="240" w:lineRule="auto"/>
        <w:ind w:firstLine="709"/>
        <w:jc w:val="both"/>
        <w:rPr>
          <w:rFonts w:ascii="Times New Roman" w:hAnsi="Times New Roman" w:cs="Times New Roman"/>
          <w:sz w:val="20"/>
          <w:szCs w:val="20"/>
        </w:rPr>
      </w:pPr>
      <w:r w:rsidRPr="00AA3B99">
        <w:rPr>
          <w:rFonts w:ascii="Times New Roman" w:hAnsi="Times New Roman" w:cs="Times New Roman"/>
          <w:sz w:val="20"/>
          <w:szCs w:val="20"/>
        </w:rPr>
        <w:t>Dalam sebuah organisasi sumber daya manusia menjadi sorotan ataupun tumpuan bagi organisasi untuk tetap dapat bertahan. Sumber daya manusia merupakan peran utama dalam setiap kegiatan organisasi. Meskipun banyak sarana dan prasarana serta sumber daya</w:t>
      </w:r>
      <w:r w:rsidRPr="00AA3B99">
        <w:rPr>
          <w:rFonts w:ascii="Times New Roman" w:hAnsi="Times New Roman" w:cs="Times New Roman"/>
          <w:sz w:val="20"/>
          <w:szCs w:val="20"/>
          <w:lang w:val="id-ID"/>
        </w:rPr>
        <w:t xml:space="preserve"> yang telah tersedia</w:t>
      </w:r>
      <w:r w:rsidRPr="00AA3B99">
        <w:rPr>
          <w:rFonts w:ascii="Times New Roman" w:hAnsi="Times New Roman" w:cs="Times New Roman"/>
          <w:sz w:val="20"/>
          <w:szCs w:val="20"/>
        </w:rPr>
        <w:t xml:space="preserve">, tanpa dukungan sumber daya manusia kegiatan organisasi tidak akan berjalan. Istilah organisasi disini yang dimaksud adalah perpustakaan dan sumber daya </w:t>
      </w:r>
      <w:r w:rsidRPr="00AA3B99">
        <w:rPr>
          <w:rFonts w:ascii="Times New Roman" w:hAnsi="Times New Roman" w:cs="Times New Roman"/>
          <w:sz w:val="20"/>
          <w:szCs w:val="20"/>
          <w:lang w:val="id-ID"/>
        </w:rPr>
        <w:t>manusia</w:t>
      </w:r>
      <w:r w:rsidRPr="00AA3B99">
        <w:rPr>
          <w:rFonts w:ascii="Times New Roman" w:hAnsi="Times New Roman" w:cs="Times New Roman"/>
          <w:sz w:val="20"/>
          <w:szCs w:val="20"/>
        </w:rPr>
        <w:t xml:space="preserve"> merupakan tenaga perpustakaan.</w:t>
      </w:r>
    </w:p>
    <w:p w:rsidR="00B2257A" w:rsidRPr="004C1359" w:rsidRDefault="00B2257A" w:rsidP="00B2257A">
      <w:pPr>
        <w:pStyle w:val="ListParagraph"/>
        <w:spacing w:after="0" w:line="240" w:lineRule="auto"/>
        <w:ind w:left="0" w:firstLine="709"/>
        <w:jc w:val="both"/>
        <w:rPr>
          <w:rFonts w:ascii="Times New Roman" w:hAnsi="Times New Roman" w:cs="Times New Roman"/>
          <w:sz w:val="20"/>
          <w:szCs w:val="20"/>
        </w:rPr>
      </w:pPr>
      <w:r w:rsidRPr="004C1359">
        <w:rPr>
          <w:rFonts w:ascii="Times New Roman" w:hAnsi="Times New Roman" w:cs="Times New Roman"/>
          <w:sz w:val="20"/>
          <w:szCs w:val="20"/>
        </w:rPr>
        <w:t>Tenaga perpustakaan yang memiliki kinerja yang tinggi akan menentukan keberhasilan pelaksanaan kegiatan perpustakaan. Perpustakaan akan terus berkembang dan tetap eksis dalam lingkungan era globalisasi saat ini</w:t>
      </w:r>
      <w:r w:rsidRPr="004C1359">
        <w:rPr>
          <w:rFonts w:ascii="Times New Roman" w:hAnsi="Times New Roman" w:cs="Times New Roman"/>
          <w:sz w:val="20"/>
          <w:szCs w:val="20"/>
          <w:lang w:val="id-ID"/>
        </w:rPr>
        <w:t>,</w:t>
      </w:r>
      <w:r w:rsidRPr="004C1359">
        <w:rPr>
          <w:rFonts w:ascii="Times New Roman" w:hAnsi="Times New Roman" w:cs="Times New Roman"/>
          <w:sz w:val="20"/>
          <w:szCs w:val="20"/>
        </w:rPr>
        <w:t xml:space="preserve"> apabila didukung dengan tenaga perpustakaan yang ahli dalam bidangnya.</w:t>
      </w:r>
    </w:p>
    <w:p w:rsidR="00B2257A" w:rsidRPr="004C1359" w:rsidRDefault="00B2257A" w:rsidP="00B2257A">
      <w:pPr>
        <w:pStyle w:val="ListParagraph"/>
        <w:spacing w:after="0" w:line="240" w:lineRule="auto"/>
        <w:ind w:left="0" w:firstLine="709"/>
        <w:jc w:val="both"/>
        <w:rPr>
          <w:rFonts w:ascii="Times New Roman" w:hAnsi="Times New Roman" w:cs="Times New Roman"/>
          <w:sz w:val="20"/>
          <w:szCs w:val="20"/>
        </w:rPr>
      </w:pPr>
      <w:r w:rsidRPr="004C1359">
        <w:rPr>
          <w:rFonts w:ascii="Times New Roman" w:hAnsi="Times New Roman" w:cs="Times New Roman"/>
          <w:sz w:val="20"/>
          <w:szCs w:val="20"/>
        </w:rPr>
        <w:t>Kinerja yang baik merupakan langkah untuk tercapainya tujuan perpustakaan. Sehingga perlu diupayakan usaha untuk meningkatkan kinerja. Sutermeister (dalam Machmud, 2012:</w:t>
      </w:r>
      <w:r>
        <w:rPr>
          <w:rFonts w:ascii="Times New Roman" w:hAnsi="Times New Roman" w:cs="Times New Roman"/>
          <w:sz w:val="20"/>
          <w:szCs w:val="20"/>
        </w:rPr>
        <w:t xml:space="preserve"> </w:t>
      </w:r>
      <w:r w:rsidRPr="004C1359">
        <w:rPr>
          <w:rFonts w:ascii="Times New Roman" w:hAnsi="Times New Roman" w:cs="Times New Roman"/>
          <w:sz w:val="20"/>
          <w:szCs w:val="20"/>
        </w:rPr>
        <w:t>213) kinerja dipengaruhi oleh “motivasi, kemampuan, pengetahuan, keahlian, pendidikan, pengalaman, pelatihan, minat, sikap kepribadian kondisi – kondisi fisik dan kebutuhan fisiologis, kebutuhan sosial dan kebutuhan egoistik”.</w:t>
      </w:r>
    </w:p>
    <w:p w:rsidR="00B2257A" w:rsidRPr="004C1359" w:rsidRDefault="00B2257A" w:rsidP="00B2257A">
      <w:pPr>
        <w:pStyle w:val="ListParagraph"/>
        <w:spacing w:after="0" w:line="240" w:lineRule="auto"/>
        <w:ind w:left="0" w:firstLine="709"/>
        <w:jc w:val="both"/>
        <w:rPr>
          <w:rFonts w:ascii="Times New Roman" w:hAnsi="Times New Roman" w:cs="Times New Roman"/>
          <w:sz w:val="20"/>
          <w:szCs w:val="20"/>
        </w:rPr>
      </w:pPr>
      <w:r w:rsidRPr="004C1359">
        <w:rPr>
          <w:rFonts w:ascii="Times New Roman" w:hAnsi="Times New Roman" w:cs="Times New Roman"/>
          <w:sz w:val="20"/>
          <w:szCs w:val="20"/>
        </w:rPr>
        <w:t>Salah satu faktor penunjang kinerja seorang petugas perpustakaan yaitu latar belakang pendidikan yang dimiliki. Latar belakang pendidikan untuk petugas perpustakaan pun sangat beragam yang dapat ditempuh dengan jenjang pendidikan formal dan jenjang pendidikan non formal. Untuk jenjang pendidikan formal dapat ditempuh atau diperoleh melalui bangku sekolah dan perkuliahan dengan jenjang pendidikan SMA, Diploma II (D2), Diploma III (D3) Diploma IV (D4), Strata 1 (S1), Strata 2 (S2), dan Strata 3 (S3) yang sudah banyak dibuka oleh perguruan tinggi negeri ataupun swasta di Indonesia. Sedangkan jenjang pendidikan non formal dapat ditempuh dengan pendidikan dan pelatihan yang diselenggarakan oleh Perpustakaan Nasional maupun lembaga-lembaga lainnya.</w:t>
      </w:r>
    </w:p>
    <w:p w:rsidR="00B2257A" w:rsidRPr="004C1359" w:rsidRDefault="00B2257A" w:rsidP="00B2257A">
      <w:pPr>
        <w:pStyle w:val="ListParagraph"/>
        <w:spacing w:after="0" w:line="240" w:lineRule="auto"/>
        <w:ind w:left="0" w:firstLine="709"/>
        <w:jc w:val="both"/>
        <w:rPr>
          <w:rFonts w:ascii="Times New Roman" w:hAnsi="Times New Roman" w:cs="Times New Roman"/>
          <w:sz w:val="20"/>
          <w:szCs w:val="20"/>
        </w:rPr>
      </w:pPr>
      <w:r w:rsidRPr="004C1359">
        <w:rPr>
          <w:rFonts w:ascii="Times New Roman" w:hAnsi="Times New Roman" w:cs="Times New Roman"/>
          <w:sz w:val="20"/>
          <w:szCs w:val="20"/>
        </w:rPr>
        <w:t>Latar belakang pendidikan formal d</w:t>
      </w:r>
      <w:r w:rsidRPr="004C1359">
        <w:rPr>
          <w:rFonts w:ascii="Times New Roman" w:hAnsi="Times New Roman" w:cs="Times New Roman"/>
          <w:sz w:val="20"/>
          <w:szCs w:val="20"/>
          <w:lang w:val="id-ID"/>
        </w:rPr>
        <w:t>alam pembahasan ini</w:t>
      </w:r>
      <w:r w:rsidRPr="004C1359">
        <w:rPr>
          <w:rFonts w:ascii="Times New Roman" w:hAnsi="Times New Roman" w:cs="Times New Roman"/>
          <w:sz w:val="20"/>
          <w:szCs w:val="20"/>
        </w:rPr>
        <w:t xml:space="preserve"> merupakan tingkat latar </w:t>
      </w:r>
      <w:r w:rsidRPr="004C1359">
        <w:rPr>
          <w:rFonts w:ascii="Times New Roman" w:hAnsi="Times New Roman" w:cs="Times New Roman"/>
          <w:sz w:val="20"/>
          <w:szCs w:val="20"/>
        </w:rPr>
        <w:lastRenderedPageBreak/>
        <w:t xml:space="preserve">belakang pendidikan formal. Sejatinya semakin tinggi tingkat latar belakang pendidikan formal, semakin baik juga kinerja tenaga perpustakaan. </w:t>
      </w:r>
      <w:r w:rsidRPr="004C1359">
        <w:rPr>
          <w:rFonts w:ascii="Times New Roman" w:hAnsi="Times New Roman" w:cs="Times New Roman"/>
          <w:sz w:val="20"/>
          <w:szCs w:val="20"/>
          <w:lang w:val="id-ID"/>
        </w:rPr>
        <w:t>M</w:t>
      </w:r>
      <w:r w:rsidRPr="004C1359">
        <w:rPr>
          <w:rFonts w:ascii="Times New Roman" w:hAnsi="Times New Roman" w:cs="Times New Roman"/>
          <w:sz w:val="20"/>
          <w:szCs w:val="20"/>
        </w:rPr>
        <w:t xml:space="preserve">emberikan kinerja yang </w:t>
      </w:r>
      <w:r w:rsidRPr="004C1359">
        <w:rPr>
          <w:rFonts w:ascii="Times New Roman" w:hAnsi="Times New Roman" w:cs="Times New Roman"/>
          <w:sz w:val="20"/>
          <w:szCs w:val="20"/>
          <w:lang w:val="id-ID"/>
        </w:rPr>
        <w:t>maksimal</w:t>
      </w:r>
      <w:r w:rsidRPr="004C1359">
        <w:rPr>
          <w:rFonts w:ascii="Times New Roman" w:hAnsi="Times New Roman" w:cs="Times New Roman"/>
          <w:sz w:val="20"/>
          <w:szCs w:val="20"/>
        </w:rPr>
        <w:t xml:space="preserve"> untuk perpustakaan </w:t>
      </w:r>
      <w:r w:rsidRPr="004C1359">
        <w:rPr>
          <w:rFonts w:ascii="Times New Roman" w:hAnsi="Times New Roman" w:cs="Times New Roman"/>
          <w:sz w:val="20"/>
          <w:szCs w:val="20"/>
          <w:lang w:val="id-ID"/>
        </w:rPr>
        <w:t>merupakan tanggung jawab pekerjaan seorang</w:t>
      </w:r>
      <w:r w:rsidRPr="004C1359">
        <w:rPr>
          <w:rFonts w:ascii="Times New Roman" w:hAnsi="Times New Roman" w:cs="Times New Roman"/>
          <w:sz w:val="20"/>
          <w:szCs w:val="20"/>
        </w:rPr>
        <w:t xml:space="preserve"> tenaga perpustakaan.</w:t>
      </w:r>
    </w:p>
    <w:p w:rsidR="00B2257A" w:rsidRPr="004C1359" w:rsidRDefault="00B2257A" w:rsidP="00B2257A">
      <w:pPr>
        <w:pStyle w:val="ListParagraph"/>
        <w:spacing w:after="0" w:line="240" w:lineRule="auto"/>
        <w:ind w:left="0" w:firstLine="709"/>
        <w:jc w:val="both"/>
        <w:rPr>
          <w:rFonts w:ascii="Times New Roman" w:hAnsi="Times New Roman" w:cs="Times New Roman"/>
          <w:sz w:val="20"/>
          <w:szCs w:val="20"/>
        </w:rPr>
      </w:pPr>
      <w:r w:rsidRPr="004C1359">
        <w:rPr>
          <w:rFonts w:ascii="Times New Roman" w:hAnsi="Times New Roman" w:cs="Times New Roman"/>
          <w:sz w:val="20"/>
          <w:szCs w:val="20"/>
          <w:lang w:val="id-ID"/>
        </w:rPr>
        <w:t>S</w:t>
      </w:r>
      <w:r w:rsidRPr="004C1359">
        <w:rPr>
          <w:rFonts w:ascii="Times New Roman" w:hAnsi="Times New Roman" w:cs="Times New Roman"/>
          <w:sz w:val="20"/>
          <w:szCs w:val="20"/>
        </w:rPr>
        <w:t>etiap kali pengadaan bahan pustaka</w:t>
      </w:r>
      <w:r w:rsidRPr="004C1359">
        <w:rPr>
          <w:rFonts w:ascii="Times New Roman" w:hAnsi="Times New Roman" w:cs="Times New Roman"/>
          <w:sz w:val="20"/>
          <w:szCs w:val="20"/>
          <w:lang w:val="id-ID"/>
        </w:rPr>
        <w:t>,</w:t>
      </w:r>
      <w:r w:rsidRPr="004C1359">
        <w:rPr>
          <w:rFonts w:ascii="Times New Roman" w:hAnsi="Times New Roman" w:cs="Times New Roman"/>
          <w:sz w:val="20"/>
          <w:szCs w:val="20"/>
        </w:rPr>
        <w:t xml:space="preserve"> semestinya langsung diolah untuk segera di </w:t>
      </w:r>
      <w:r w:rsidRPr="004C1359">
        <w:rPr>
          <w:rFonts w:ascii="Times New Roman" w:hAnsi="Times New Roman" w:cs="Times New Roman"/>
          <w:i/>
          <w:sz w:val="20"/>
          <w:szCs w:val="20"/>
        </w:rPr>
        <w:t>shelving</w:t>
      </w:r>
      <w:r w:rsidRPr="004C1359">
        <w:rPr>
          <w:rFonts w:ascii="Times New Roman" w:hAnsi="Times New Roman" w:cs="Times New Roman"/>
          <w:sz w:val="20"/>
          <w:szCs w:val="20"/>
        </w:rPr>
        <w:t xml:space="preserve"> bahwa </w:t>
      </w:r>
      <w:r w:rsidRPr="004C1359">
        <w:rPr>
          <w:rFonts w:ascii="Times New Roman" w:hAnsi="Times New Roman" w:cs="Times New Roman"/>
          <w:sz w:val="20"/>
          <w:szCs w:val="20"/>
          <w:lang w:val="id-ID"/>
        </w:rPr>
        <w:t>terdapat</w:t>
      </w:r>
      <w:r w:rsidRPr="004C1359">
        <w:rPr>
          <w:rFonts w:ascii="Times New Roman" w:hAnsi="Times New Roman" w:cs="Times New Roman"/>
          <w:sz w:val="20"/>
          <w:szCs w:val="20"/>
        </w:rPr>
        <w:t xml:space="preserve"> koleksi baru yang ada diperpustakaan sebagai bentuk layanan koleksi yang disediakan. Pada layanan pun masih banyak tenaga perpustakaan yang terlihat </w:t>
      </w:r>
      <w:r w:rsidRPr="004C1359">
        <w:rPr>
          <w:rFonts w:ascii="Times New Roman" w:hAnsi="Times New Roman" w:cs="Times New Roman"/>
          <w:sz w:val="20"/>
          <w:szCs w:val="20"/>
          <w:lang w:val="id-ID"/>
        </w:rPr>
        <w:t xml:space="preserve">kurang memperhatikan kebutuhan dan menghargai pemustaka, </w:t>
      </w:r>
      <w:r w:rsidRPr="004C1359">
        <w:rPr>
          <w:rFonts w:ascii="Times New Roman" w:hAnsi="Times New Roman" w:cs="Times New Roman"/>
          <w:sz w:val="20"/>
          <w:szCs w:val="20"/>
        </w:rPr>
        <w:t xml:space="preserve">serta tidak memberikan jawaban atau respon yang baik </w:t>
      </w:r>
      <w:r w:rsidRPr="004C1359">
        <w:rPr>
          <w:rFonts w:ascii="Times New Roman" w:hAnsi="Times New Roman" w:cs="Times New Roman"/>
          <w:sz w:val="20"/>
          <w:szCs w:val="20"/>
          <w:lang w:val="id-ID"/>
        </w:rPr>
        <w:t>terhadap</w:t>
      </w:r>
      <w:r w:rsidRPr="004C1359">
        <w:rPr>
          <w:rFonts w:ascii="Times New Roman" w:hAnsi="Times New Roman" w:cs="Times New Roman"/>
          <w:sz w:val="20"/>
          <w:szCs w:val="20"/>
        </w:rPr>
        <w:t xml:space="preserve"> pemustaka.</w:t>
      </w:r>
    </w:p>
    <w:p w:rsidR="00B2257A" w:rsidRPr="004C1359" w:rsidRDefault="00B2257A" w:rsidP="00B2257A">
      <w:pPr>
        <w:pStyle w:val="ListParagraph"/>
        <w:spacing w:after="0" w:line="240" w:lineRule="auto"/>
        <w:ind w:left="0" w:firstLine="709"/>
        <w:jc w:val="both"/>
        <w:rPr>
          <w:rFonts w:ascii="Times New Roman" w:hAnsi="Times New Roman" w:cs="Times New Roman"/>
          <w:sz w:val="20"/>
          <w:szCs w:val="20"/>
        </w:rPr>
      </w:pPr>
      <w:r w:rsidRPr="004C1359">
        <w:rPr>
          <w:rFonts w:ascii="Times New Roman" w:hAnsi="Times New Roman" w:cs="Times New Roman"/>
          <w:sz w:val="20"/>
          <w:szCs w:val="20"/>
        </w:rPr>
        <w:t xml:space="preserve">Semestinya pada era globasisai saat ini tenaga perpustakaan berusaha memberikan kinerja sebaik mungkin dan lebih meningkatkan kinerjanya untuk meningkatkan mutu perpustakaan. </w:t>
      </w:r>
      <w:r w:rsidRPr="004C1359">
        <w:rPr>
          <w:rFonts w:ascii="Times New Roman" w:hAnsi="Times New Roman" w:cs="Times New Roman"/>
          <w:sz w:val="20"/>
          <w:szCs w:val="20"/>
          <w:lang w:val="id-ID"/>
        </w:rPr>
        <w:t>Agar</w:t>
      </w:r>
      <w:r w:rsidRPr="004C1359">
        <w:rPr>
          <w:rFonts w:ascii="Times New Roman" w:hAnsi="Times New Roman" w:cs="Times New Roman"/>
          <w:sz w:val="20"/>
          <w:szCs w:val="20"/>
        </w:rPr>
        <w:t xml:space="preserve"> peran perpustakaan dan tenaga perpustakaan yang ada didalamnya tidak tergeser. Kinerja yang baik dan adanya inovasi baru tentunya akan membuat perpustakaan itu sendiri mencapai tujuannya dan lebih maju. </w:t>
      </w:r>
    </w:p>
    <w:p w:rsidR="00B2257A" w:rsidRPr="004C1359" w:rsidRDefault="00B2257A" w:rsidP="00B2257A">
      <w:pPr>
        <w:pStyle w:val="ListParagraph"/>
        <w:spacing w:after="0" w:line="240" w:lineRule="auto"/>
        <w:ind w:left="0" w:firstLine="709"/>
        <w:jc w:val="both"/>
        <w:rPr>
          <w:rFonts w:ascii="Times New Roman" w:hAnsi="Times New Roman" w:cs="Times New Roman"/>
          <w:sz w:val="20"/>
          <w:szCs w:val="20"/>
        </w:rPr>
      </w:pPr>
      <w:r w:rsidRPr="004C1359">
        <w:rPr>
          <w:rFonts w:ascii="Times New Roman" w:hAnsi="Times New Roman" w:cs="Times New Roman"/>
          <w:sz w:val="20"/>
          <w:szCs w:val="20"/>
        </w:rPr>
        <w:t>Disadari atau tidak kinerja merupakan keluaran dari sebuah kegiatan atau pekerjaan yang telah dilakukan yang dapat diukur untuk menentukan tujuan dari perpustakaan. Kinerja tenaga perpustakaan sangat penting perannya untuk mengetahui seberapa baik atau buruknya suatu perpustakaan.</w:t>
      </w:r>
    </w:p>
    <w:p w:rsidR="00B2257A" w:rsidRPr="004C1359" w:rsidRDefault="00B2257A" w:rsidP="00B2257A">
      <w:pPr>
        <w:pStyle w:val="ListParagraph"/>
        <w:spacing w:after="0" w:line="240" w:lineRule="auto"/>
        <w:ind w:left="0" w:firstLine="709"/>
        <w:jc w:val="both"/>
        <w:rPr>
          <w:rFonts w:ascii="Times New Roman" w:hAnsi="Times New Roman" w:cs="Times New Roman"/>
          <w:sz w:val="20"/>
          <w:szCs w:val="20"/>
        </w:rPr>
      </w:pPr>
      <w:r w:rsidRPr="004C1359">
        <w:rPr>
          <w:rFonts w:ascii="Times New Roman" w:hAnsi="Times New Roman" w:cs="Times New Roman"/>
          <w:sz w:val="20"/>
          <w:szCs w:val="20"/>
        </w:rPr>
        <w:t xml:space="preserve">Sebagai salah satucontoh UPT Perpustakaan Universitas Islam Sultan Agung Semarang (UNISSULA) yang berada di Universitas Islam Sultan Agung Semarang. Tenaga perpustakaan UNISSULA Semarang memiliki tenaga perpustakaan yang cukup kooperatif dan terbuka dalam komunikasi, selain itu juga tenaga perpustakaan yang ada memiliki latar belakang pendidikan formal yang sesuai karena memiliki tingkat pendidikan formal yang beragam. Selain itu juga perpustakaan tersebut menerapkan sistem rolling untuk semua tenaga perpustakaan yang ada. </w:t>
      </w:r>
    </w:p>
    <w:p w:rsidR="00B2257A" w:rsidRPr="004C1359" w:rsidRDefault="00B2257A" w:rsidP="00B2257A">
      <w:pPr>
        <w:pStyle w:val="ListParagraph"/>
        <w:spacing w:after="0" w:line="240" w:lineRule="auto"/>
        <w:ind w:left="0" w:firstLine="709"/>
        <w:jc w:val="both"/>
        <w:rPr>
          <w:rFonts w:ascii="Times New Roman" w:hAnsi="Times New Roman" w:cs="Times New Roman"/>
          <w:sz w:val="20"/>
          <w:szCs w:val="20"/>
        </w:rPr>
      </w:pPr>
      <w:r w:rsidRPr="004C1359">
        <w:rPr>
          <w:rFonts w:ascii="Times New Roman" w:hAnsi="Times New Roman" w:cs="Times New Roman"/>
          <w:sz w:val="20"/>
          <w:szCs w:val="20"/>
        </w:rPr>
        <w:t xml:space="preserve">Dari berbagai uraian diatas, peneliti akan membahas apakah </w:t>
      </w:r>
      <w:r w:rsidRPr="004C1359">
        <w:rPr>
          <w:rFonts w:ascii="Times New Roman" w:hAnsi="Times New Roman" w:cs="Times New Roman"/>
          <w:sz w:val="20"/>
          <w:szCs w:val="20"/>
          <w:lang w:val="id-ID"/>
        </w:rPr>
        <w:t>terdapat</w:t>
      </w:r>
      <w:r w:rsidRPr="004C1359">
        <w:rPr>
          <w:rFonts w:ascii="Times New Roman" w:hAnsi="Times New Roman" w:cs="Times New Roman"/>
          <w:sz w:val="20"/>
          <w:szCs w:val="20"/>
        </w:rPr>
        <w:t xml:space="preserve"> pengaruh </w:t>
      </w:r>
      <w:r w:rsidRPr="004C1359">
        <w:rPr>
          <w:rFonts w:ascii="Times New Roman" w:hAnsi="Times New Roman" w:cs="Times New Roman"/>
          <w:sz w:val="20"/>
          <w:szCs w:val="20"/>
        </w:rPr>
        <w:lastRenderedPageBreak/>
        <w:t>latar belakang pendidikan</w:t>
      </w:r>
      <w:r>
        <w:rPr>
          <w:rFonts w:ascii="Times New Roman" w:hAnsi="Times New Roman" w:cs="Times New Roman"/>
          <w:sz w:val="20"/>
          <w:szCs w:val="20"/>
        </w:rPr>
        <w:t xml:space="preserve"> formal terhadap kinerja tenaga</w:t>
      </w:r>
      <w:r w:rsidRPr="004C1359">
        <w:rPr>
          <w:rFonts w:ascii="Times New Roman" w:hAnsi="Times New Roman" w:cs="Times New Roman"/>
          <w:sz w:val="20"/>
          <w:szCs w:val="20"/>
        </w:rPr>
        <w:t xml:space="preserve"> perpus</w:t>
      </w:r>
      <w:r>
        <w:rPr>
          <w:rFonts w:ascii="Times New Roman" w:hAnsi="Times New Roman" w:cs="Times New Roman"/>
          <w:sz w:val="20"/>
          <w:szCs w:val="20"/>
        </w:rPr>
        <w:t>takaan.</w:t>
      </w:r>
    </w:p>
    <w:p w:rsidR="00B2257A" w:rsidRDefault="00B2257A" w:rsidP="00B2257A">
      <w:pPr>
        <w:spacing w:after="0" w:line="240" w:lineRule="auto"/>
        <w:contextualSpacing/>
        <w:jc w:val="both"/>
        <w:rPr>
          <w:rFonts w:ascii="Times New Roman" w:hAnsi="Times New Roman" w:cs="Times New Roman"/>
          <w:sz w:val="20"/>
          <w:szCs w:val="20"/>
        </w:rPr>
      </w:pPr>
      <w:r>
        <w:rPr>
          <w:rFonts w:ascii="Times New Roman" w:hAnsi="Times New Roman" w:cs="Times New Roman"/>
          <w:sz w:val="24"/>
          <w:szCs w:val="24"/>
        </w:rPr>
        <w:tab/>
      </w:r>
      <w:r w:rsidRPr="00651DAB">
        <w:rPr>
          <w:rFonts w:ascii="Times New Roman" w:hAnsi="Times New Roman" w:cs="Times New Roman"/>
          <w:sz w:val="20"/>
          <w:szCs w:val="20"/>
        </w:rPr>
        <w:t>Pendidikan merupakan pembelajaran pengetahuan, ketrampilan, dan kebiasaan melalui pengajaran, pelat</w:t>
      </w:r>
      <w:r>
        <w:rPr>
          <w:rFonts w:ascii="Times New Roman" w:hAnsi="Times New Roman" w:cs="Times New Roman"/>
          <w:sz w:val="20"/>
          <w:szCs w:val="20"/>
        </w:rPr>
        <w:t>ihan, atau peneletian. Menururt Suhartono (2007: 79-80) p</w:t>
      </w:r>
      <w:r w:rsidRPr="00651DAB">
        <w:rPr>
          <w:rFonts w:ascii="Times New Roman" w:hAnsi="Times New Roman" w:cs="Times New Roman"/>
          <w:sz w:val="20"/>
          <w:szCs w:val="20"/>
        </w:rPr>
        <w:t>endidikan dalam arti luas ialah segala kegiatan pembelajaran yang berlangsung sepanjang zaman dalam segala situasi kehidupan. Pendidikan berlangsung disegala jenis, bentuk, dan tingkat lingkungan hidup yang kemudian mendorong pertumbuhan segala potensi yang ada didalam diri individu. Arti perdidikan dalam arti sempit ialah seluruh kegiatan belajar yang direncanakan dengan materi terorganisasi, dilaknakan secara terjadwal dalam system pengawasan, dan diberikan evaluasi berdasarkan pada tujuan yang telah diten</w:t>
      </w:r>
      <w:r>
        <w:rPr>
          <w:rFonts w:ascii="Times New Roman" w:hAnsi="Times New Roman" w:cs="Times New Roman"/>
          <w:sz w:val="20"/>
          <w:szCs w:val="20"/>
        </w:rPr>
        <w:t>tukan.</w:t>
      </w:r>
    </w:p>
    <w:p w:rsidR="00B2257A" w:rsidRDefault="00B2257A" w:rsidP="00B2257A">
      <w:pPr>
        <w:spacing w:after="0" w:line="240" w:lineRule="auto"/>
        <w:ind w:firstLine="720"/>
        <w:contextualSpacing/>
        <w:jc w:val="both"/>
        <w:rPr>
          <w:rFonts w:ascii="Times New Roman" w:hAnsi="Times New Roman" w:cs="Times New Roman"/>
          <w:sz w:val="20"/>
          <w:szCs w:val="20"/>
        </w:rPr>
      </w:pPr>
      <w:r w:rsidRPr="00651DAB">
        <w:rPr>
          <w:rFonts w:ascii="Times New Roman" w:hAnsi="Times New Roman" w:cs="Times New Roman"/>
          <w:sz w:val="20"/>
          <w:szCs w:val="20"/>
        </w:rPr>
        <w:t>Pendidikan merupakan proses pembelajaran dalam penyiapan diri untuk mengembangkan potensi dirinya yang bermanfaat untuk meningkatkan taraf hidup dan atau untuk kemajuan lebih baik mendatang. Selain itu juga pendidikan dapat dikatakan sebagai penyiapan tenaga kerja. Pendidikan sebagai penyiapan tenaga kerja diartikan sebagai kegiatan membimbing peserta sehingga memiliki bekal dasar unt</w:t>
      </w:r>
      <w:r>
        <w:rPr>
          <w:rFonts w:ascii="Times New Roman" w:hAnsi="Times New Roman" w:cs="Times New Roman"/>
          <w:sz w:val="20"/>
          <w:szCs w:val="20"/>
        </w:rPr>
        <w:t xml:space="preserve">uk bekerja. </w:t>
      </w:r>
      <w:r w:rsidRPr="00651DAB">
        <w:rPr>
          <w:rFonts w:ascii="Times New Roman" w:hAnsi="Times New Roman" w:cs="Times New Roman"/>
          <w:sz w:val="20"/>
          <w:szCs w:val="20"/>
        </w:rPr>
        <w:t>Pembekalan dasar ini berupa pembentukan sikap, pengetahuan, dan ketrampilan kerja pada calon luaran.</w:t>
      </w:r>
    </w:p>
    <w:p w:rsidR="00B2257A" w:rsidRDefault="00B2257A" w:rsidP="00B2257A">
      <w:pPr>
        <w:pStyle w:val="Default"/>
        <w:ind w:firstLine="720"/>
        <w:jc w:val="both"/>
        <w:rPr>
          <w:sz w:val="20"/>
          <w:szCs w:val="20"/>
        </w:rPr>
      </w:pPr>
      <w:r>
        <w:rPr>
          <w:sz w:val="20"/>
          <w:szCs w:val="20"/>
        </w:rPr>
        <w:t xml:space="preserve">Selanjutnya </w:t>
      </w:r>
      <w:r w:rsidRPr="001E1801">
        <w:rPr>
          <w:sz w:val="20"/>
          <w:szCs w:val="20"/>
        </w:rPr>
        <w:t>menurut Tirtarahardja (2005:</w:t>
      </w:r>
      <w:r>
        <w:rPr>
          <w:sz w:val="20"/>
          <w:szCs w:val="20"/>
        </w:rPr>
        <w:t xml:space="preserve"> 33-36) </w:t>
      </w:r>
      <w:r w:rsidRPr="001E1801">
        <w:rPr>
          <w:sz w:val="20"/>
          <w:szCs w:val="20"/>
        </w:rPr>
        <w:t>pengertian pendidikan sebagai transformasi budaya diartikan sebagai pewarisan budaya dari suatu generasi ke generasi yang lain, sebagai pembentukkan pribadi pendidikan diartikan sebagai suatu kegiatan yang sistemastis dan sistemik terarah kepada terbentuknya kepribadian peserta didik. Sebagai proses penyiapan warga Negara pendidikan diartikan sebagai suatu kegiatan yang terencana untuk membekali peserta didik agar menjadi warga Negara yang baik dan sebagai penyiapan tenaga kerja pendidikan diartikan sebagai kegiatan membimbing peserta didik sehingga memilki bekal dasar untuk bekerja.</w:t>
      </w:r>
    </w:p>
    <w:p w:rsidR="00B2257A" w:rsidRDefault="00B2257A" w:rsidP="00B2257A">
      <w:pPr>
        <w:spacing w:after="0" w:line="240" w:lineRule="auto"/>
        <w:ind w:firstLine="709"/>
        <w:contextualSpacing/>
        <w:jc w:val="both"/>
        <w:rPr>
          <w:rFonts w:ascii="Times New Roman" w:hAnsi="Times New Roman" w:cs="Times New Roman"/>
          <w:sz w:val="20"/>
          <w:szCs w:val="20"/>
        </w:rPr>
      </w:pPr>
      <w:r w:rsidRPr="001E1801">
        <w:rPr>
          <w:rFonts w:ascii="Times New Roman" w:hAnsi="Times New Roman" w:cs="Times New Roman"/>
          <w:sz w:val="20"/>
          <w:szCs w:val="20"/>
        </w:rPr>
        <w:tab/>
      </w:r>
      <w:r>
        <w:rPr>
          <w:rFonts w:ascii="Times New Roman" w:hAnsi="Times New Roman" w:cs="Times New Roman"/>
          <w:sz w:val="20"/>
          <w:szCs w:val="20"/>
        </w:rPr>
        <w:t>P</w:t>
      </w:r>
      <w:r w:rsidRPr="001E1801">
        <w:rPr>
          <w:rFonts w:ascii="Times New Roman" w:hAnsi="Times New Roman" w:cs="Times New Roman"/>
          <w:sz w:val="20"/>
          <w:szCs w:val="20"/>
        </w:rPr>
        <w:t xml:space="preserve">ustakawan ialah orang yang memiliki tugas, kegiatan dan tanggung jawab untuk memberikan dan melaksanakan semua </w:t>
      </w:r>
      <w:r w:rsidRPr="001E1801">
        <w:rPr>
          <w:rFonts w:ascii="Times New Roman" w:hAnsi="Times New Roman" w:cs="Times New Roman"/>
          <w:sz w:val="20"/>
          <w:szCs w:val="20"/>
        </w:rPr>
        <w:lastRenderedPageBreak/>
        <w:t>kegiatan yang ada didalam perpustakaan kepada masyarakat berdasarkan ilmu perpustakaan, dokumentasi, dan informasi melalui pendidikan dan/</w:t>
      </w:r>
      <w:r>
        <w:rPr>
          <w:rFonts w:ascii="Times New Roman" w:hAnsi="Times New Roman" w:cs="Times New Roman"/>
          <w:sz w:val="20"/>
          <w:szCs w:val="20"/>
        </w:rPr>
        <w:t xml:space="preserve"> </w:t>
      </w:r>
      <w:r w:rsidRPr="001E1801">
        <w:rPr>
          <w:rFonts w:ascii="Times New Roman" w:hAnsi="Times New Roman" w:cs="Times New Roman"/>
          <w:sz w:val="20"/>
          <w:szCs w:val="20"/>
        </w:rPr>
        <w:t>atau pelatihan kepustakawanan.</w:t>
      </w:r>
    </w:p>
    <w:p w:rsidR="00B2257A" w:rsidRDefault="00B2257A" w:rsidP="00B2257A">
      <w:pPr>
        <w:spacing w:after="0" w:line="240" w:lineRule="auto"/>
        <w:ind w:firstLine="709"/>
        <w:contextualSpacing/>
        <w:jc w:val="both"/>
        <w:rPr>
          <w:rFonts w:ascii="Times New Roman" w:hAnsi="Times New Roman" w:cs="Times New Roman"/>
          <w:sz w:val="20"/>
          <w:szCs w:val="20"/>
        </w:rPr>
      </w:pPr>
      <w:r w:rsidRPr="001E1801">
        <w:rPr>
          <w:rFonts w:ascii="Times New Roman" w:hAnsi="Times New Roman" w:cs="Times New Roman"/>
          <w:sz w:val="20"/>
          <w:szCs w:val="20"/>
        </w:rPr>
        <w:t xml:space="preserve">Menurut </w:t>
      </w:r>
      <w:r w:rsidRPr="001E1801">
        <w:rPr>
          <w:rFonts w:ascii="Times New Roman" w:hAnsi="Times New Roman" w:cs="Times New Roman"/>
          <w:sz w:val="20"/>
          <w:szCs w:val="20"/>
          <w:lang w:val="id-ID"/>
        </w:rPr>
        <w:t xml:space="preserve">Peraturan Pemerintah Republik Indonesia No. 24 Tahun 2014 tentang Pelaksanaan </w:t>
      </w:r>
      <w:r w:rsidRPr="001E1801">
        <w:rPr>
          <w:rFonts w:ascii="Times New Roman" w:hAnsi="Times New Roman" w:cs="Times New Roman"/>
          <w:sz w:val="20"/>
          <w:szCs w:val="20"/>
        </w:rPr>
        <w:t xml:space="preserve">Undang-Undang No.43 tahun 2007 tentang </w:t>
      </w:r>
      <w:r w:rsidRPr="001E1801">
        <w:rPr>
          <w:rFonts w:ascii="Times New Roman" w:hAnsi="Times New Roman" w:cs="Times New Roman"/>
          <w:sz w:val="20"/>
          <w:szCs w:val="20"/>
          <w:lang w:val="id-ID"/>
        </w:rPr>
        <w:t>P</w:t>
      </w:r>
      <w:r w:rsidRPr="001E1801">
        <w:rPr>
          <w:rFonts w:ascii="Times New Roman" w:hAnsi="Times New Roman" w:cs="Times New Roman"/>
          <w:sz w:val="20"/>
          <w:szCs w:val="20"/>
        </w:rPr>
        <w:t xml:space="preserve">erpustakaan </w:t>
      </w:r>
      <w:r w:rsidRPr="001E1801">
        <w:rPr>
          <w:rFonts w:ascii="Times New Roman" w:hAnsi="Times New Roman" w:cs="Times New Roman"/>
          <w:sz w:val="20"/>
          <w:szCs w:val="20"/>
          <w:lang w:val="id-ID"/>
        </w:rPr>
        <w:t xml:space="preserve">pasal 32 menjelaskan </w:t>
      </w:r>
      <w:r w:rsidRPr="001E1801">
        <w:rPr>
          <w:rFonts w:ascii="Times New Roman" w:hAnsi="Times New Roman" w:cs="Times New Roman"/>
          <w:sz w:val="20"/>
          <w:szCs w:val="20"/>
        </w:rPr>
        <w:t xml:space="preserve">bahwa tenaga perpustakaan </w:t>
      </w:r>
      <w:r w:rsidRPr="001E1801">
        <w:rPr>
          <w:rFonts w:ascii="Times New Roman" w:hAnsi="Times New Roman" w:cs="Times New Roman"/>
          <w:sz w:val="20"/>
          <w:szCs w:val="20"/>
          <w:lang w:val="id-ID"/>
        </w:rPr>
        <w:t xml:space="preserve">terdiri atas </w:t>
      </w:r>
      <w:r w:rsidRPr="001E1801">
        <w:rPr>
          <w:rFonts w:ascii="Times New Roman" w:hAnsi="Times New Roman" w:cs="Times New Roman"/>
          <w:sz w:val="20"/>
          <w:szCs w:val="20"/>
        </w:rPr>
        <w:t xml:space="preserve">pustakawan dan tenaga teknis perpustakaan. </w:t>
      </w:r>
      <w:r w:rsidRPr="001E1801">
        <w:rPr>
          <w:rFonts w:ascii="Times New Roman" w:hAnsi="Times New Roman" w:cs="Times New Roman"/>
          <w:sz w:val="20"/>
          <w:szCs w:val="20"/>
          <w:lang w:val="id-ID"/>
        </w:rPr>
        <w:t>B</w:t>
      </w:r>
      <w:r w:rsidRPr="001E1801">
        <w:rPr>
          <w:rFonts w:ascii="Times New Roman" w:hAnsi="Times New Roman" w:cs="Times New Roman"/>
          <w:sz w:val="20"/>
          <w:szCs w:val="20"/>
        </w:rPr>
        <w:t xml:space="preserve">erdasarkan </w:t>
      </w:r>
      <w:r w:rsidRPr="001E1801">
        <w:rPr>
          <w:rFonts w:ascii="Times New Roman" w:hAnsi="Times New Roman" w:cs="Times New Roman"/>
          <w:sz w:val="20"/>
          <w:szCs w:val="20"/>
          <w:lang w:val="id-ID"/>
        </w:rPr>
        <w:t xml:space="preserve">pasal 1 huruf 15 PP </w:t>
      </w:r>
      <w:r>
        <w:rPr>
          <w:rFonts w:ascii="Times New Roman" w:hAnsi="Times New Roman" w:cs="Times New Roman"/>
          <w:sz w:val="20"/>
          <w:szCs w:val="20"/>
        </w:rPr>
        <w:t>tersebut, p</w:t>
      </w:r>
      <w:r w:rsidRPr="001E1801">
        <w:rPr>
          <w:rFonts w:ascii="Times New Roman" w:hAnsi="Times New Roman" w:cs="Times New Roman"/>
          <w:sz w:val="20"/>
          <w:szCs w:val="20"/>
        </w:rPr>
        <w:t>ustakawan adalah seseorang yang memiliki kompetensi yang diperoleh memalui pendidikan dan/atau pelatihan kepustakawanan serta mempunyai tugas dan tanggungjawab untuk melaksanakan pengelo</w:t>
      </w:r>
      <w:r>
        <w:rPr>
          <w:rFonts w:ascii="Times New Roman" w:hAnsi="Times New Roman" w:cs="Times New Roman"/>
          <w:sz w:val="20"/>
          <w:szCs w:val="20"/>
        </w:rPr>
        <w:t>laan dan pelayanan perpustakaan. S</w:t>
      </w:r>
      <w:r w:rsidRPr="001E1801">
        <w:rPr>
          <w:rFonts w:ascii="Times New Roman" w:hAnsi="Times New Roman" w:cs="Times New Roman"/>
          <w:sz w:val="20"/>
          <w:szCs w:val="20"/>
        </w:rPr>
        <w:t>edangkan tenaga teknis perpustakaan ialah tenaga non</w:t>
      </w:r>
      <w:r>
        <w:rPr>
          <w:rFonts w:ascii="Times New Roman" w:hAnsi="Times New Roman" w:cs="Times New Roman"/>
          <w:sz w:val="20"/>
          <w:szCs w:val="20"/>
        </w:rPr>
        <w:t xml:space="preserve"> </w:t>
      </w:r>
      <w:r w:rsidRPr="001E1801">
        <w:rPr>
          <w:rFonts w:ascii="Times New Roman" w:hAnsi="Times New Roman" w:cs="Times New Roman"/>
          <w:sz w:val="20"/>
          <w:szCs w:val="20"/>
        </w:rPr>
        <w:t>pustakawan yang ada diperpustakaan, yang terdiri dari tenaga admistrasi, teknisi, sekretaris, bendahara, dan tenaga lainnya.</w:t>
      </w:r>
    </w:p>
    <w:p w:rsidR="00B2257A" w:rsidRPr="001E1801" w:rsidRDefault="00B2257A" w:rsidP="00B2257A">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Yulia (2010)</w:t>
      </w:r>
      <w:r w:rsidRPr="001E1801">
        <w:rPr>
          <w:rFonts w:ascii="Times New Roman" w:hAnsi="Times New Roman" w:cs="Times New Roman"/>
          <w:sz w:val="20"/>
          <w:szCs w:val="20"/>
        </w:rPr>
        <w:t xml:space="preserve"> menjelaskan tenaga perpustakaan dapat dikelompokkan menjadi tiga bagian, yaitu :</w:t>
      </w:r>
    </w:p>
    <w:p w:rsidR="00B2257A" w:rsidRPr="001E1801" w:rsidRDefault="00B2257A" w:rsidP="00B2257A">
      <w:pPr>
        <w:pStyle w:val="ListParagraph"/>
        <w:numPr>
          <w:ilvl w:val="0"/>
          <w:numId w:val="2"/>
        </w:numPr>
        <w:tabs>
          <w:tab w:val="left" w:pos="709"/>
        </w:tabs>
        <w:spacing w:after="0" w:line="240" w:lineRule="auto"/>
        <w:ind w:left="709" w:hanging="425"/>
        <w:jc w:val="both"/>
        <w:rPr>
          <w:rFonts w:ascii="Times New Roman" w:hAnsi="Times New Roman" w:cs="Times New Roman"/>
          <w:sz w:val="20"/>
          <w:szCs w:val="20"/>
        </w:rPr>
      </w:pPr>
      <w:r>
        <w:rPr>
          <w:rFonts w:ascii="Times New Roman" w:hAnsi="Times New Roman" w:cs="Times New Roman"/>
          <w:sz w:val="20"/>
          <w:szCs w:val="20"/>
        </w:rPr>
        <w:t xml:space="preserve">Pustakawan, </w:t>
      </w:r>
      <w:r w:rsidRPr="001E1801">
        <w:rPr>
          <w:rFonts w:ascii="Times New Roman" w:hAnsi="Times New Roman" w:cs="Times New Roman"/>
          <w:sz w:val="20"/>
          <w:szCs w:val="20"/>
        </w:rPr>
        <w:t>dengan pendidikan kese</w:t>
      </w:r>
      <w:r>
        <w:rPr>
          <w:rFonts w:ascii="Times New Roman" w:hAnsi="Times New Roman" w:cs="Times New Roman"/>
          <w:sz w:val="20"/>
          <w:szCs w:val="20"/>
        </w:rPr>
        <w:t xml:space="preserve">rjanaan dalam </w:t>
      </w:r>
      <w:r w:rsidRPr="001E1801">
        <w:rPr>
          <w:rFonts w:ascii="Times New Roman" w:hAnsi="Times New Roman" w:cs="Times New Roman"/>
          <w:sz w:val="20"/>
          <w:szCs w:val="20"/>
        </w:rPr>
        <w:t xml:space="preserve"> ilmu perpustakaan, dokumentasi, dan informasi atau sarjana bidang lain yang memiliki kompetensi teknis perpustakaan, dan asisten pustakawan, dengan pendidikan ilmu perpustakaan, dokumentasi dan informasi tingkat diplomat atau sederajatnya.</w:t>
      </w:r>
    </w:p>
    <w:p w:rsidR="00B2257A" w:rsidRPr="001E1801" w:rsidRDefault="00B2257A" w:rsidP="00B2257A">
      <w:pPr>
        <w:pStyle w:val="ListParagraph"/>
        <w:numPr>
          <w:ilvl w:val="0"/>
          <w:numId w:val="2"/>
        </w:numPr>
        <w:tabs>
          <w:tab w:val="left" w:pos="709"/>
        </w:tabs>
        <w:spacing w:after="0" w:line="240" w:lineRule="auto"/>
        <w:ind w:left="709" w:hanging="425"/>
        <w:jc w:val="both"/>
        <w:rPr>
          <w:rFonts w:ascii="Times New Roman" w:hAnsi="Times New Roman" w:cs="Times New Roman"/>
          <w:sz w:val="20"/>
          <w:szCs w:val="20"/>
        </w:rPr>
      </w:pPr>
      <w:r w:rsidRPr="001E1801">
        <w:rPr>
          <w:rFonts w:ascii="Times New Roman" w:hAnsi="Times New Roman" w:cs="Times New Roman"/>
          <w:sz w:val="20"/>
          <w:szCs w:val="20"/>
        </w:rPr>
        <w:t xml:space="preserve">Tenaga </w:t>
      </w:r>
      <w:r w:rsidRPr="001E1801">
        <w:rPr>
          <w:rFonts w:ascii="Times New Roman" w:hAnsi="Times New Roman" w:cs="Times New Roman"/>
          <w:sz w:val="20"/>
          <w:szCs w:val="20"/>
          <w:lang w:val="id-ID"/>
        </w:rPr>
        <w:t>teknis perpustakaan</w:t>
      </w:r>
      <w:r w:rsidRPr="001E1801">
        <w:rPr>
          <w:rFonts w:ascii="Times New Roman" w:hAnsi="Times New Roman" w:cs="Times New Roman"/>
          <w:sz w:val="20"/>
          <w:szCs w:val="20"/>
        </w:rPr>
        <w:t xml:space="preserve">, </w:t>
      </w:r>
      <w:r w:rsidRPr="001E1801">
        <w:rPr>
          <w:rFonts w:ascii="Times New Roman" w:hAnsi="Times New Roman" w:cs="Times New Roman"/>
          <w:sz w:val="20"/>
          <w:szCs w:val="20"/>
          <w:lang w:val="id-ID"/>
        </w:rPr>
        <w:t>yaitu tenaga non perpustakaan yang secara teknis mendukung pelaksanaan fungsi perpustakaan</w:t>
      </w:r>
      <w:r>
        <w:rPr>
          <w:rFonts w:ascii="Times New Roman" w:hAnsi="Times New Roman" w:cs="Times New Roman"/>
          <w:sz w:val="20"/>
          <w:szCs w:val="20"/>
        </w:rPr>
        <w:t>.</w:t>
      </w:r>
    </w:p>
    <w:p w:rsidR="00B2257A" w:rsidRDefault="00B2257A" w:rsidP="00B2257A">
      <w:pPr>
        <w:pStyle w:val="ListParagraph"/>
        <w:numPr>
          <w:ilvl w:val="0"/>
          <w:numId w:val="2"/>
        </w:numPr>
        <w:tabs>
          <w:tab w:val="left" w:pos="709"/>
        </w:tabs>
        <w:spacing w:after="0" w:line="240" w:lineRule="auto"/>
        <w:ind w:left="709" w:hanging="425"/>
        <w:jc w:val="both"/>
        <w:rPr>
          <w:rFonts w:ascii="Times New Roman" w:hAnsi="Times New Roman" w:cs="Times New Roman"/>
          <w:sz w:val="20"/>
          <w:szCs w:val="20"/>
        </w:rPr>
      </w:pPr>
      <w:r w:rsidRPr="001E1801">
        <w:rPr>
          <w:rFonts w:ascii="Times New Roman" w:hAnsi="Times New Roman" w:cs="Times New Roman"/>
          <w:sz w:val="20"/>
          <w:szCs w:val="20"/>
        </w:rPr>
        <w:t xml:space="preserve">Tenaga </w:t>
      </w:r>
      <w:r w:rsidRPr="001E1801">
        <w:rPr>
          <w:rFonts w:ascii="Times New Roman" w:hAnsi="Times New Roman" w:cs="Times New Roman"/>
          <w:sz w:val="20"/>
          <w:szCs w:val="20"/>
          <w:lang w:val="id-ID"/>
        </w:rPr>
        <w:t>ahli dalam bidang perpustakaan.</w:t>
      </w:r>
    </w:p>
    <w:p w:rsidR="00B2257A" w:rsidRDefault="00B2257A" w:rsidP="00B2257A">
      <w:pPr>
        <w:spacing w:after="0" w:line="240" w:lineRule="auto"/>
        <w:ind w:firstLine="709"/>
        <w:jc w:val="both"/>
        <w:rPr>
          <w:rFonts w:ascii="Times New Roman" w:hAnsi="Times New Roman" w:cs="Times New Roman"/>
          <w:sz w:val="20"/>
          <w:szCs w:val="20"/>
        </w:rPr>
      </w:pPr>
      <w:r w:rsidRPr="000C1419">
        <w:rPr>
          <w:rFonts w:ascii="Times New Roman" w:hAnsi="Times New Roman" w:cs="Times New Roman"/>
          <w:sz w:val="20"/>
          <w:szCs w:val="20"/>
        </w:rPr>
        <w:t>Setiap organisasi atau perusahaan memerlukan sumber daya untuk mencapai tujuannya. Sumber daya merupakan sumber energi, tenaga, kekuatan (</w:t>
      </w:r>
      <w:r w:rsidRPr="000C1419">
        <w:rPr>
          <w:rFonts w:ascii="Times New Roman" w:hAnsi="Times New Roman" w:cs="Times New Roman"/>
          <w:i/>
          <w:sz w:val="20"/>
          <w:szCs w:val="20"/>
        </w:rPr>
        <w:t>power</w:t>
      </w:r>
      <w:r w:rsidRPr="000C1419">
        <w:rPr>
          <w:rFonts w:ascii="Times New Roman" w:hAnsi="Times New Roman" w:cs="Times New Roman"/>
          <w:sz w:val="20"/>
          <w:szCs w:val="20"/>
        </w:rPr>
        <w:t xml:space="preserve">) yang diperlukan untuk menciptakan daya, gerakan, aktivitas, kegiatan dan tindakan. Sumber daya tersebut antara lain terdiri atas sumber daya alam, sumber daya </w:t>
      </w:r>
      <w:r w:rsidRPr="000C1419">
        <w:rPr>
          <w:rFonts w:ascii="Times New Roman" w:hAnsi="Times New Roman" w:cs="Times New Roman"/>
          <w:i/>
          <w:sz w:val="20"/>
          <w:szCs w:val="20"/>
        </w:rPr>
        <w:t>financial</w:t>
      </w:r>
      <w:r w:rsidRPr="000C1419">
        <w:rPr>
          <w:rFonts w:ascii="Times New Roman" w:hAnsi="Times New Roman" w:cs="Times New Roman"/>
          <w:sz w:val="20"/>
          <w:szCs w:val="20"/>
        </w:rPr>
        <w:t xml:space="preserve">, sumber daya manusia, sumber daya ilmu pengetahuan, dan sumber daya teknologi. Diantara sumber daya </w:t>
      </w:r>
      <w:r w:rsidRPr="000C1419">
        <w:rPr>
          <w:rFonts w:ascii="Times New Roman" w:hAnsi="Times New Roman" w:cs="Times New Roman"/>
          <w:sz w:val="20"/>
          <w:szCs w:val="20"/>
        </w:rPr>
        <w:lastRenderedPageBreak/>
        <w:t>tersebut, sumber daya yang terpenting adalah sumber daya manusia (SDM-</w:t>
      </w:r>
      <w:r w:rsidRPr="000C1419">
        <w:rPr>
          <w:rFonts w:ascii="Times New Roman" w:hAnsi="Times New Roman" w:cs="Times New Roman"/>
          <w:i/>
          <w:sz w:val="20"/>
          <w:szCs w:val="20"/>
        </w:rPr>
        <w:t>human resources</w:t>
      </w:r>
      <w:r w:rsidRPr="000C1419">
        <w:rPr>
          <w:rFonts w:ascii="Times New Roman" w:hAnsi="Times New Roman" w:cs="Times New Roman"/>
          <w:sz w:val="20"/>
          <w:szCs w:val="20"/>
        </w:rPr>
        <w:t>). SDM merupakan sumber daya yang digunakan untuk menggerakkan dan menyinergikan sumber daya lainnya untuk mencapai tujuan organisasi (Wirawan, 2009:</w:t>
      </w:r>
      <w:r>
        <w:rPr>
          <w:rFonts w:ascii="Times New Roman" w:hAnsi="Times New Roman" w:cs="Times New Roman"/>
          <w:sz w:val="20"/>
          <w:szCs w:val="20"/>
        </w:rPr>
        <w:t xml:space="preserve"> </w:t>
      </w:r>
      <w:r w:rsidRPr="000C1419">
        <w:rPr>
          <w:rFonts w:ascii="Times New Roman" w:hAnsi="Times New Roman" w:cs="Times New Roman"/>
          <w:sz w:val="20"/>
          <w:szCs w:val="20"/>
        </w:rPr>
        <w:t>1).</w:t>
      </w:r>
    </w:p>
    <w:p w:rsidR="00B2257A" w:rsidRPr="000C1419" w:rsidRDefault="00B2257A" w:rsidP="00B2257A">
      <w:pPr>
        <w:spacing w:after="0" w:line="240" w:lineRule="auto"/>
        <w:ind w:firstLine="709"/>
        <w:jc w:val="both"/>
        <w:rPr>
          <w:rFonts w:ascii="Times New Roman" w:hAnsi="Times New Roman" w:cs="Times New Roman"/>
          <w:sz w:val="20"/>
          <w:szCs w:val="20"/>
        </w:rPr>
      </w:pPr>
      <w:r w:rsidRPr="000C1419">
        <w:rPr>
          <w:rFonts w:ascii="Times New Roman" w:hAnsi="Times New Roman" w:cs="Times New Roman"/>
          <w:sz w:val="20"/>
          <w:szCs w:val="20"/>
        </w:rPr>
        <w:t xml:space="preserve">Sutarno NS (2006) </w:t>
      </w:r>
      <w:r>
        <w:rPr>
          <w:rFonts w:ascii="Times New Roman" w:hAnsi="Times New Roman" w:cs="Times New Roman"/>
          <w:sz w:val="20"/>
          <w:szCs w:val="20"/>
        </w:rPr>
        <w:t xml:space="preserve">menjelaskan </w:t>
      </w:r>
      <w:r w:rsidRPr="000C1419">
        <w:rPr>
          <w:rFonts w:ascii="Times New Roman" w:hAnsi="Times New Roman" w:cs="Times New Roman"/>
          <w:sz w:val="20"/>
          <w:szCs w:val="20"/>
        </w:rPr>
        <w:t>unsur manusia meliputi beberapa hal yang harus diperhatikan antara lain :</w:t>
      </w:r>
    </w:p>
    <w:p w:rsidR="00B2257A" w:rsidRPr="000C1419" w:rsidRDefault="00B2257A" w:rsidP="00B2257A">
      <w:pPr>
        <w:pStyle w:val="ListParagraph"/>
        <w:numPr>
          <w:ilvl w:val="0"/>
          <w:numId w:val="3"/>
        </w:numPr>
        <w:spacing w:after="0" w:line="240" w:lineRule="auto"/>
        <w:ind w:left="284" w:hanging="284"/>
        <w:jc w:val="both"/>
        <w:rPr>
          <w:rFonts w:ascii="Times New Roman" w:hAnsi="Times New Roman" w:cs="Times New Roman"/>
          <w:sz w:val="20"/>
          <w:szCs w:val="20"/>
        </w:rPr>
      </w:pPr>
      <w:r w:rsidRPr="000C1419">
        <w:rPr>
          <w:rFonts w:ascii="Times New Roman" w:hAnsi="Times New Roman" w:cs="Times New Roman"/>
          <w:sz w:val="20"/>
          <w:szCs w:val="20"/>
        </w:rPr>
        <w:t>Jumlah, harus sesuai dengan formasi dan kebutuhan</w:t>
      </w:r>
      <w:r>
        <w:rPr>
          <w:rFonts w:ascii="Times New Roman" w:hAnsi="Times New Roman" w:cs="Times New Roman"/>
          <w:sz w:val="20"/>
          <w:szCs w:val="20"/>
        </w:rPr>
        <w:t>.</w:t>
      </w:r>
    </w:p>
    <w:p w:rsidR="00B2257A" w:rsidRPr="000C1419" w:rsidRDefault="00B2257A" w:rsidP="00B2257A">
      <w:pPr>
        <w:pStyle w:val="ListParagraph"/>
        <w:numPr>
          <w:ilvl w:val="0"/>
          <w:numId w:val="3"/>
        </w:numPr>
        <w:spacing w:after="0" w:line="240" w:lineRule="auto"/>
        <w:ind w:left="284" w:hanging="284"/>
        <w:jc w:val="both"/>
        <w:rPr>
          <w:rFonts w:ascii="Times New Roman" w:hAnsi="Times New Roman" w:cs="Times New Roman"/>
          <w:sz w:val="20"/>
          <w:szCs w:val="20"/>
        </w:rPr>
      </w:pPr>
      <w:r w:rsidRPr="000C1419">
        <w:rPr>
          <w:rFonts w:ascii="Times New Roman" w:hAnsi="Times New Roman" w:cs="Times New Roman"/>
          <w:sz w:val="20"/>
          <w:szCs w:val="20"/>
        </w:rPr>
        <w:t>Persyaratan, seperti pendidikan, kemampuan, keterampilan, dan pengalaman</w:t>
      </w:r>
      <w:r>
        <w:rPr>
          <w:rFonts w:ascii="Times New Roman" w:hAnsi="Times New Roman" w:cs="Times New Roman"/>
          <w:sz w:val="20"/>
          <w:szCs w:val="20"/>
        </w:rPr>
        <w:t>.</w:t>
      </w:r>
    </w:p>
    <w:p w:rsidR="00B2257A" w:rsidRDefault="00B2257A" w:rsidP="00B2257A">
      <w:pPr>
        <w:pStyle w:val="ListParagraph"/>
        <w:numPr>
          <w:ilvl w:val="0"/>
          <w:numId w:val="3"/>
        </w:numPr>
        <w:spacing w:after="0" w:line="240" w:lineRule="auto"/>
        <w:ind w:left="284" w:hanging="284"/>
        <w:jc w:val="both"/>
        <w:rPr>
          <w:rFonts w:ascii="Times New Roman" w:hAnsi="Times New Roman" w:cs="Times New Roman"/>
          <w:sz w:val="20"/>
          <w:szCs w:val="20"/>
        </w:rPr>
      </w:pPr>
      <w:r w:rsidRPr="000C1419">
        <w:rPr>
          <w:rFonts w:ascii="Times New Roman" w:hAnsi="Times New Roman" w:cs="Times New Roman"/>
          <w:sz w:val="20"/>
          <w:szCs w:val="20"/>
        </w:rPr>
        <w:t>Komposisi, misalnya unsur pemimpin, unsur pelaksana, teknis, unsur administrasi.</w:t>
      </w:r>
    </w:p>
    <w:p w:rsidR="00B2257A" w:rsidRDefault="00B2257A" w:rsidP="00B2257A">
      <w:pPr>
        <w:tabs>
          <w:tab w:val="left" w:pos="70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Pr="000C1419">
        <w:rPr>
          <w:rFonts w:ascii="Times New Roman" w:hAnsi="Times New Roman" w:cs="Times New Roman"/>
          <w:sz w:val="20"/>
          <w:szCs w:val="20"/>
        </w:rPr>
        <w:t>Sumber daya manusia dalam penelitian ini diartikan sebagai tenaga perpustakaan yang dapat menggerakkan semua sumber daya yang ada didalam perpustakaan sehingga dapat memajukannya dan dapat mencapai tujuan yang ingin dicapai.</w:t>
      </w:r>
    </w:p>
    <w:p w:rsidR="00B2257A" w:rsidRDefault="00B2257A" w:rsidP="00B2257A">
      <w:pPr>
        <w:spacing w:after="0" w:line="240" w:lineRule="auto"/>
        <w:ind w:firstLine="709"/>
        <w:jc w:val="both"/>
        <w:rPr>
          <w:rFonts w:ascii="Times New Roman" w:hAnsi="Times New Roman" w:cs="Times New Roman"/>
          <w:sz w:val="20"/>
          <w:szCs w:val="20"/>
        </w:rPr>
      </w:pPr>
      <w:r w:rsidRPr="000C1419">
        <w:rPr>
          <w:rFonts w:ascii="Times New Roman" w:hAnsi="Times New Roman" w:cs="Times New Roman"/>
          <w:sz w:val="20"/>
          <w:szCs w:val="20"/>
        </w:rPr>
        <w:t>Di dalam tenaga perpustakaan melaksanakan tugas dan tanggung jawabnya tentu ada kinerja yang dapat diukur, dan tentunya kinerja tersebut berbeda-beda antara tenaga perpustakaan dengan tenaga perpustakaan lain</w:t>
      </w:r>
      <w:r>
        <w:rPr>
          <w:rFonts w:ascii="Times New Roman" w:hAnsi="Times New Roman" w:cs="Times New Roman"/>
          <w:sz w:val="20"/>
          <w:szCs w:val="20"/>
        </w:rPr>
        <w:t xml:space="preserve">nya. Sedangkan kinerja sendiri menurut Wirawan (2009: 5) </w:t>
      </w:r>
      <w:r w:rsidRPr="000C1419">
        <w:rPr>
          <w:rFonts w:ascii="Times New Roman" w:hAnsi="Times New Roman" w:cs="Times New Roman"/>
          <w:sz w:val="20"/>
          <w:szCs w:val="20"/>
        </w:rPr>
        <w:t>kinerja adalah keluaran yang dihasilkan oleh fungsi-fungsi atau indikator-indikator suatu pekerjaan atau suatu profesi dalam waktu t</w:t>
      </w:r>
      <w:r>
        <w:rPr>
          <w:rFonts w:ascii="Times New Roman" w:hAnsi="Times New Roman" w:cs="Times New Roman"/>
          <w:sz w:val="20"/>
          <w:szCs w:val="20"/>
        </w:rPr>
        <w:t>ertentu</w:t>
      </w:r>
      <w:r w:rsidRPr="000C1419">
        <w:rPr>
          <w:rFonts w:ascii="Times New Roman" w:hAnsi="Times New Roman" w:cs="Times New Roman"/>
          <w:sz w:val="20"/>
          <w:szCs w:val="20"/>
        </w:rPr>
        <w:t>. Menurut Rivai d</w:t>
      </w:r>
      <w:r>
        <w:rPr>
          <w:rFonts w:ascii="Times New Roman" w:hAnsi="Times New Roman" w:cs="Times New Roman"/>
          <w:sz w:val="20"/>
          <w:szCs w:val="20"/>
        </w:rPr>
        <w:t xml:space="preserve">an Basri (2008: 14) menyatakan </w:t>
      </w:r>
      <w:r w:rsidRPr="000C1419">
        <w:rPr>
          <w:rFonts w:ascii="Times New Roman" w:hAnsi="Times New Roman" w:cs="Times New Roman"/>
          <w:sz w:val="20"/>
          <w:szCs w:val="20"/>
        </w:rPr>
        <w:t>kinerja adalah hasil atau tingkat keberhasilan seseorang secara keseluruhan selama periode tertentu dalam melaksanakan tugas dibandingkan dengan berbagai kemungkinan, seperti standar hasil kerja, target atau sasaran atau kriteria yang telah ditentukan terlebih dahulu dan telah disepakati bersama</w:t>
      </w:r>
      <w:r>
        <w:rPr>
          <w:rFonts w:ascii="Times New Roman" w:hAnsi="Times New Roman" w:cs="Times New Roman"/>
          <w:sz w:val="20"/>
          <w:szCs w:val="20"/>
        </w:rPr>
        <w:t>.</w:t>
      </w:r>
    </w:p>
    <w:p w:rsidR="00B2257A" w:rsidRDefault="00B2257A" w:rsidP="00B2257A">
      <w:pPr>
        <w:spacing w:after="0" w:line="240" w:lineRule="auto"/>
        <w:ind w:firstLine="709"/>
        <w:jc w:val="both"/>
        <w:rPr>
          <w:rFonts w:ascii="Times New Roman" w:hAnsi="Times New Roman" w:cs="Times New Roman"/>
          <w:sz w:val="20"/>
          <w:szCs w:val="20"/>
        </w:rPr>
      </w:pPr>
      <w:r w:rsidRPr="008059EC">
        <w:rPr>
          <w:rFonts w:ascii="Times New Roman" w:hAnsi="Times New Roman" w:cs="Times New Roman"/>
          <w:sz w:val="20"/>
          <w:szCs w:val="20"/>
          <w:lang w:val="id-ID"/>
        </w:rPr>
        <w:t xml:space="preserve">Syarat untuk menimbulkan kinerja adalah bahwa tugas dan jabatan yang dipegangnya itu sesuai dengan kemampuan dan minatnya. Tugas dan jabatan yang kurang sesuai dengan kemampuan dan minat pegawai akan memberikan hambatan, bahkan frustasi, yang justru akan menimbulkan ketegangan yang seringkali menjelma dalam sikap dan tingkah laku agresif, terlalu banyak kritik, </w:t>
      </w:r>
      <w:r w:rsidRPr="008059EC">
        <w:rPr>
          <w:rFonts w:ascii="Times New Roman" w:hAnsi="Times New Roman" w:cs="Times New Roman"/>
          <w:sz w:val="20"/>
          <w:szCs w:val="20"/>
          <w:lang w:val="id-ID"/>
        </w:rPr>
        <w:lastRenderedPageBreak/>
        <w:t>memberontak atau perilaku lainnya (Nitisemito, 2002:</w:t>
      </w:r>
      <w:r>
        <w:rPr>
          <w:rFonts w:ascii="Times New Roman" w:hAnsi="Times New Roman" w:cs="Times New Roman"/>
          <w:sz w:val="20"/>
          <w:szCs w:val="20"/>
        </w:rPr>
        <w:t xml:space="preserve"> </w:t>
      </w:r>
      <w:r w:rsidRPr="008059EC">
        <w:rPr>
          <w:rFonts w:ascii="Times New Roman" w:hAnsi="Times New Roman" w:cs="Times New Roman"/>
          <w:sz w:val="20"/>
          <w:szCs w:val="20"/>
          <w:lang w:val="id-ID"/>
        </w:rPr>
        <w:t>160).</w:t>
      </w:r>
    </w:p>
    <w:p w:rsidR="00B2257A" w:rsidRDefault="00B2257A" w:rsidP="00B2257A">
      <w:pPr>
        <w:spacing w:after="0" w:line="240" w:lineRule="auto"/>
        <w:ind w:firstLine="709"/>
        <w:jc w:val="both"/>
        <w:rPr>
          <w:rFonts w:ascii="Times New Roman" w:hAnsi="Times New Roman" w:cs="Times New Roman"/>
          <w:sz w:val="20"/>
          <w:szCs w:val="20"/>
        </w:rPr>
      </w:pPr>
      <w:r w:rsidRPr="008059EC">
        <w:rPr>
          <w:rFonts w:ascii="Times New Roman" w:hAnsi="Times New Roman" w:cs="Times New Roman"/>
          <w:sz w:val="20"/>
          <w:szCs w:val="20"/>
        </w:rPr>
        <w:t>Adapun kriteria - kriteria kinerja tenaga perpustakaan menurut Threasa (2010:</w:t>
      </w:r>
      <w:r>
        <w:rPr>
          <w:rFonts w:ascii="Times New Roman" w:hAnsi="Times New Roman" w:cs="Times New Roman"/>
          <w:sz w:val="20"/>
          <w:szCs w:val="20"/>
        </w:rPr>
        <w:t xml:space="preserve"> </w:t>
      </w:r>
      <w:r w:rsidRPr="008059EC">
        <w:rPr>
          <w:rFonts w:ascii="Times New Roman" w:hAnsi="Times New Roman" w:cs="Times New Roman"/>
          <w:sz w:val="20"/>
          <w:szCs w:val="20"/>
        </w:rPr>
        <w:t>14) menyebutkan bahwa kinerja tenaga perpustakaan yang baik meliputi: keahlian teknis tenaga perpustakaan, inovasi, kepemimpinan, kolegialitas tenaga perpustakaan, hingga upaya pengembangan professional yang dilakukan oleh tenaga perpustakaan.</w:t>
      </w:r>
    </w:p>
    <w:p w:rsidR="00B2257A" w:rsidRDefault="00B2257A" w:rsidP="00B2257A">
      <w:pPr>
        <w:spacing w:after="0" w:line="240" w:lineRule="auto"/>
        <w:ind w:firstLine="709"/>
        <w:jc w:val="both"/>
        <w:rPr>
          <w:rFonts w:ascii="Times New Roman" w:hAnsi="Times New Roman" w:cs="Times New Roman"/>
          <w:sz w:val="20"/>
          <w:szCs w:val="20"/>
        </w:rPr>
      </w:pPr>
    </w:p>
    <w:p w:rsidR="00B2257A" w:rsidRPr="003C1506" w:rsidRDefault="00B2257A" w:rsidP="003C1506">
      <w:pPr>
        <w:pStyle w:val="ListParagraph"/>
        <w:numPr>
          <w:ilvl w:val="0"/>
          <w:numId w:val="1"/>
        </w:numPr>
        <w:spacing w:after="0" w:line="240" w:lineRule="auto"/>
        <w:ind w:left="567" w:hanging="567"/>
        <w:jc w:val="both"/>
        <w:rPr>
          <w:rFonts w:ascii="Times New Roman" w:hAnsi="Times New Roman" w:cs="Times New Roman"/>
          <w:b/>
          <w:sz w:val="20"/>
          <w:szCs w:val="20"/>
        </w:rPr>
      </w:pPr>
      <w:r w:rsidRPr="00B2257A">
        <w:rPr>
          <w:rFonts w:ascii="Times New Roman" w:hAnsi="Times New Roman" w:cs="Times New Roman"/>
          <w:b/>
          <w:sz w:val="20"/>
          <w:szCs w:val="20"/>
        </w:rPr>
        <w:t>Metode Penelitian</w:t>
      </w:r>
    </w:p>
    <w:p w:rsidR="00B2257A" w:rsidRDefault="00B2257A" w:rsidP="00B2257A">
      <w:pPr>
        <w:autoSpaceDE w:val="0"/>
        <w:autoSpaceDN w:val="0"/>
        <w:adjustRightInd w:val="0"/>
        <w:spacing w:after="0" w:line="240" w:lineRule="auto"/>
        <w:ind w:firstLine="709"/>
        <w:jc w:val="both"/>
        <w:rPr>
          <w:rFonts w:ascii="Times New Roman" w:hAnsi="Times New Roman" w:cs="Times New Roman"/>
          <w:sz w:val="20"/>
          <w:szCs w:val="20"/>
        </w:rPr>
      </w:pPr>
      <w:r w:rsidRPr="00166DBB">
        <w:rPr>
          <w:rFonts w:ascii="Times New Roman" w:hAnsi="Times New Roman" w:cs="Times New Roman"/>
          <w:sz w:val="20"/>
          <w:szCs w:val="20"/>
        </w:rPr>
        <w:t>Desain dan jenis penelitian yang digunakan dalam penelitian ini adalah deskriptif kuantitatif</w:t>
      </w:r>
      <w:r w:rsidRPr="00166DBB">
        <w:rPr>
          <w:rFonts w:ascii="Times New Roman" w:hAnsi="Times New Roman" w:cs="Times New Roman"/>
          <w:sz w:val="20"/>
          <w:szCs w:val="20"/>
          <w:lang w:val="id-ID"/>
        </w:rPr>
        <w:t xml:space="preserve">. </w:t>
      </w:r>
      <w:r w:rsidRPr="00166DBB">
        <w:rPr>
          <w:rFonts w:ascii="Times New Roman" w:hAnsi="Times New Roman" w:cs="Times New Roman"/>
          <w:sz w:val="20"/>
          <w:szCs w:val="20"/>
        </w:rPr>
        <w:t>Proses penelitian kuantitatif  menurut Bryman (2005: 63) adalah dimulai dari teori, hipotesis, research design, memilih research site, memilih subjek atau responden riset, mengumpulkan data, menganalisa data, dan menuliskan kesimpulan-kesimpulan untuk kemudian kembali menjadi awal dari segalanya. Peneliti hanya bertindak sebagai pengamat, hanya membuat kategori perilaku, mengamati gejala dan mencatat dalam buku observasinya (Rakhmat, 2004: 4).</w:t>
      </w:r>
    </w:p>
    <w:p w:rsidR="00B2257A" w:rsidRDefault="00B2257A" w:rsidP="00B2257A">
      <w:pPr>
        <w:autoSpaceDE w:val="0"/>
        <w:autoSpaceDN w:val="0"/>
        <w:adjustRightInd w:val="0"/>
        <w:spacing w:after="0" w:line="240" w:lineRule="auto"/>
        <w:ind w:firstLine="709"/>
        <w:jc w:val="both"/>
        <w:rPr>
          <w:rFonts w:ascii="Times New Roman" w:hAnsi="Times New Roman" w:cs="Times New Roman"/>
          <w:sz w:val="20"/>
          <w:szCs w:val="20"/>
        </w:rPr>
      </w:pPr>
      <w:r w:rsidRPr="00166DBB">
        <w:rPr>
          <w:rFonts w:ascii="Times New Roman" w:hAnsi="Times New Roman" w:cs="Times New Roman"/>
          <w:sz w:val="20"/>
          <w:szCs w:val="20"/>
        </w:rPr>
        <w:t>Populasi dalam penelitian ini adalah seluruh tenaga perpustakaan yang bera</w:t>
      </w:r>
      <w:r w:rsidRPr="00166DBB">
        <w:rPr>
          <w:rFonts w:ascii="Times New Roman" w:hAnsi="Times New Roman" w:cs="Times New Roman"/>
          <w:sz w:val="20"/>
          <w:szCs w:val="20"/>
          <w:lang w:val="id-ID"/>
        </w:rPr>
        <w:t xml:space="preserve">da </w:t>
      </w:r>
      <w:r w:rsidRPr="00166DBB">
        <w:rPr>
          <w:rFonts w:ascii="Times New Roman" w:hAnsi="Times New Roman" w:cs="Times New Roman"/>
          <w:sz w:val="20"/>
          <w:szCs w:val="20"/>
        </w:rPr>
        <w:t>didalam perpustakaan Un</w:t>
      </w:r>
      <w:r w:rsidRPr="00166DBB">
        <w:rPr>
          <w:rFonts w:ascii="Times New Roman" w:hAnsi="Times New Roman" w:cs="Times New Roman"/>
          <w:sz w:val="20"/>
          <w:szCs w:val="20"/>
          <w:lang w:val="id-ID"/>
        </w:rPr>
        <w:t xml:space="preserve">iversitas </w:t>
      </w:r>
      <w:r w:rsidRPr="00166DBB">
        <w:rPr>
          <w:rFonts w:ascii="Times New Roman" w:hAnsi="Times New Roman" w:cs="Times New Roman"/>
          <w:sz w:val="20"/>
          <w:szCs w:val="20"/>
        </w:rPr>
        <w:t xml:space="preserve">Islam </w:t>
      </w:r>
      <w:r w:rsidRPr="00166DBB">
        <w:rPr>
          <w:rFonts w:ascii="Times New Roman" w:hAnsi="Times New Roman" w:cs="Times New Roman"/>
          <w:sz w:val="20"/>
          <w:szCs w:val="20"/>
          <w:lang w:val="id-ID"/>
        </w:rPr>
        <w:t>Sultan Agung</w:t>
      </w:r>
      <w:r w:rsidRPr="00166DBB">
        <w:rPr>
          <w:rFonts w:ascii="Times New Roman" w:hAnsi="Times New Roman" w:cs="Times New Roman"/>
          <w:sz w:val="20"/>
          <w:szCs w:val="20"/>
        </w:rPr>
        <w:t xml:space="preserve"> Semarang yang berjumlah 12 orang. Diambil berdasarkan latar belakang pendidikan mulai dari SMA, D2, D3, S1, maupun S2. Dengan alasan dapat memberikan penilaian secara objektif terhadap objek.</w:t>
      </w:r>
    </w:p>
    <w:p w:rsidR="00B2257A" w:rsidRDefault="00B2257A" w:rsidP="00B2257A">
      <w:pPr>
        <w:autoSpaceDE w:val="0"/>
        <w:autoSpaceDN w:val="0"/>
        <w:adjustRightInd w:val="0"/>
        <w:spacing w:after="0" w:line="240" w:lineRule="auto"/>
        <w:ind w:firstLine="709"/>
        <w:jc w:val="both"/>
        <w:rPr>
          <w:rFonts w:ascii="Times New Roman" w:hAnsi="Times New Roman" w:cs="Times New Roman"/>
          <w:sz w:val="20"/>
          <w:szCs w:val="20"/>
        </w:rPr>
      </w:pPr>
      <w:r w:rsidRPr="00166DBB">
        <w:rPr>
          <w:rFonts w:ascii="Times New Roman" w:hAnsi="Times New Roman" w:cs="Times New Roman"/>
          <w:sz w:val="20"/>
          <w:szCs w:val="20"/>
          <w:lang w:val="id-ID"/>
        </w:rPr>
        <w:t xml:space="preserve">Pemilihan responden dalam penelitian ini menggunakan </w:t>
      </w:r>
      <w:r w:rsidRPr="00166DBB">
        <w:rPr>
          <w:rFonts w:ascii="Times New Roman" w:hAnsi="Times New Roman" w:cs="Times New Roman"/>
          <w:i/>
          <w:sz w:val="20"/>
          <w:szCs w:val="20"/>
        </w:rPr>
        <w:t>sample jenuh</w:t>
      </w:r>
      <w:r w:rsidRPr="00166DBB">
        <w:rPr>
          <w:rFonts w:ascii="Times New Roman" w:hAnsi="Times New Roman" w:cs="Times New Roman"/>
          <w:i/>
          <w:sz w:val="20"/>
          <w:szCs w:val="20"/>
          <w:lang w:val="id-ID"/>
        </w:rPr>
        <w:t xml:space="preserve">. </w:t>
      </w:r>
      <w:r w:rsidRPr="00166DBB">
        <w:rPr>
          <w:rFonts w:ascii="Times New Roman" w:hAnsi="Times New Roman" w:cs="Times New Roman"/>
          <w:sz w:val="20"/>
          <w:szCs w:val="20"/>
        </w:rPr>
        <w:t>Sampel jenuh yaitu teknik penentuan sampel bila semua anggota populasi digunakan sebagai sampel karena jumlah populasi relatif kecil, kurang dari 30 orang, maka s</w:t>
      </w:r>
      <w:r w:rsidRPr="00166DBB">
        <w:rPr>
          <w:rFonts w:ascii="Times New Roman" w:hAnsi="Times New Roman" w:cs="Times New Roman"/>
          <w:sz w:val="20"/>
          <w:szCs w:val="20"/>
          <w:lang w:val="id-ID"/>
        </w:rPr>
        <w:t xml:space="preserve">ampel dalam penelitian ini berjumlah </w:t>
      </w:r>
      <w:r w:rsidRPr="00166DBB">
        <w:rPr>
          <w:rFonts w:ascii="Times New Roman" w:hAnsi="Times New Roman" w:cs="Times New Roman"/>
          <w:sz w:val="20"/>
          <w:szCs w:val="20"/>
        </w:rPr>
        <w:t>12 tenaga perpustakaan yang ada di Perpustakaan Uni</w:t>
      </w:r>
      <w:r w:rsidRPr="00166DBB">
        <w:rPr>
          <w:rFonts w:ascii="Times New Roman" w:hAnsi="Times New Roman" w:cs="Times New Roman"/>
          <w:sz w:val="20"/>
          <w:szCs w:val="20"/>
          <w:lang w:val="id-ID"/>
        </w:rPr>
        <w:t xml:space="preserve">versitas </w:t>
      </w:r>
      <w:r w:rsidRPr="00166DBB">
        <w:rPr>
          <w:rFonts w:ascii="Times New Roman" w:hAnsi="Times New Roman" w:cs="Times New Roman"/>
          <w:sz w:val="20"/>
          <w:szCs w:val="20"/>
        </w:rPr>
        <w:t xml:space="preserve">Islam </w:t>
      </w:r>
      <w:r w:rsidRPr="00166DBB">
        <w:rPr>
          <w:rFonts w:ascii="Times New Roman" w:hAnsi="Times New Roman" w:cs="Times New Roman"/>
          <w:sz w:val="20"/>
          <w:szCs w:val="20"/>
          <w:lang w:val="id-ID"/>
        </w:rPr>
        <w:t>Sultan Agung</w:t>
      </w:r>
      <w:r w:rsidRPr="00166DBB">
        <w:rPr>
          <w:rFonts w:ascii="Times New Roman" w:hAnsi="Times New Roman" w:cs="Times New Roman"/>
          <w:sz w:val="20"/>
          <w:szCs w:val="20"/>
        </w:rPr>
        <w:t xml:space="preserve"> Semarang </w:t>
      </w:r>
      <w:r w:rsidRPr="00166DBB">
        <w:rPr>
          <w:rFonts w:ascii="Times New Roman" w:hAnsi="Times New Roman" w:cs="Times New Roman"/>
          <w:sz w:val="20"/>
          <w:szCs w:val="20"/>
          <w:lang w:val="id-ID"/>
        </w:rPr>
        <w:t xml:space="preserve">yang memiliki latar belakang </w:t>
      </w:r>
      <w:r w:rsidRPr="00166DBB">
        <w:rPr>
          <w:rFonts w:ascii="Times New Roman" w:hAnsi="Times New Roman" w:cs="Times New Roman"/>
          <w:sz w:val="20"/>
          <w:szCs w:val="20"/>
        </w:rPr>
        <w:t xml:space="preserve">pendidikan </w:t>
      </w:r>
      <w:r w:rsidRPr="00166DBB">
        <w:rPr>
          <w:rFonts w:ascii="Times New Roman" w:hAnsi="Times New Roman" w:cs="Times New Roman"/>
          <w:sz w:val="20"/>
          <w:szCs w:val="20"/>
          <w:lang w:val="id-ID"/>
        </w:rPr>
        <w:t>formal berdasarkan total populasi tersebut.</w:t>
      </w:r>
    </w:p>
    <w:p w:rsidR="00B2257A" w:rsidRDefault="00B2257A" w:rsidP="00B2257A">
      <w:pPr>
        <w:autoSpaceDE w:val="0"/>
        <w:autoSpaceDN w:val="0"/>
        <w:adjustRightInd w:val="0"/>
        <w:spacing w:after="0" w:line="240" w:lineRule="auto"/>
        <w:ind w:firstLine="709"/>
        <w:jc w:val="both"/>
        <w:rPr>
          <w:rFonts w:ascii="Times New Roman" w:hAnsi="Times New Roman" w:cs="Times New Roman"/>
          <w:sz w:val="20"/>
          <w:szCs w:val="20"/>
        </w:rPr>
      </w:pPr>
      <w:r w:rsidRPr="00166DBB">
        <w:rPr>
          <w:rFonts w:ascii="Times New Roman" w:hAnsi="Times New Roman" w:cs="Times New Roman"/>
          <w:sz w:val="20"/>
          <w:szCs w:val="20"/>
        </w:rPr>
        <w:t xml:space="preserve">Variabel bebas pada penelitian ini adalah latar belakang pendidikan formal tenaga perpustakaan UPT Unissula Semarang yang meliputi mulai dari SMA, D2, D3, S1, mapun S2. Sedangkan, variabel terikat dalam </w:t>
      </w:r>
      <w:r w:rsidRPr="00166DBB">
        <w:rPr>
          <w:rFonts w:ascii="Times New Roman" w:hAnsi="Times New Roman" w:cs="Times New Roman"/>
          <w:sz w:val="20"/>
          <w:szCs w:val="20"/>
        </w:rPr>
        <w:lastRenderedPageBreak/>
        <w:t>penelitian ini adalah kinerja tenaga perpustakaan UPT Unissula Semarang.</w:t>
      </w:r>
    </w:p>
    <w:p w:rsidR="00B2257A" w:rsidRDefault="00B2257A" w:rsidP="00B2257A">
      <w:pPr>
        <w:autoSpaceDE w:val="0"/>
        <w:autoSpaceDN w:val="0"/>
        <w:adjustRightInd w:val="0"/>
        <w:spacing w:after="0" w:line="240" w:lineRule="auto"/>
        <w:ind w:firstLine="709"/>
        <w:jc w:val="both"/>
        <w:rPr>
          <w:rFonts w:ascii="Times New Roman" w:hAnsi="Times New Roman" w:cs="Times New Roman"/>
          <w:sz w:val="20"/>
          <w:szCs w:val="20"/>
        </w:rPr>
      </w:pPr>
      <w:r w:rsidRPr="00166DBB">
        <w:rPr>
          <w:rFonts w:ascii="Times New Roman" w:hAnsi="Times New Roman" w:cs="Times New Roman"/>
          <w:sz w:val="20"/>
          <w:szCs w:val="20"/>
        </w:rPr>
        <w:t>Analisis data dalam penelitian ini menggunakan analisis kuantitatif yang dilakukan untuk mengetahui pengaruh dua variabel pada penelitian ini. Variabel pada penelitian ini adalah latar belakang pendidikan formal (X) dan kinerja tenaga perpustakaan (Y). Pengolahan data dilakukan dengan menggunakan bantuan program alat hitung SPSS versi 20.0 (</w:t>
      </w:r>
      <w:r w:rsidRPr="00166DBB">
        <w:rPr>
          <w:rFonts w:ascii="Times New Roman" w:hAnsi="Times New Roman" w:cs="Times New Roman"/>
          <w:i/>
          <w:sz w:val="20"/>
          <w:szCs w:val="20"/>
        </w:rPr>
        <w:t>Statistical Product and Service Solution</w:t>
      </w:r>
      <w:r w:rsidRPr="00166DBB">
        <w:rPr>
          <w:rFonts w:ascii="Times New Roman" w:hAnsi="Times New Roman" w:cs="Times New Roman"/>
          <w:sz w:val="20"/>
          <w:szCs w:val="20"/>
        </w:rPr>
        <w:t>). Teknis analisis data penelitian ini diawali dengan uji validitas, uji realibilitas, uji regiresi linear sederhana, dan uji hipotesis.</w:t>
      </w:r>
    </w:p>
    <w:p w:rsidR="00B2257A" w:rsidRDefault="00B2257A" w:rsidP="00B2257A">
      <w:pPr>
        <w:autoSpaceDE w:val="0"/>
        <w:autoSpaceDN w:val="0"/>
        <w:adjustRightInd w:val="0"/>
        <w:spacing w:after="0" w:line="240" w:lineRule="auto"/>
        <w:ind w:firstLine="709"/>
        <w:jc w:val="both"/>
        <w:rPr>
          <w:rFonts w:ascii="Times New Roman" w:hAnsi="Times New Roman" w:cs="Times New Roman"/>
          <w:sz w:val="20"/>
          <w:szCs w:val="20"/>
        </w:rPr>
      </w:pPr>
      <w:r w:rsidRPr="00166DBB">
        <w:rPr>
          <w:rFonts w:ascii="Times New Roman" w:hAnsi="Times New Roman" w:cs="Times New Roman"/>
          <w:sz w:val="20"/>
          <w:szCs w:val="20"/>
        </w:rPr>
        <w:t xml:space="preserve">Hasil peneletian dikatakan valid jika terdapat kesesuaian antara data yang didapatkan dengan data atau informasi yang sesungguhnya, ataupun sebaliknya. </w:t>
      </w:r>
      <w:r w:rsidRPr="00166DBB">
        <w:rPr>
          <w:rFonts w:ascii="Times New Roman" w:hAnsi="Times New Roman" w:cs="Times New Roman"/>
          <w:bCs/>
          <w:color w:val="000000"/>
          <w:sz w:val="20"/>
          <w:szCs w:val="20"/>
        </w:rPr>
        <w:t>Arikunto (2006: 168-169) mengatakan tinggi rendahnya validitas instrument menunjukan sejauh mana data yang terkumpul tidak menyimpang dari gambaran tentang variabel yang dimaksud.</w:t>
      </w:r>
    </w:p>
    <w:p w:rsidR="00B2257A" w:rsidRDefault="00B2257A" w:rsidP="00B2257A">
      <w:pPr>
        <w:autoSpaceDE w:val="0"/>
        <w:autoSpaceDN w:val="0"/>
        <w:adjustRightInd w:val="0"/>
        <w:spacing w:after="0" w:line="240" w:lineRule="auto"/>
        <w:ind w:firstLine="709"/>
        <w:jc w:val="both"/>
        <w:rPr>
          <w:rFonts w:ascii="Times New Roman" w:hAnsi="Times New Roman" w:cs="Times New Roman"/>
          <w:sz w:val="20"/>
          <w:szCs w:val="20"/>
        </w:rPr>
      </w:pPr>
      <w:r w:rsidRPr="00166DBB">
        <w:rPr>
          <w:rFonts w:ascii="Times New Roman" w:hAnsi="Times New Roman" w:cs="Times New Roman"/>
          <w:sz w:val="20"/>
          <w:szCs w:val="20"/>
        </w:rPr>
        <w:t xml:space="preserve">Dalam uji validitas ini setiap item akan diuji relasinya dengan skor total variabel yang ada, masing – masing item yang ada didalam variable X dan Y akan diuji relasinya dengan skor total variabel yang ada. Untuk menguji validitas instrument pengaruh latar belakang pendidikan formal terhadap kinerja tenaga perpustakaan </w:t>
      </w:r>
      <w:r w:rsidRPr="00166DBB">
        <w:rPr>
          <w:rFonts w:ascii="Times New Roman" w:hAnsi="Times New Roman" w:cs="Times New Roman"/>
          <w:bCs/>
          <w:color w:val="000000"/>
          <w:sz w:val="20"/>
          <w:szCs w:val="20"/>
        </w:rPr>
        <w:t>dalam penelitian ini menggunakan rumus</w:t>
      </w:r>
      <w:r w:rsidRPr="00166DBB">
        <w:rPr>
          <w:rFonts w:ascii="Times New Roman" w:hAnsi="Times New Roman" w:cs="Times New Roman"/>
          <w:sz w:val="20"/>
          <w:szCs w:val="20"/>
        </w:rPr>
        <w:t xml:space="preserve"> yang digunakan dengan rumus yang dikembangkan oleh </w:t>
      </w:r>
      <w:r w:rsidRPr="00166DBB">
        <w:rPr>
          <w:rFonts w:ascii="Times New Roman" w:hAnsi="Times New Roman" w:cs="Times New Roman"/>
          <w:i/>
          <w:sz w:val="20"/>
          <w:szCs w:val="20"/>
        </w:rPr>
        <w:t>Spearman</w:t>
      </w:r>
      <w:r w:rsidRPr="00166DBB">
        <w:rPr>
          <w:rFonts w:ascii="Times New Roman" w:hAnsi="Times New Roman" w:cs="Times New Roman"/>
          <w:sz w:val="20"/>
          <w:szCs w:val="20"/>
        </w:rPr>
        <w:t xml:space="preserve">. </w:t>
      </w:r>
    </w:p>
    <w:p w:rsidR="00B2257A" w:rsidRDefault="00B2257A" w:rsidP="00B2257A">
      <w:pPr>
        <w:autoSpaceDE w:val="0"/>
        <w:autoSpaceDN w:val="0"/>
        <w:adjustRightInd w:val="0"/>
        <w:spacing w:after="0" w:line="240" w:lineRule="auto"/>
        <w:ind w:firstLine="709"/>
        <w:jc w:val="both"/>
        <w:rPr>
          <w:rFonts w:ascii="Times New Roman" w:hAnsi="Times New Roman" w:cs="Times New Roman"/>
          <w:color w:val="000000"/>
          <w:spacing w:val="-3"/>
          <w:sz w:val="20"/>
          <w:szCs w:val="20"/>
          <w:lang w:val="sv-SE"/>
        </w:rPr>
      </w:pPr>
      <w:r w:rsidRPr="00166DBB">
        <w:rPr>
          <w:rFonts w:ascii="Times New Roman" w:hAnsi="Times New Roman" w:cs="Times New Roman"/>
          <w:color w:val="000000"/>
          <w:w w:val="101"/>
          <w:sz w:val="20"/>
          <w:szCs w:val="20"/>
          <w:lang w:val="sv-SE"/>
        </w:rPr>
        <w:t xml:space="preserve">Rumus korelasi  product </w:t>
      </w:r>
      <w:r w:rsidRPr="00166DBB">
        <w:rPr>
          <w:rFonts w:ascii="Times New Roman" w:hAnsi="Times New Roman" w:cs="Times New Roman"/>
          <w:color w:val="000000"/>
          <w:w w:val="104"/>
          <w:sz w:val="20"/>
          <w:szCs w:val="20"/>
          <w:lang w:val="sv-SE"/>
        </w:rPr>
        <w:t>moment yang dikemukakan oleh Pearson dalam Arikunto,  (20</w:t>
      </w:r>
      <w:r w:rsidRPr="00166DBB">
        <w:rPr>
          <w:rFonts w:ascii="Times New Roman" w:hAnsi="Times New Roman" w:cs="Times New Roman"/>
          <w:color w:val="000000"/>
          <w:w w:val="104"/>
          <w:sz w:val="20"/>
          <w:szCs w:val="20"/>
        </w:rPr>
        <w:t>06</w:t>
      </w:r>
      <w:r w:rsidRPr="00166DBB">
        <w:rPr>
          <w:rFonts w:ascii="Times New Roman" w:hAnsi="Times New Roman" w:cs="Times New Roman"/>
          <w:color w:val="000000"/>
          <w:w w:val="104"/>
          <w:sz w:val="20"/>
          <w:szCs w:val="20"/>
          <w:lang w:val="sv-SE"/>
        </w:rPr>
        <w:t xml:space="preserve">:  146) </w:t>
      </w:r>
      <w:r w:rsidRPr="00166DBB">
        <w:rPr>
          <w:rFonts w:ascii="Times New Roman" w:hAnsi="Times New Roman" w:cs="Times New Roman"/>
          <w:color w:val="000000"/>
          <w:spacing w:val="-3"/>
          <w:sz w:val="20"/>
          <w:szCs w:val="20"/>
          <w:lang w:val="sv-SE"/>
        </w:rPr>
        <w:t>sebagai berikut:</w:t>
      </w:r>
    </w:p>
    <w:p w:rsidR="00B2257A" w:rsidRDefault="00B2257A" w:rsidP="00B2257A">
      <w:pPr>
        <w:autoSpaceDE w:val="0"/>
        <w:autoSpaceDN w:val="0"/>
        <w:adjustRightInd w:val="0"/>
        <w:spacing w:after="0" w:line="240" w:lineRule="auto"/>
        <w:ind w:firstLine="709"/>
        <w:jc w:val="both"/>
        <w:rPr>
          <w:rFonts w:ascii="Times New Roman" w:hAnsi="Times New Roman" w:cs="Times New Roman"/>
          <w:color w:val="000000"/>
          <w:spacing w:val="-3"/>
          <w:sz w:val="20"/>
          <w:szCs w:val="20"/>
          <w:lang w:val="sv-SE"/>
        </w:rPr>
      </w:pPr>
    </w:p>
    <w:p w:rsidR="00B2257A" w:rsidRPr="00CB3287" w:rsidRDefault="00B2257A" w:rsidP="00B2257A">
      <w:pPr>
        <w:autoSpaceDE w:val="0"/>
        <w:autoSpaceDN w:val="0"/>
        <w:adjustRightInd w:val="0"/>
        <w:spacing w:after="0" w:line="240" w:lineRule="auto"/>
        <w:ind w:firstLine="709"/>
        <w:jc w:val="both"/>
        <w:rPr>
          <w:rFonts w:ascii="Times New Roman" w:hAnsi="Times New Roman" w:cs="Times New Roman"/>
          <w:sz w:val="20"/>
          <w:szCs w:val="20"/>
        </w:rPr>
      </w:pPr>
    </w:p>
    <w:p w:rsidR="00B2257A" w:rsidRPr="00E927CC" w:rsidRDefault="002C3D8D" w:rsidP="00B2257A">
      <w:pPr>
        <w:pStyle w:val="BodyText"/>
        <w:spacing w:after="0"/>
        <w:ind w:left="360"/>
        <w:jc w:val="both"/>
        <w:rPr>
          <w:sz w:val="22"/>
          <w:szCs w:val="22"/>
          <w:lang w:val="id-ID"/>
        </w:rPr>
      </w:pPr>
      <w:r>
        <w:rPr>
          <w:noProof/>
        </w:rPr>
        <mc:AlternateContent>
          <mc:Choice Requires="wps">
            <w:drawing>
              <wp:anchor distT="0" distB="0" distL="114300" distR="114300" simplePos="0" relativeHeight="251658240" behindDoc="0" locked="0" layoutInCell="1" allowOverlap="1">
                <wp:simplePos x="0" y="0"/>
                <wp:positionH relativeFrom="column">
                  <wp:posOffset>-49530</wp:posOffset>
                </wp:positionH>
                <wp:positionV relativeFrom="paragraph">
                  <wp:posOffset>182880</wp:posOffset>
                </wp:positionV>
                <wp:extent cx="466725" cy="342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257A" w:rsidRPr="005B7847" w:rsidRDefault="00B2257A" w:rsidP="00B2257A">
                            <w:pPr>
                              <w:rPr>
                                <w:rFonts w:ascii="Times New Roman" w:hAnsi="Times New Roman"/>
                                <w:sz w:val="24"/>
                              </w:rPr>
                            </w:pPr>
                            <w:r w:rsidRPr="005B7847">
                              <w:rPr>
                                <w:rFonts w:ascii="Times New Roman" w:hAnsi="Times New Roman"/>
                                <w:sz w:val="24"/>
                              </w:rPr>
                              <w:t>rxy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pt;margin-top:14.4pt;width:36.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36gg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" stroked="f">
                <v:textbox>
                  <w:txbxContent>
                    <w:p w:rsidR="00B2257A" w:rsidRPr="005B7847" w:rsidRDefault="00B2257A" w:rsidP="00B2257A">
                      <w:pPr>
                        <w:rPr>
                          <w:rFonts w:ascii="Times New Roman" w:hAnsi="Times New Roman"/>
                          <w:sz w:val="24"/>
                        </w:rPr>
                      </w:pPr>
                      <w:r w:rsidRPr="005B7847">
                        <w:rPr>
                          <w:rFonts w:ascii="Times New Roman" w:hAnsi="Times New Roman"/>
                          <w:sz w:val="24"/>
                        </w:rPr>
                        <w:t>rxy</w:t>
                      </w:r>
                    </w:p>
                  </w:txbxContent>
                </v:textbox>
              </v:shape>
            </w:pict>
          </mc:Fallback>
        </mc:AlternateContent>
      </w:r>
      <w:r w:rsidR="00B2257A" w:rsidRPr="005B7847">
        <w:rPr>
          <w:position w:val="-102"/>
          <w:sz w:val="16"/>
          <w:szCs w:val="20"/>
          <w:lang w:val="id-ID"/>
        </w:rPr>
        <w:object w:dxaOrig="3840" w:dyaOrig="1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6pt;height:65.3pt" o:ole="">
            <v:imagedata r:id="rId9" o:title=""/>
          </v:shape>
          <o:OLEObject Type="Embed" ProgID="Equation.3" ShapeID="_x0000_i1025" DrawAspect="Content" ObjectID="_1547372265" r:id="rId10"/>
        </w:object>
      </w:r>
    </w:p>
    <w:p w:rsidR="00B2257A" w:rsidRPr="00CB3287" w:rsidRDefault="00B2257A" w:rsidP="00B2257A">
      <w:pPr>
        <w:spacing w:after="0" w:line="240" w:lineRule="auto"/>
        <w:jc w:val="both"/>
        <w:rPr>
          <w:rFonts w:ascii="Times New Roman" w:hAnsi="Times New Roman" w:cs="Times New Roman"/>
          <w:bCs/>
          <w:sz w:val="20"/>
          <w:szCs w:val="20"/>
          <w:lang w:val="sv-SE"/>
        </w:rPr>
      </w:pPr>
      <w:r w:rsidRPr="00CB3287">
        <w:rPr>
          <w:rFonts w:ascii="Times New Roman" w:hAnsi="Times New Roman" w:cs="Times New Roman"/>
          <w:bCs/>
          <w:sz w:val="20"/>
          <w:szCs w:val="20"/>
          <w:lang w:val="sv-SE"/>
        </w:rPr>
        <w:t>dengan pengertian</w:t>
      </w:r>
    </w:p>
    <w:p w:rsidR="00B2257A" w:rsidRPr="00CB3287" w:rsidRDefault="00B2257A" w:rsidP="00B2257A">
      <w:pPr>
        <w:widowControl w:val="0"/>
        <w:autoSpaceDE w:val="0"/>
        <w:autoSpaceDN w:val="0"/>
        <w:adjustRightInd w:val="0"/>
        <w:spacing w:after="0" w:line="240" w:lineRule="auto"/>
        <w:rPr>
          <w:rFonts w:ascii="Times New Roman" w:hAnsi="Times New Roman" w:cs="Times New Roman"/>
          <w:color w:val="000000"/>
          <w:spacing w:val="-3"/>
          <w:sz w:val="20"/>
          <w:szCs w:val="20"/>
          <w:lang w:val="fi-FI"/>
        </w:rPr>
      </w:pPr>
      <w:r w:rsidRPr="00CB3287">
        <w:rPr>
          <w:rFonts w:ascii="Times New Roman" w:hAnsi="Times New Roman" w:cs="Times New Roman"/>
          <w:bCs/>
          <w:sz w:val="20"/>
          <w:szCs w:val="20"/>
          <w:lang w:val="fi-FI"/>
        </w:rPr>
        <w:t>rxy</w:t>
      </w:r>
      <w:r w:rsidRPr="00CB3287">
        <w:rPr>
          <w:rFonts w:ascii="Times New Roman" w:hAnsi="Times New Roman" w:cs="Times New Roman"/>
          <w:bCs/>
          <w:sz w:val="20"/>
          <w:szCs w:val="20"/>
          <w:lang w:val="fi-FI"/>
        </w:rPr>
        <w:tab/>
        <w:t xml:space="preserve">: </w:t>
      </w:r>
      <w:r w:rsidRPr="00CB3287">
        <w:rPr>
          <w:rFonts w:ascii="Times New Roman" w:hAnsi="Times New Roman" w:cs="Times New Roman"/>
          <w:color w:val="000000"/>
          <w:spacing w:val="-3"/>
          <w:sz w:val="20"/>
          <w:szCs w:val="20"/>
          <w:lang w:val="fi-FI"/>
        </w:rPr>
        <w:t>koefisien korelasi antara x dan y</w:t>
      </w:r>
      <w:r w:rsidRPr="00CB3287">
        <w:rPr>
          <w:rFonts w:ascii="Times New Roman" w:hAnsi="Times New Roman" w:cs="Times New Roman"/>
          <w:color w:val="000000"/>
          <w:w w:val="107"/>
          <w:sz w:val="20"/>
          <w:szCs w:val="20"/>
          <w:lang w:val="fi-FI"/>
        </w:rPr>
        <w:t xml:space="preserve"> r</w:t>
      </w:r>
      <w:r w:rsidRPr="00CB3287">
        <w:rPr>
          <w:rFonts w:ascii="Times New Roman" w:hAnsi="Times New Roman" w:cs="Times New Roman"/>
          <w:color w:val="000000"/>
          <w:w w:val="107"/>
          <w:sz w:val="20"/>
          <w:szCs w:val="20"/>
          <w:vertAlign w:val="subscript"/>
          <w:lang w:val="fi-FI"/>
        </w:rPr>
        <w:t>xy</w:t>
      </w:r>
    </w:p>
    <w:p w:rsidR="00B2257A" w:rsidRPr="00CB3287" w:rsidRDefault="00B2257A" w:rsidP="00B2257A">
      <w:pPr>
        <w:spacing w:after="0" w:line="240" w:lineRule="auto"/>
        <w:rPr>
          <w:rFonts w:ascii="Times New Roman" w:hAnsi="Times New Roman" w:cs="Times New Roman"/>
          <w:bCs/>
          <w:sz w:val="20"/>
          <w:szCs w:val="20"/>
          <w:lang w:val="sv-SE"/>
        </w:rPr>
      </w:pPr>
      <w:r w:rsidRPr="00CB3287">
        <w:rPr>
          <w:rFonts w:ascii="Times New Roman" w:hAnsi="Times New Roman" w:cs="Times New Roman"/>
          <w:bCs/>
          <w:sz w:val="20"/>
          <w:szCs w:val="20"/>
          <w:lang w:val="sv-SE"/>
        </w:rPr>
        <w:t>N</w:t>
      </w:r>
      <w:r w:rsidRPr="00CB3287">
        <w:rPr>
          <w:rFonts w:ascii="Times New Roman" w:hAnsi="Times New Roman" w:cs="Times New Roman"/>
          <w:bCs/>
          <w:sz w:val="20"/>
          <w:szCs w:val="20"/>
          <w:lang w:val="sv-SE"/>
        </w:rPr>
        <w:tab/>
        <w:t>: Jumlah Subyek</w:t>
      </w:r>
    </w:p>
    <w:p w:rsidR="00B2257A" w:rsidRPr="00CB3287" w:rsidRDefault="00B2257A" w:rsidP="00B2257A">
      <w:pPr>
        <w:spacing w:after="0" w:line="240" w:lineRule="auto"/>
        <w:rPr>
          <w:rFonts w:ascii="Times New Roman" w:hAnsi="Times New Roman" w:cs="Times New Roman"/>
          <w:bCs/>
          <w:sz w:val="20"/>
          <w:szCs w:val="20"/>
          <w:lang w:val="sv-SE"/>
        </w:rPr>
      </w:pPr>
      <w:r w:rsidRPr="00CB3287">
        <w:rPr>
          <w:rFonts w:ascii="Times New Roman" w:hAnsi="Times New Roman" w:cs="Times New Roman"/>
          <w:bCs/>
          <w:sz w:val="20"/>
          <w:szCs w:val="20"/>
          <w:lang w:val="sv-SE"/>
        </w:rPr>
        <w:t>X</w:t>
      </w:r>
      <w:r w:rsidRPr="00CB3287">
        <w:rPr>
          <w:rFonts w:ascii="Times New Roman" w:hAnsi="Times New Roman" w:cs="Times New Roman"/>
          <w:bCs/>
          <w:sz w:val="20"/>
          <w:szCs w:val="20"/>
          <w:lang w:val="sv-SE"/>
        </w:rPr>
        <w:tab/>
        <w:t xml:space="preserve">: Skor item </w:t>
      </w:r>
    </w:p>
    <w:p w:rsidR="00B2257A" w:rsidRPr="00CB3287" w:rsidRDefault="00B2257A" w:rsidP="00B2257A">
      <w:pPr>
        <w:spacing w:after="0" w:line="240" w:lineRule="auto"/>
        <w:rPr>
          <w:rFonts w:ascii="Times New Roman" w:hAnsi="Times New Roman" w:cs="Times New Roman"/>
          <w:bCs/>
          <w:sz w:val="20"/>
          <w:szCs w:val="20"/>
          <w:lang w:val="sv-SE"/>
        </w:rPr>
      </w:pPr>
      <w:r w:rsidRPr="00CB3287">
        <w:rPr>
          <w:rFonts w:ascii="Times New Roman" w:hAnsi="Times New Roman" w:cs="Times New Roman"/>
          <w:bCs/>
          <w:sz w:val="20"/>
          <w:szCs w:val="20"/>
          <w:lang w:val="sv-SE"/>
        </w:rPr>
        <w:t>Y</w:t>
      </w:r>
      <w:r w:rsidRPr="00CB3287">
        <w:rPr>
          <w:rFonts w:ascii="Times New Roman" w:hAnsi="Times New Roman" w:cs="Times New Roman"/>
          <w:bCs/>
          <w:sz w:val="20"/>
          <w:szCs w:val="20"/>
          <w:lang w:val="sv-SE"/>
        </w:rPr>
        <w:tab/>
        <w:t>: Skor total</w:t>
      </w:r>
    </w:p>
    <w:p w:rsidR="00B2257A" w:rsidRPr="00CB3287" w:rsidRDefault="00B2257A" w:rsidP="00B2257A">
      <w:pPr>
        <w:spacing w:after="0" w:line="240" w:lineRule="auto"/>
        <w:rPr>
          <w:rFonts w:ascii="Times New Roman" w:hAnsi="Times New Roman" w:cs="Times New Roman"/>
          <w:bCs/>
          <w:sz w:val="20"/>
          <w:szCs w:val="20"/>
          <w:lang w:val="sv-SE"/>
        </w:rPr>
      </w:pPr>
      <w:r w:rsidRPr="00CB3287">
        <w:rPr>
          <w:rFonts w:ascii="Times New Roman" w:hAnsi="Times New Roman" w:cs="Times New Roman"/>
          <w:bCs/>
          <w:sz w:val="20"/>
          <w:szCs w:val="20"/>
          <w:lang w:val="sv-SE"/>
        </w:rPr>
        <w:t>∑X</w:t>
      </w:r>
      <w:r w:rsidRPr="00CB3287">
        <w:rPr>
          <w:rFonts w:ascii="Times New Roman" w:hAnsi="Times New Roman" w:cs="Times New Roman"/>
          <w:bCs/>
          <w:sz w:val="20"/>
          <w:szCs w:val="20"/>
          <w:lang w:val="sv-SE"/>
        </w:rPr>
        <w:tab/>
        <w:t xml:space="preserve">: Jumlah skor items </w:t>
      </w:r>
    </w:p>
    <w:p w:rsidR="00B2257A" w:rsidRPr="00CB3287" w:rsidRDefault="00B2257A" w:rsidP="00B2257A">
      <w:pPr>
        <w:spacing w:after="0" w:line="240" w:lineRule="auto"/>
        <w:rPr>
          <w:rFonts w:ascii="Times New Roman" w:hAnsi="Times New Roman" w:cs="Times New Roman"/>
          <w:bCs/>
          <w:sz w:val="20"/>
          <w:szCs w:val="20"/>
          <w:lang w:val="sv-SE"/>
        </w:rPr>
      </w:pPr>
      <w:r w:rsidRPr="00CB3287">
        <w:rPr>
          <w:rFonts w:ascii="Times New Roman" w:hAnsi="Times New Roman" w:cs="Times New Roman"/>
          <w:bCs/>
          <w:sz w:val="20"/>
          <w:szCs w:val="20"/>
          <w:lang w:val="sv-SE"/>
        </w:rPr>
        <w:t>∑Y</w:t>
      </w:r>
      <w:r w:rsidRPr="00CB3287">
        <w:rPr>
          <w:rFonts w:ascii="Times New Roman" w:hAnsi="Times New Roman" w:cs="Times New Roman"/>
          <w:bCs/>
          <w:sz w:val="20"/>
          <w:szCs w:val="20"/>
          <w:lang w:val="sv-SE"/>
        </w:rPr>
        <w:tab/>
        <w:t>: Jumlah skor total</w:t>
      </w:r>
    </w:p>
    <w:p w:rsidR="00B2257A" w:rsidRPr="00CB3287" w:rsidRDefault="00B2257A" w:rsidP="00B2257A">
      <w:pPr>
        <w:spacing w:after="0" w:line="240" w:lineRule="auto"/>
        <w:rPr>
          <w:rFonts w:ascii="Times New Roman" w:hAnsi="Times New Roman" w:cs="Times New Roman"/>
          <w:bCs/>
          <w:sz w:val="20"/>
          <w:szCs w:val="20"/>
          <w:lang w:val="sv-SE"/>
        </w:rPr>
      </w:pPr>
      <w:r w:rsidRPr="00CB3287">
        <w:rPr>
          <w:rFonts w:ascii="Times New Roman" w:hAnsi="Times New Roman" w:cs="Times New Roman"/>
          <w:bCs/>
          <w:sz w:val="20"/>
          <w:szCs w:val="20"/>
          <w:lang w:val="sv-SE"/>
        </w:rPr>
        <w:lastRenderedPageBreak/>
        <w:t>∑X</w:t>
      </w:r>
      <w:r w:rsidRPr="00CB3287">
        <w:rPr>
          <w:rFonts w:ascii="Times New Roman" w:hAnsi="Times New Roman" w:cs="Times New Roman"/>
          <w:bCs/>
          <w:sz w:val="20"/>
          <w:szCs w:val="20"/>
          <w:vertAlign w:val="superscript"/>
          <w:lang w:val="sv-SE"/>
        </w:rPr>
        <w:t>2</w:t>
      </w:r>
      <w:r w:rsidRPr="00CB3287">
        <w:rPr>
          <w:rFonts w:ascii="Times New Roman" w:hAnsi="Times New Roman" w:cs="Times New Roman"/>
          <w:bCs/>
          <w:sz w:val="20"/>
          <w:szCs w:val="20"/>
          <w:vertAlign w:val="superscript"/>
          <w:lang w:val="sv-SE"/>
        </w:rPr>
        <w:tab/>
        <w:t>:</w:t>
      </w:r>
      <w:r w:rsidRPr="00CB3287">
        <w:rPr>
          <w:rFonts w:ascii="Times New Roman" w:hAnsi="Times New Roman" w:cs="Times New Roman"/>
          <w:bCs/>
          <w:sz w:val="20"/>
          <w:szCs w:val="20"/>
          <w:lang w:val="sv-SE"/>
        </w:rPr>
        <w:t xml:space="preserve"> Jumlah kuadrat skor item </w:t>
      </w:r>
    </w:p>
    <w:p w:rsidR="00B2257A" w:rsidRPr="00CB3287" w:rsidRDefault="00B2257A" w:rsidP="00B2257A">
      <w:pPr>
        <w:spacing w:after="0" w:line="240" w:lineRule="auto"/>
        <w:rPr>
          <w:rFonts w:ascii="Times New Roman" w:hAnsi="Times New Roman" w:cs="Times New Roman"/>
          <w:bCs/>
          <w:sz w:val="20"/>
          <w:szCs w:val="20"/>
          <w:lang w:val="sv-SE"/>
        </w:rPr>
      </w:pPr>
      <w:r w:rsidRPr="00CB3287">
        <w:rPr>
          <w:rFonts w:ascii="Times New Roman" w:hAnsi="Times New Roman" w:cs="Times New Roman"/>
          <w:bCs/>
          <w:sz w:val="20"/>
          <w:szCs w:val="20"/>
          <w:lang w:val="sv-SE"/>
        </w:rPr>
        <w:t>∑Y</w:t>
      </w:r>
      <w:r w:rsidRPr="00CB3287">
        <w:rPr>
          <w:rFonts w:ascii="Times New Roman" w:hAnsi="Times New Roman" w:cs="Times New Roman"/>
          <w:bCs/>
          <w:sz w:val="20"/>
          <w:szCs w:val="20"/>
          <w:vertAlign w:val="superscript"/>
          <w:lang w:val="sv-SE"/>
        </w:rPr>
        <w:t>2</w:t>
      </w:r>
      <w:r w:rsidRPr="00CB3287">
        <w:rPr>
          <w:rFonts w:ascii="Times New Roman" w:hAnsi="Times New Roman" w:cs="Times New Roman"/>
          <w:bCs/>
          <w:sz w:val="20"/>
          <w:szCs w:val="20"/>
          <w:vertAlign w:val="superscript"/>
          <w:lang w:val="sv-SE"/>
        </w:rPr>
        <w:tab/>
        <w:t>:</w:t>
      </w:r>
      <w:r w:rsidRPr="00CB3287">
        <w:rPr>
          <w:rFonts w:ascii="Times New Roman" w:hAnsi="Times New Roman" w:cs="Times New Roman"/>
          <w:bCs/>
          <w:sz w:val="20"/>
          <w:szCs w:val="20"/>
          <w:lang w:val="sv-SE"/>
        </w:rPr>
        <w:t xml:space="preserve"> Jumlah kuadrat skor total</w:t>
      </w:r>
    </w:p>
    <w:p w:rsidR="00B2257A" w:rsidRDefault="00B2257A" w:rsidP="00B2257A">
      <w:pPr>
        <w:widowControl w:val="0"/>
        <w:autoSpaceDE w:val="0"/>
        <w:autoSpaceDN w:val="0"/>
        <w:adjustRightInd w:val="0"/>
        <w:spacing w:after="0" w:line="240" w:lineRule="auto"/>
        <w:rPr>
          <w:rFonts w:ascii="Times New Roman" w:hAnsi="Times New Roman" w:cs="Times New Roman"/>
          <w:color w:val="000000"/>
          <w:spacing w:val="-3"/>
          <w:sz w:val="20"/>
          <w:szCs w:val="20"/>
          <w:lang w:val="sv-SE"/>
        </w:rPr>
      </w:pPr>
      <w:r w:rsidRPr="00CB3287">
        <w:rPr>
          <w:rFonts w:ascii="Times New Roman" w:hAnsi="Times New Roman" w:cs="Times New Roman"/>
          <w:color w:val="000000"/>
          <w:spacing w:val="-3"/>
          <w:sz w:val="20"/>
          <w:szCs w:val="20"/>
          <w:lang w:val="sv-SE"/>
        </w:rPr>
        <w:t>( Suharsimi Arikunto, 20</w:t>
      </w:r>
      <w:r w:rsidRPr="00CB3287">
        <w:rPr>
          <w:rFonts w:ascii="Times New Roman" w:hAnsi="Times New Roman" w:cs="Times New Roman"/>
          <w:color w:val="000000"/>
          <w:spacing w:val="-3"/>
          <w:sz w:val="20"/>
          <w:szCs w:val="20"/>
        </w:rPr>
        <w:t>06</w:t>
      </w:r>
      <w:r w:rsidRPr="00CB3287">
        <w:rPr>
          <w:rFonts w:ascii="Times New Roman" w:hAnsi="Times New Roman" w:cs="Times New Roman"/>
          <w:color w:val="000000"/>
          <w:spacing w:val="-3"/>
          <w:sz w:val="20"/>
          <w:szCs w:val="20"/>
          <w:lang w:val="sv-SE"/>
        </w:rPr>
        <w:t>: 146 )</w:t>
      </w:r>
    </w:p>
    <w:p w:rsidR="00B2257A" w:rsidRDefault="00B2257A" w:rsidP="003C1506">
      <w:pPr>
        <w:widowControl w:val="0"/>
        <w:autoSpaceDE w:val="0"/>
        <w:autoSpaceDN w:val="0"/>
        <w:adjustRightInd w:val="0"/>
        <w:spacing w:after="0" w:line="240" w:lineRule="auto"/>
        <w:ind w:firstLine="709"/>
        <w:jc w:val="both"/>
        <w:rPr>
          <w:rFonts w:ascii="Times New Roman" w:hAnsi="Times New Roman" w:cs="Times New Roman"/>
          <w:color w:val="000000"/>
          <w:spacing w:val="-3"/>
          <w:sz w:val="20"/>
          <w:szCs w:val="20"/>
          <w:lang w:val="sv-SE"/>
        </w:rPr>
      </w:pPr>
      <w:r w:rsidRPr="00CB3287">
        <w:rPr>
          <w:rFonts w:ascii="Times New Roman" w:hAnsi="Times New Roman" w:cs="Times New Roman"/>
          <w:sz w:val="20"/>
          <w:szCs w:val="20"/>
        </w:rPr>
        <w:t>Untuk mengetahui validitas instrumen dengan menggunakan SPSS versi 20.0. Melalui SPSS versi 20.0 untuk mengetahui r tabel digunakan rumus dk = n-2, n = banyaknya responden. Kaidah keputusannya adalah jika r</w:t>
      </w:r>
      <w:r w:rsidRPr="00CB3287">
        <w:rPr>
          <w:rFonts w:ascii="Times New Roman" w:hAnsi="Times New Roman" w:cs="Times New Roman"/>
          <w:sz w:val="20"/>
          <w:szCs w:val="20"/>
          <w:vertAlign w:val="subscript"/>
        </w:rPr>
        <w:t xml:space="preserve">hitung </w:t>
      </w:r>
      <w:r w:rsidRPr="00CB3287">
        <w:rPr>
          <w:rFonts w:ascii="Times New Roman" w:hAnsi="Times New Roman" w:cs="Times New Roman"/>
          <w:sz w:val="20"/>
          <w:szCs w:val="20"/>
        </w:rPr>
        <w:t>lebih dari r</w:t>
      </w:r>
      <w:r w:rsidRPr="00CB3287">
        <w:rPr>
          <w:rFonts w:ascii="Times New Roman" w:hAnsi="Times New Roman" w:cs="Times New Roman"/>
          <w:sz w:val="20"/>
          <w:szCs w:val="20"/>
          <w:vertAlign w:val="subscript"/>
        </w:rPr>
        <w:t>tabel</w:t>
      </w:r>
      <w:r w:rsidRPr="00CB3287">
        <w:rPr>
          <w:rFonts w:ascii="Times New Roman" w:hAnsi="Times New Roman" w:cs="Times New Roman"/>
          <w:sz w:val="20"/>
          <w:szCs w:val="20"/>
        </w:rPr>
        <w:t>, maka valid. Jika r</w:t>
      </w:r>
      <w:r w:rsidRPr="00CB3287">
        <w:rPr>
          <w:rFonts w:ascii="Times New Roman" w:hAnsi="Times New Roman" w:cs="Times New Roman"/>
          <w:sz w:val="20"/>
          <w:szCs w:val="20"/>
          <w:vertAlign w:val="subscript"/>
        </w:rPr>
        <w:t>hitung</w:t>
      </w:r>
      <w:r w:rsidRPr="00CB3287">
        <w:rPr>
          <w:rFonts w:ascii="Times New Roman" w:hAnsi="Times New Roman" w:cs="Times New Roman"/>
          <w:sz w:val="20"/>
          <w:szCs w:val="20"/>
        </w:rPr>
        <w:t xml:space="preserve"> kurang dari r</w:t>
      </w:r>
      <w:r w:rsidRPr="00CB3287">
        <w:rPr>
          <w:rFonts w:ascii="Times New Roman" w:hAnsi="Times New Roman" w:cs="Times New Roman"/>
          <w:sz w:val="20"/>
          <w:szCs w:val="20"/>
          <w:vertAlign w:val="subscript"/>
        </w:rPr>
        <w:t xml:space="preserve">tabel </w:t>
      </w:r>
      <w:r w:rsidRPr="00CB3287">
        <w:rPr>
          <w:rFonts w:ascii="Times New Roman" w:hAnsi="Times New Roman" w:cs="Times New Roman"/>
          <w:sz w:val="20"/>
          <w:szCs w:val="20"/>
        </w:rPr>
        <w:t>maka dianggap tidak valid.</w:t>
      </w:r>
    </w:p>
    <w:p w:rsidR="00B2257A" w:rsidRDefault="00B2257A" w:rsidP="003C1506">
      <w:pPr>
        <w:widowControl w:val="0"/>
        <w:autoSpaceDE w:val="0"/>
        <w:autoSpaceDN w:val="0"/>
        <w:adjustRightInd w:val="0"/>
        <w:spacing w:after="0" w:line="240" w:lineRule="auto"/>
        <w:ind w:firstLine="709"/>
        <w:jc w:val="both"/>
        <w:rPr>
          <w:rFonts w:ascii="Times New Roman" w:hAnsi="Times New Roman" w:cs="Times New Roman"/>
          <w:color w:val="000000"/>
          <w:spacing w:val="-3"/>
          <w:sz w:val="20"/>
          <w:szCs w:val="20"/>
          <w:lang w:val="sv-SE"/>
        </w:rPr>
      </w:pPr>
      <w:r w:rsidRPr="00CB3287">
        <w:rPr>
          <w:rFonts w:ascii="Times New Roman" w:hAnsi="Times New Roman" w:cs="Times New Roman"/>
          <w:sz w:val="20"/>
          <w:szCs w:val="20"/>
        </w:rPr>
        <w:t>Uji reliabilitas merupakan uji yang menentukan reliabel atau tidaknya data. Suatu instrument dikatakan reliabel jika dapat dipercaya mengumpulkan data penelitian. Suharsimi Arikunto (2006: 178) menyatakan bahwa reliabilitas menunjukan pada suatu pengertian bahwa suatu instrument cukup dapat dipercaya untuk digunakan sebagai alat pengumpul data karena instrument tersebut sudah cukup baik.</w:t>
      </w:r>
    </w:p>
    <w:p w:rsidR="00B2257A" w:rsidRPr="00CB3287" w:rsidRDefault="00B2257A" w:rsidP="003C1506">
      <w:pPr>
        <w:widowControl w:val="0"/>
        <w:autoSpaceDE w:val="0"/>
        <w:autoSpaceDN w:val="0"/>
        <w:adjustRightInd w:val="0"/>
        <w:spacing w:after="0" w:line="240" w:lineRule="auto"/>
        <w:ind w:firstLine="709"/>
        <w:jc w:val="both"/>
        <w:rPr>
          <w:rFonts w:ascii="Times New Roman" w:hAnsi="Times New Roman" w:cs="Times New Roman"/>
          <w:color w:val="000000"/>
          <w:spacing w:val="-3"/>
          <w:sz w:val="20"/>
          <w:szCs w:val="20"/>
          <w:lang w:val="sv-SE"/>
        </w:rPr>
      </w:pPr>
      <w:r w:rsidRPr="00CB3287">
        <w:rPr>
          <w:rFonts w:ascii="Times New Roman" w:hAnsi="Times New Roman" w:cs="Times New Roman"/>
          <w:sz w:val="20"/>
          <w:szCs w:val="20"/>
          <w:lang w:val="id-ID"/>
        </w:rPr>
        <w:t>U</w:t>
      </w:r>
      <w:r w:rsidRPr="00CB3287">
        <w:rPr>
          <w:rFonts w:ascii="Times New Roman" w:hAnsi="Times New Roman" w:cs="Times New Roman"/>
          <w:sz w:val="20"/>
          <w:szCs w:val="20"/>
        </w:rPr>
        <w:t xml:space="preserve">ji reliabilitas dilakukan dengan menggunakan tekhnik </w:t>
      </w:r>
      <w:r w:rsidRPr="00CB3287">
        <w:rPr>
          <w:rFonts w:ascii="Times New Roman" w:hAnsi="Times New Roman" w:cs="Times New Roman"/>
          <w:i/>
          <w:sz w:val="20"/>
          <w:szCs w:val="20"/>
        </w:rPr>
        <w:t>Formula Alpha</w:t>
      </w:r>
      <w:r w:rsidRPr="00CB3287">
        <w:rPr>
          <w:rFonts w:ascii="Times New Roman" w:hAnsi="Times New Roman" w:cs="Times New Roman"/>
          <w:i/>
          <w:sz w:val="20"/>
          <w:szCs w:val="20"/>
          <w:lang w:val="id-ID"/>
        </w:rPr>
        <w:t xml:space="preserve"> Cronbach</w:t>
      </w:r>
      <w:r w:rsidRPr="00CB3287">
        <w:rPr>
          <w:rFonts w:ascii="Times New Roman" w:hAnsi="Times New Roman" w:cs="Times New Roman"/>
          <w:sz w:val="20"/>
          <w:szCs w:val="20"/>
          <w:lang w:val="id-ID"/>
        </w:rPr>
        <w:t xml:space="preserve"> dan dengan menggunakan program SPSS </w:t>
      </w:r>
      <w:r w:rsidRPr="00CB3287">
        <w:rPr>
          <w:rFonts w:ascii="Times New Roman" w:hAnsi="Times New Roman" w:cs="Times New Roman"/>
          <w:sz w:val="20"/>
          <w:szCs w:val="20"/>
        </w:rPr>
        <w:t>20</w:t>
      </w:r>
      <w:r w:rsidRPr="00CB3287">
        <w:rPr>
          <w:rFonts w:ascii="Times New Roman" w:hAnsi="Times New Roman" w:cs="Times New Roman"/>
          <w:sz w:val="20"/>
          <w:szCs w:val="20"/>
          <w:lang w:val="id-ID"/>
        </w:rPr>
        <w:t>.0 for windows, dengan rumus perhitungan (</w:t>
      </w:r>
      <w:r w:rsidRPr="00CB3287">
        <w:rPr>
          <w:rFonts w:ascii="Times New Roman" w:hAnsi="Times New Roman" w:cs="Times New Roman"/>
          <w:sz w:val="20"/>
          <w:szCs w:val="20"/>
        </w:rPr>
        <w:t>Suharsimi Arikunto</w:t>
      </w:r>
      <w:r w:rsidRPr="00CB3287">
        <w:rPr>
          <w:rFonts w:ascii="Times New Roman" w:hAnsi="Times New Roman" w:cs="Times New Roman"/>
          <w:sz w:val="20"/>
          <w:szCs w:val="20"/>
          <w:lang w:val="id-ID"/>
        </w:rPr>
        <w:t>,</w:t>
      </w:r>
      <w:r w:rsidRPr="00CB3287">
        <w:rPr>
          <w:rFonts w:ascii="Times New Roman" w:hAnsi="Times New Roman" w:cs="Times New Roman"/>
          <w:sz w:val="20"/>
          <w:szCs w:val="20"/>
        </w:rPr>
        <w:t xml:space="preserve"> 2006: 178</w:t>
      </w:r>
      <w:r w:rsidRPr="00CB3287">
        <w:rPr>
          <w:rFonts w:ascii="Times New Roman" w:hAnsi="Times New Roman" w:cs="Times New Roman"/>
          <w:sz w:val="20"/>
          <w:szCs w:val="20"/>
          <w:lang w:val="id-ID"/>
        </w:rPr>
        <w:t>):</w:t>
      </w:r>
    </w:p>
    <w:tbl>
      <w:tblPr>
        <w:tblW w:w="0" w:type="auto"/>
        <w:tblLook w:val="01E0" w:firstRow="1" w:lastRow="1" w:firstColumn="1" w:lastColumn="1" w:noHBand="0" w:noVBand="0"/>
      </w:tblPr>
      <w:tblGrid>
        <w:gridCol w:w="2485"/>
      </w:tblGrid>
      <w:tr w:rsidR="00B2257A" w:rsidTr="003C1506">
        <w:trPr>
          <w:trHeight w:val="1147"/>
        </w:trPr>
        <w:tc>
          <w:tcPr>
            <w:tcW w:w="2485" w:type="dxa"/>
          </w:tcPr>
          <w:p w:rsidR="00B2257A" w:rsidRDefault="00B2257A" w:rsidP="0083386C">
            <w:pPr>
              <w:pStyle w:val="BodyText"/>
              <w:spacing w:line="480" w:lineRule="auto"/>
              <w:rPr>
                <w:b/>
                <w:lang w:val="id-ID"/>
              </w:rPr>
            </w:pPr>
            <w:r>
              <w:rPr>
                <w:b/>
                <w:lang w:val="id-ID"/>
              </w:rPr>
              <w:t>α =</w:t>
            </w:r>
            <w:r w:rsidRPr="003C3167">
              <w:rPr>
                <w:b/>
                <w:position w:val="-32"/>
                <w:lang w:val="id-ID"/>
              </w:rPr>
              <w:object w:dxaOrig="1719" w:dyaOrig="760">
                <v:shape id="_x0000_i1026" type="#_x0000_t75" style="width:86.25pt;height:38.5pt" o:ole="">
                  <v:imagedata r:id="rId11" o:title=""/>
                </v:shape>
                <o:OLEObject Type="Embed" ProgID="Equation.3" ShapeID="_x0000_i1026" DrawAspect="Content" ObjectID="_1547372266" r:id="rId12"/>
              </w:object>
            </w:r>
            <w:r>
              <w:rPr>
                <w:b/>
                <w:lang w:val="id-ID"/>
              </w:rPr>
              <w:t xml:space="preserve"> </w:t>
            </w:r>
          </w:p>
        </w:tc>
      </w:tr>
    </w:tbl>
    <w:p w:rsidR="00B2257A" w:rsidRPr="00BF618D" w:rsidRDefault="00B2257A" w:rsidP="00B2257A">
      <w:pPr>
        <w:pStyle w:val="BodyText"/>
        <w:spacing w:after="0" w:line="360" w:lineRule="auto"/>
        <w:jc w:val="both"/>
        <w:rPr>
          <w:sz w:val="20"/>
          <w:szCs w:val="20"/>
          <w:lang w:val="id-ID"/>
        </w:rPr>
      </w:pPr>
      <w:r w:rsidRPr="00BF618D">
        <w:rPr>
          <w:sz w:val="20"/>
          <w:szCs w:val="20"/>
          <w:lang w:val="id-ID"/>
        </w:rPr>
        <w:t>Keterangan :</w:t>
      </w:r>
    </w:p>
    <w:p w:rsidR="00B2257A" w:rsidRPr="00BF618D" w:rsidRDefault="00B2257A" w:rsidP="00B2257A">
      <w:pPr>
        <w:pStyle w:val="BodyText"/>
        <w:spacing w:after="0"/>
        <w:jc w:val="both"/>
        <w:rPr>
          <w:sz w:val="20"/>
          <w:szCs w:val="20"/>
          <w:lang w:val="id-ID"/>
        </w:rPr>
      </w:pPr>
      <w:r w:rsidRPr="00BF618D">
        <w:rPr>
          <w:sz w:val="20"/>
          <w:szCs w:val="20"/>
          <w:lang w:val="id-ID"/>
        </w:rPr>
        <w:t>α   =  koefisien reliabilitas alpha</w:t>
      </w:r>
    </w:p>
    <w:p w:rsidR="00B2257A" w:rsidRPr="00BF618D" w:rsidRDefault="00B2257A" w:rsidP="00B2257A">
      <w:pPr>
        <w:pStyle w:val="BodyText"/>
        <w:spacing w:after="0"/>
        <w:jc w:val="both"/>
        <w:rPr>
          <w:sz w:val="20"/>
          <w:szCs w:val="20"/>
          <w:lang w:val="id-ID"/>
        </w:rPr>
      </w:pPr>
      <w:r w:rsidRPr="00BF618D">
        <w:rPr>
          <w:sz w:val="20"/>
          <w:szCs w:val="20"/>
          <w:lang w:val="id-ID"/>
        </w:rPr>
        <w:t>k   =  jumlah item</w:t>
      </w:r>
    </w:p>
    <w:p w:rsidR="00B2257A" w:rsidRPr="00BF618D" w:rsidRDefault="00B2257A" w:rsidP="00B2257A">
      <w:pPr>
        <w:pStyle w:val="BodyText"/>
        <w:spacing w:after="0"/>
        <w:jc w:val="both"/>
        <w:rPr>
          <w:sz w:val="20"/>
          <w:szCs w:val="20"/>
          <w:lang w:val="id-ID"/>
        </w:rPr>
      </w:pPr>
      <w:r w:rsidRPr="00BF618D">
        <w:rPr>
          <w:sz w:val="20"/>
          <w:szCs w:val="20"/>
          <w:lang w:val="id-ID"/>
        </w:rPr>
        <w:t>Sj  =  varians responden untuk item I</w:t>
      </w:r>
    </w:p>
    <w:p w:rsidR="00B2257A" w:rsidRDefault="00B2257A" w:rsidP="00B2257A">
      <w:pPr>
        <w:pStyle w:val="BodyText"/>
        <w:spacing w:after="0" w:line="360" w:lineRule="auto"/>
        <w:jc w:val="both"/>
        <w:rPr>
          <w:sz w:val="20"/>
          <w:szCs w:val="20"/>
        </w:rPr>
      </w:pPr>
      <w:r w:rsidRPr="00BF618D">
        <w:rPr>
          <w:sz w:val="20"/>
          <w:szCs w:val="20"/>
          <w:lang w:val="id-ID"/>
        </w:rPr>
        <w:t>Sx =  jumlah varians skor total</w:t>
      </w:r>
    </w:p>
    <w:p w:rsidR="00B2257A" w:rsidRDefault="00B2257A" w:rsidP="00B2257A">
      <w:pPr>
        <w:pStyle w:val="BodyText"/>
        <w:spacing w:after="0"/>
        <w:ind w:firstLine="709"/>
        <w:jc w:val="both"/>
        <w:rPr>
          <w:sz w:val="20"/>
          <w:szCs w:val="20"/>
        </w:rPr>
      </w:pPr>
      <w:r w:rsidRPr="00CB3287">
        <w:rPr>
          <w:sz w:val="20"/>
          <w:szCs w:val="20"/>
        </w:rPr>
        <w:t xml:space="preserve">Uji regresi adalah salah satu teknik statistik yang dapat digunakan untuk menggambarkan hubungan antara dua peubah atau lebih untuk peubah kuantitatif. Sebuah persamaan regresi adalah sebuah formula yang menggambarkan hubungan peubah tersebut. Persamaan regresi bisa juga digunakan untuk meramalkan nilai suatu variabel. Variabel yang ingin kita duga disebut variabel terikat, dilambangkan dengann huruf Y. Variabel Y sering ditunjukan sebagai variabel respon. Variabel yang digunakan untuk menduga variabel respon disebut variabel bebas atau </w:t>
      </w:r>
      <w:r w:rsidRPr="00CB3287">
        <w:rPr>
          <w:i/>
          <w:sz w:val="20"/>
          <w:szCs w:val="20"/>
        </w:rPr>
        <w:t>predictor</w:t>
      </w:r>
      <w:r w:rsidRPr="00CB3287">
        <w:rPr>
          <w:sz w:val="20"/>
          <w:szCs w:val="20"/>
        </w:rPr>
        <w:t>, dan dilambangkan dengan huruf X.</w:t>
      </w:r>
    </w:p>
    <w:p w:rsidR="00B2257A" w:rsidRDefault="00B2257A" w:rsidP="00B2257A">
      <w:pPr>
        <w:pStyle w:val="BodyText"/>
        <w:spacing w:after="0"/>
        <w:ind w:firstLine="709"/>
        <w:jc w:val="both"/>
        <w:rPr>
          <w:sz w:val="20"/>
          <w:szCs w:val="20"/>
        </w:rPr>
      </w:pPr>
      <w:r w:rsidRPr="00CB3287">
        <w:rPr>
          <w:sz w:val="20"/>
          <w:szCs w:val="20"/>
        </w:rPr>
        <w:lastRenderedPageBreak/>
        <w:t>Pada penelitian ini peneliti menggunakan Regresi Linier. Regresi Linier mengestimasi besarnya koefisien-koefisien yang dihasilkan dari persamaan yang bersifat linier, yang melibatkan satu variabel bebas sebagai alat prediksi besarnya nilai variabel terikat. Regresi linier sederhana merupakan alat ukur yang digunakan untuk mengukur ada atau tidaknya korelasi antara variabel atau hubungan antara variabel latar belakang pendidikan formal terhadap kinerja tenaga perpustakaan (M. Hasan Iqbal, 2002: 249-250). Peneliti menggunakan regresi linear sederhana.</w:t>
      </w:r>
    </w:p>
    <w:p w:rsidR="00B2257A" w:rsidRPr="00CB3287" w:rsidRDefault="00B2257A" w:rsidP="00B2257A">
      <w:pPr>
        <w:pStyle w:val="BodyText"/>
        <w:spacing w:after="0"/>
        <w:ind w:firstLine="709"/>
        <w:jc w:val="both"/>
        <w:rPr>
          <w:sz w:val="20"/>
          <w:szCs w:val="20"/>
          <w:lang w:val="id-ID"/>
        </w:rPr>
      </w:pPr>
      <w:r w:rsidRPr="00CB3287">
        <w:rPr>
          <w:sz w:val="20"/>
          <w:szCs w:val="20"/>
        </w:rPr>
        <w:t>Bentuk umum regresi linier sederhana:</w:t>
      </w:r>
    </w:p>
    <w:tbl>
      <w:tblPr>
        <w:tblStyle w:val="TableGrid"/>
        <w:tblW w:w="0" w:type="auto"/>
        <w:tblInd w:w="1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tblGrid>
      <w:tr w:rsidR="00B2257A" w:rsidRPr="00FD6E9A" w:rsidTr="003C1506">
        <w:tc>
          <w:tcPr>
            <w:tcW w:w="1368" w:type="dxa"/>
          </w:tcPr>
          <w:p w:rsidR="00B2257A" w:rsidRPr="00FD6E9A" w:rsidRDefault="00B2257A" w:rsidP="0083386C">
            <w:pPr>
              <w:jc w:val="both"/>
              <w:rPr>
                <w:rFonts w:ascii="Times New Roman" w:hAnsi="Times New Roman" w:cs="Times New Roman"/>
                <w:sz w:val="24"/>
                <w:szCs w:val="24"/>
              </w:rPr>
            </w:pPr>
            <w:r w:rsidRPr="00FD6E9A">
              <w:rPr>
                <w:rFonts w:ascii="Times New Roman" w:hAnsi="Times New Roman" w:cs="Times New Roman"/>
                <w:sz w:val="24"/>
                <w:szCs w:val="24"/>
              </w:rPr>
              <w:t>Y= a + bX</w:t>
            </w:r>
          </w:p>
        </w:tc>
      </w:tr>
    </w:tbl>
    <w:p w:rsidR="00B2257A" w:rsidRPr="00CB3287" w:rsidRDefault="00B2257A" w:rsidP="00B2257A">
      <w:pPr>
        <w:spacing w:after="0" w:line="240" w:lineRule="auto"/>
        <w:jc w:val="both"/>
        <w:rPr>
          <w:rFonts w:ascii="Times New Roman" w:hAnsi="Times New Roman" w:cs="Times New Roman"/>
          <w:sz w:val="24"/>
          <w:szCs w:val="24"/>
        </w:rPr>
      </w:pPr>
      <w:r w:rsidRPr="00CB3287">
        <w:rPr>
          <w:rFonts w:ascii="Times New Roman" w:hAnsi="Times New Roman" w:cs="Times New Roman"/>
          <w:sz w:val="24"/>
          <w:szCs w:val="24"/>
        </w:rPr>
        <w:tab/>
      </w:r>
    </w:p>
    <w:p w:rsidR="00B2257A" w:rsidRPr="00CB3287" w:rsidRDefault="00B2257A" w:rsidP="00B2257A">
      <w:pPr>
        <w:spacing w:after="0" w:line="240" w:lineRule="auto"/>
        <w:jc w:val="both"/>
        <w:rPr>
          <w:rFonts w:ascii="Times New Roman" w:hAnsi="Times New Roman" w:cs="Times New Roman"/>
          <w:sz w:val="20"/>
          <w:szCs w:val="20"/>
        </w:rPr>
      </w:pPr>
      <w:r w:rsidRPr="00CB3287">
        <w:rPr>
          <w:rFonts w:ascii="Times New Roman" w:hAnsi="Times New Roman" w:cs="Times New Roman"/>
          <w:sz w:val="20"/>
          <w:szCs w:val="20"/>
        </w:rPr>
        <w:t>Y= peubah tak bebas (kinerja tenaga perpustakaan)</w:t>
      </w:r>
    </w:p>
    <w:p w:rsidR="00B2257A" w:rsidRPr="00CB3287" w:rsidRDefault="00B2257A" w:rsidP="00B2257A">
      <w:pPr>
        <w:spacing w:after="0" w:line="240" w:lineRule="auto"/>
        <w:jc w:val="both"/>
        <w:rPr>
          <w:rFonts w:ascii="Times New Roman" w:hAnsi="Times New Roman" w:cs="Times New Roman"/>
          <w:sz w:val="20"/>
          <w:szCs w:val="20"/>
        </w:rPr>
      </w:pPr>
      <w:r w:rsidRPr="00CB3287">
        <w:rPr>
          <w:rFonts w:ascii="Times New Roman" w:hAnsi="Times New Roman" w:cs="Times New Roman"/>
          <w:sz w:val="20"/>
          <w:szCs w:val="20"/>
        </w:rPr>
        <w:t>X= peubah bebas (latar belakang pendidikan formal)</w:t>
      </w:r>
    </w:p>
    <w:p w:rsidR="00B2257A" w:rsidRPr="00CB3287" w:rsidRDefault="00B2257A" w:rsidP="00B2257A">
      <w:pPr>
        <w:spacing w:after="0" w:line="240" w:lineRule="auto"/>
        <w:jc w:val="both"/>
        <w:rPr>
          <w:rFonts w:ascii="Times New Roman" w:hAnsi="Times New Roman" w:cs="Times New Roman"/>
          <w:sz w:val="20"/>
          <w:szCs w:val="20"/>
        </w:rPr>
      </w:pPr>
      <w:r w:rsidRPr="00CB3287">
        <w:rPr>
          <w:rFonts w:ascii="Times New Roman" w:hAnsi="Times New Roman" w:cs="Times New Roman"/>
          <w:sz w:val="20"/>
          <w:szCs w:val="20"/>
        </w:rPr>
        <w:t>a= konstanta</w:t>
      </w:r>
    </w:p>
    <w:p w:rsidR="00B2257A" w:rsidRDefault="00B2257A" w:rsidP="00B2257A">
      <w:pPr>
        <w:spacing w:after="0" w:line="240" w:lineRule="auto"/>
        <w:jc w:val="both"/>
        <w:rPr>
          <w:rFonts w:ascii="Times New Roman" w:hAnsi="Times New Roman" w:cs="Times New Roman"/>
          <w:sz w:val="20"/>
          <w:szCs w:val="20"/>
        </w:rPr>
      </w:pPr>
      <w:r w:rsidRPr="00CB3287">
        <w:rPr>
          <w:rFonts w:ascii="Times New Roman" w:hAnsi="Times New Roman" w:cs="Times New Roman"/>
          <w:sz w:val="20"/>
          <w:szCs w:val="20"/>
        </w:rPr>
        <w:t>b= kemiringan</w:t>
      </w:r>
    </w:p>
    <w:p w:rsidR="00B2257A" w:rsidRDefault="00B2257A" w:rsidP="00B2257A">
      <w:pPr>
        <w:spacing w:after="0" w:line="240" w:lineRule="auto"/>
        <w:ind w:firstLine="709"/>
        <w:jc w:val="both"/>
        <w:rPr>
          <w:rFonts w:ascii="Times New Roman" w:hAnsi="Times New Roman" w:cs="Times New Roman"/>
          <w:sz w:val="20"/>
          <w:szCs w:val="20"/>
        </w:rPr>
      </w:pPr>
      <w:r w:rsidRPr="00CB3287">
        <w:rPr>
          <w:rFonts w:ascii="Times New Roman" w:hAnsi="Times New Roman" w:cs="Times New Roman"/>
          <w:sz w:val="20"/>
          <w:szCs w:val="20"/>
        </w:rPr>
        <w:t>Uji regresi linier untuk menganalisis dan pengujian hipotesis, data diolah dengan menggunakan SPSS versi 20.0.</w:t>
      </w:r>
    </w:p>
    <w:p w:rsidR="00B2257A" w:rsidRDefault="00B2257A" w:rsidP="00B2257A">
      <w:pPr>
        <w:spacing w:after="0" w:line="240" w:lineRule="auto"/>
        <w:ind w:firstLine="709"/>
        <w:jc w:val="both"/>
        <w:rPr>
          <w:rFonts w:ascii="Times New Roman" w:hAnsi="Times New Roman" w:cs="Times New Roman"/>
          <w:sz w:val="20"/>
          <w:szCs w:val="20"/>
        </w:rPr>
      </w:pPr>
      <w:r w:rsidRPr="00CB3287">
        <w:rPr>
          <w:rFonts w:ascii="Times New Roman" w:hAnsi="Times New Roman" w:cs="Times New Roman"/>
          <w:sz w:val="20"/>
          <w:szCs w:val="20"/>
        </w:rPr>
        <w:t>Penguji hipotesis dilakukan dengan menggunakan regresi linier sederhana. Analisis ini dipakai untuk mengukur koefisien kolerasi antara dua variabel. Analisis ini dimaksudkan untuk mengungkap kolerasi atau hubungan antara variabel yang satu dengan variabel yang lainnya. Mencari koefisien korelasi dengan menggunakan SPSS 20.0.</w:t>
      </w:r>
    </w:p>
    <w:p w:rsidR="00B2257A" w:rsidRDefault="00B2257A" w:rsidP="00B2257A">
      <w:pPr>
        <w:spacing w:after="0" w:line="240" w:lineRule="auto"/>
        <w:ind w:firstLine="709"/>
        <w:jc w:val="both"/>
        <w:rPr>
          <w:rFonts w:ascii="Times New Roman" w:hAnsi="Times New Roman" w:cs="Times New Roman"/>
          <w:sz w:val="20"/>
          <w:szCs w:val="20"/>
        </w:rPr>
      </w:pPr>
      <w:r w:rsidRPr="00CB3287">
        <w:rPr>
          <w:rFonts w:ascii="Times New Roman" w:hAnsi="Times New Roman" w:cs="Times New Roman"/>
          <w:sz w:val="20"/>
          <w:szCs w:val="20"/>
        </w:rPr>
        <w:t>Hipotesis dalam penelitian ini ada dua yaitu H</w:t>
      </w:r>
      <w:r w:rsidRPr="00CB3287">
        <w:rPr>
          <w:rFonts w:ascii="Times New Roman" w:hAnsi="Times New Roman" w:cs="Times New Roman"/>
          <w:sz w:val="20"/>
          <w:szCs w:val="20"/>
          <w:vertAlign w:val="subscript"/>
        </w:rPr>
        <w:t>0</w:t>
      </w:r>
      <w:r w:rsidRPr="00CB3287">
        <w:rPr>
          <w:rFonts w:ascii="Times New Roman" w:hAnsi="Times New Roman" w:cs="Times New Roman"/>
          <w:sz w:val="20"/>
          <w:szCs w:val="20"/>
        </w:rPr>
        <w:t xml:space="preserve"> dan H</w:t>
      </w:r>
      <w:r w:rsidRPr="00CB3287">
        <w:rPr>
          <w:rFonts w:ascii="Times New Roman" w:hAnsi="Times New Roman" w:cs="Times New Roman"/>
          <w:sz w:val="20"/>
          <w:szCs w:val="20"/>
          <w:vertAlign w:val="subscript"/>
        </w:rPr>
        <w:t xml:space="preserve">1. </w:t>
      </w:r>
      <w:r w:rsidRPr="00CB3287">
        <w:rPr>
          <w:rFonts w:ascii="Times New Roman" w:hAnsi="Times New Roman" w:cs="Times New Roman"/>
          <w:sz w:val="20"/>
          <w:szCs w:val="20"/>
        </w:rPr>
        <w:t>H</w:t>
      </w:r>
      <w:r w:rsidRPr="00CB3287">
        <w:rPr>
          <w:rFonts w:ascii="Times New Roman" w:hAnsi="Times New Roman" w:cs="Times New Roman"/>
          <w:sz w:val="20"/>
          <w:szCs w:val="20"/>
          <w:vertAlign w:val="subscript"/>
        </w:rPr>
        <w:t xml:space="preserve">0 </w:t>
      </w:r>
      <w:r w:rsidRPr="00CB3287">
        <w:rPr>
          <w:rFonts w:ascii="Times New Roman" w:hAnsi="Times New Roman" w:cs="Times New Roman"/>
          <w:sz w:val="20"/>
          <w:szCs w:val="20"/>
        </w:rPr>
        <w:t>adalah variabel latar belakang pendidikan formal tidak mempunyai hubungan positif dan signifikan terhadap kinerja tenaga perpustakaan. H</w:t>
      </w:r>
      <w:r w:rsidRPr="00CB3287">
        <w:rPr>
          <w:rFonts w:ascii="Times New Roman" w:hAnsi="Times New Roman" w:cs="Times New Roman"/>
          <w:sz w:val="20"/>
          <w:szCs w:val="20"/>
          <w:vertAlign w:val="subscript"/>
        </w:rPr>
        <w:t xml:space="preserve">1 </w:t>
      </w:r>
      <w:r w:rsidRPr="00CB3287">
        <w:rPr>
          <w:rFonts w:ascii="Times New Roman" w:hAnsi="Times New Roman" w:cs="Times New Roman"/>
          <w:sz w:val="20"/>
          <w:szCs w:val="20"/>
        </w:rPr>
        <w:t>adalah variabel latar belakang pendidikan formal mempunyai hubungan positif dan signifikan dengan kinerja tenaga perpustakaan. Jika nilai signifikansi lebih dari 0,05 maka dikatakan bahwa korelasi antara kedua variabel tersebut tidak signifikan (H</w:t>
      </w:r>
      <w:r w:rsidRPr="00CB3287">
        <w:rPr>
          <w:rFonts w:ascii="Times New Roman" w:hAnsi="Times New Roman" w:cs="Times New Roman"/>
          <w:sz w:val="20"/>
          <w:szCs w:val="20"/>
          <w:vertAlign w:val="subscript"/>
        </w:rPr>
        <w:t>0</w:t>
      </w:r>
      <w:r w:rsidRPr="00CB3287">
        <w:rPr>
          <w:rFonts w:ascii="Times New Roman" w:hAnsi="Times New Roman" w:cs="Times New Roman"/>
          <w:sz w:val="20"/>
          <w:szCs w:val="20"/>
        </w:rPr>
        <w:t xml:space="preserve"> diterima dan H</w:t>
      </w:r>
      <w:r w:rsidRPr="00CB3287">
        <w:rPr>
          <w:rFonts w:ascii="Times New Roman" w:hAnsi="Times New Roman" w:cs="Times New Roman"/>
          <w:sz w:val="20"/>
          <w:szCs w:val="20"/>
          <w:vertAlign w:val="subscript"/>
        </w:rPr>
        <w:t>1</w:t>
      </w:r>
      <w:r w:rsidRPr="00CB3287">
        <w:rPr>
          <w:rFonts w:ascii="Times New Roman" w:hAnsi="Times New Roman" w:cs="Times New Roman"/>
          <w:sz w:val="20"/>
          <w:szCs w:val="20"/>
        </w:rPr>
        <w:t xml:space="preserve"> ditolak). Sebaiknya, jika nilai signifikansi kurang dari 0,05 maka dikatakan bahwa korelasi antara kedua variabel tersebut signifikan (H</w:t>
      </w:r>
      <w:r w:rsidRPr="00CB3287">
        <w:rPr>
          <w:rFonts w:ascii="Times New Roman" w:hAnsi="Times New Roman" w:cs="Times New Roman"/>
          <w:sz w:val="20"/>
          <w:szCs w:val="20"/>
          <w:vertAlign w:val="subscript"/>
        </w:rPr>
        <w:t>0</w:t>
      </w:r>
      <w:r w:rsidRPr="00CB3287">
        <w:rPr>
          <w:rFonts w:ascii="Times New Roman" w:hAnsi="Times New Roman" w:cs="Times New Roman"/>
          <w:sz w:val="20"/>
          <w:szCs w:val="20"/>
        </w:rPr>
        <w:t xml:space="preserve"> ditolak dan H</w:t>
      </w:r>
      <w:r w:rsidRPr="00CB3287">
        <w:rPr>
          <w:rFonts w:ascii="Times New Roman" w:hAnsi="Times New Roman" w:cs="Times New Roman"/>
          <w:sz w:val="20"/>
          <w:szCs w:val="20"/>
          <w:vertAlign w:val="subscript"/>
        </w:rPr>
        <w:t>1</w:t>
      </w:r>
      <w:r w:rsidRPr="00CB3287">
        <w:rPr>
          <w:rFonts w:ascii="Times New Roman" w:hAnsi="Times New Roman" w:cs="Times New Roman"/>
          <w:sz w:val="20"/>
          <w:szCs w:val="20"/>
        </w:rPr>
        <w:t xml:space="preserve"> diterima).</w:t>
      </w:r>
    </w:p>
    <w:p w:rsidR="00B2257A" w:rsidRDefault="00B2257A" w:rsidP="00B2257A">
      <w:pPr>
        <w:spacing w:after="0" w:line="240" w:lineRule="auto"/>
        <w:ind w:firstLine="709"/>
        <w:jc w:val="both"/>
        <w:rPr>
          <w:rFonts w:ascii="Times New Roman" w:hAnsi="Times New Roman" w:cs="Times New Roman"/>
          <w:sz w:val="20"/>
          <w:szCs w:val="20"/>
        </w:rPr>
      </w:pPr>
    </w:p>
    <w:p w:rsidR="00B2257A" w:rsidRPr="003C1506" w:rsidRDefault="00B2257A" w:rsidP="00B2257A">
      <w:pPr>
        <w:pStyle w:val="ListParagraph"/>
        <w:numPr>
          <w:ilvl w:val="0"/>
          <w:numId w:val="1"/>
        </w:numPr>
        <w:spacing w:after="0" w:line="240" w:lineRule="auto"/>
        <w:ind w:left="567" w:hanging="567"/>
        <w:jc w:val="both"/>
        <w:rPr>
          <w:rFonts w:ascii="Times New Roman" w:hAnsi="Times New Roman" w:cs="Times New Roman"/>
          <w:b/>
          <w:sz w:val="20"/>
          <w:szCs w:val="20"/>
        </w:rPr>
      </w:pPr>
      <w:r w:rsidRPr="00B2257A">
        <w:rPr>
          <w:rFonts w:ascii="Times New Roman" w:hAnsi="Times New Roman" w:cs="Times New Roman"/>
          <w:b/>
          <w:sz w:val="20"/>
          <w:szCs w:val="20"/>
        </w:rPr>
        <w:lastRenderedPageBreak/>
        <w:t>Analisis Hasil Penelitian</w:t>
      </w:r>
    </w:p>
    <w:p w:rsidR="00B2257A" w:rsidRDefault="00B2257A" w:rsidP="00B2257A">
      <w:pPr>
        <w:pStyle w:val="ListParagraph"/>
        <w:numPr>
          <w:ilvl w:val="1"/>
          <w:numId w:val="1"/>
        </w:numPr>
        <w:spacing w:after="0" w:line="240" w:lineRule="auto"/>
        <w:ind w:left="567" w:hanging="567"/>
        <w:jc w:val="both"/>
        <w:rPr>
          <w:rFonts w:ascii="Times New Roman" w:hAnsi="Times New Roman" w:cs="Times New Roman"/>
          <w:b/>
          <w:sz w:val="20"/>
          <w:szCs w:val="20"/>
        </w:rPr>
      </w:pPr>
      <w:r>
        <w:rPr>
          <w:rFonts w:ascii="Times New Roman" w:hAnsi="Times New Roman" w:cs="Times New Roman"/>
          <w:b/>
          <w:sz w:val="20"/>
          <w:szCs w:val="20"/>
        </w:rPr>
        <w:t>Data Responden</w:t>
      </w:r>
    </w:p>
    <w:p w:rsidR="00B2257A" w:rsidRDefault="00B2257A" w:rsidP="00B2257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3.1.1 Data Responden Berdasarkan Jenis Kelamin</w:t>
      </w:r>
    </w:p>
    <w:p w:rsidR="00B2257A" w:rsidRDefault="00B2257A" w:rsidP="00B2257A">
      <w:pPr>
        <w:spacing w:after="0" w:line="240" w:lineRule="auto"/>
        <w:ind w:firstLine="720"/>
        <w:jc w:val="both"/>
        <w:rPr>
          <w:rFonts w:ascii="Times New Roman" w:hAnsi="Times New Roman"/>
          <w:sz w:val="20"/>
          <w:szCs w:val="20"/>
        </w:rPr>
      </w:pPr>
      <w:r>
        <w:rPr>
          <w:rFonts w:ascii="Times New Roman" w:hAnsi="Times New Roman"/>
          <w:sz w:val="20"/>
          <w:szCs w:val="20"/>
        </w:rPr>
        <w:t>R</w:t>
      </w:r>
      <w:r w:rsidRPr="00CB3287">
        <w:rPr>
          <w:rFonts w:ascii="Times New Roman" w:hAnsi="Times New Roman"/>
          <w:sz w:val="20"/>
          <w:szCs w:val="20"/>
        </w:rPr>
        <w:t>esponden berdasarkan jenis kelamin yang diambil dalam penelitian ini adalah berjumlah 12 orang. Jumlah responden pria adalah sebanyak 7 orang, sedangkan responden wanita sebanyak 5 orang. Responden diambil dari seluruh tenaga perpustakaan yang ada.</w:t>
      </w:r>
    </w:p>
    <w:p w:rsidR="00B2257A" w:rsidRDefault="00B2257A" w:rsidP="00B2257A">
      <w:pPr>
        <w:spacing w:after="0" w:line="240" w:lineRule="auto"/>
        <w:jc w:val="both"/>
        <w:rPr>
          <w:rFonts w:ascii="Times New Roman" w:hAnsi="Times New Roman" w:cs="Times New Roman"/>
          <w:b/>
          <w:sz w:val="20"/>
          <w:szCs w:val="20"/>
        </w:rPr>
      </w:pPr>
    </w:p>
    <w:p w:rsidR="00B2257A" w:rsidRDefault="00B2257A" w:rsidP="00B2257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3.1.2 Data Responden Berdasarkan Latar Belakang Pendidikan</w:t>
      </w:r>
    </w:p>
    <w:p w:rsidR="00B2257A" w:rsidRDefault="00B2257A" w:rsidP="00B2257A">
      <w:pPr>
        <w:spacing w:after="0" w:line="240" w:lineRule="auto"/>
        <w:ind w:firstLine="709"/>
        <w:jc w:val="both"/>
        <w:rPr>
          <w:rFonts w:ascii="Times New Roman" w:hAnsi="Times New Roman"/>
          <w:sz w:val="20"/>
          <w:szCs w:val="20"/>
        </w:rPr>
      </w:pPr>
      <w:r>
        <w:rPr>
          <w:rFonts w:ascii="Times New Roman" w:hAnsi="Times New Roman"/>
          <w:sz w:val="20"/>
          <w:szCs w:val="20"/>
        </w:rPr>
        <w:t>R</w:t>
      </w:r>
      <w:r w:rsidRPr="00CB3287">
        <w:rPr>
          <w:rFonts w:ascii="Times New Roman" w:hAnsi="Times New Roman"/>
          <w:sz w:val="20"/>
          <w:szCs w:val="20"/>
        </w:rPr>
        <w:t xml:space="preserve">esponden yang memiliki tingkat pendidikan yang beragam dengan jumlah tenaga perpustakaan SMA sebanyak 3 orang, </w:t>
      </w:r>
      <w:r w:rsidRPr="00CB3287">
        <w:rPr>
          <w:rFonts w:ascii="Times New Roman" w:hAnsi="Times New Roman"/>
          <w:sz w:val="20"/>
          <w:szCs w:val="20"/>
          <w:lang w:val="id-ID"/>
        </w:rPr>
        <w:t xml:space="preserve">D2 1 orang, </w:t>
      </w:r>
      <w:r w:rsidRPr="00CB3287">
        <w:rPr>
          <w:rFonts w:ascii="Times New Roman" w:hAnsi="Times New Roman"/>
          <w:sz w:val="20"/>
          <w:szCs w:val="20"/>
        </w:rPr>
        <w:t xml:space="preserve">D3 1 orang, S1 6 orang, dan S2 sebanyak </w:t>
      </w:r>
      <w:r w:rsidRPr="00CB3287">
        <w:rPr>
          <w:rFonts w:ascii="Times New Roman" w:hAnsi="Times New Roman"/>
          <w:sz w:val="20"/>
          <w:szCs w:val="20"/>
          <w:lang w:val="id-ID"/>
        </w:rPr>
        <w:t>1</w:t>
      </w:r>
      <w:r w:rsidRPr="00CB3287">
        <w:rPr>
          <w:rFonts w:ascii="Times New Roman" w:hAnsi="Times New Roman"/>
          <w:sz w:val="20"/>
          <w:szCs w:val="20"/>
        </w:rPr>
        <w:t xml:space="preserve"> orang.</w:t>
      </w:r>
    </w:p>
    <w:p w:rsidR="00B2257A" w:rsidRDefault="00B2257A" w:rsidP="00B2257A">
      <w:pPr>
        <w:spacing w:after="0" w:line="240" w:lineRule="auto"/>
        <w:jc w:val="both"/>
        <w:rPr>
          <w:rFonts w:ascii="Times New Roman" w:hAnsi="Times New Roman"/>
          <w:sz w:val="20"/>
          <w:szCs w:val="20"/>
        </w:rPr>
      </w:pPr>
    </w:p>
    <w:p w:rsidR="00B2257A" w:rsidRDefault="00CD6605" w:rsidP="00B2257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3.2 Uji Validitas Dan Reliabilitas Latar Belakang Pendidikan Formal</w:t>
      </w:r>
    </w:p>
    <w:p w:rsidR="00CD6605" w:rsidRDefault="00CD6605" w:rsidP="00CD6605">
      <w:pPr>
        <w:pStyle w:val="waaaaaaaaaaaaaaaa"/>
        <w:spacing w:line="240" w:lineRule="auto"/>
        <w:ind w:firstLine="720"/>
        <w:rPr>
          <w:sz w:val="20"/>
          <w:szCs w:val="20"/>
          <w:lang w:val="en-US"/>
        </w:rPr>
      </w:pPr>
      <w:r w:rsidRPr="003D2E8E">
        <w:rPr>
          <w:sz w:val="20"/>
          <w:szCs w:val="20"/>
        </w:rPr>
        <w:t xml:space="preserve">Untuk menguji validitas instrument pengaruh latar belakang pendidikan formal terhadap kinerja tenaga perpustakaan </w:t>
      </w:r>
      <w:r w:rsidRPr="003D2E8E">
        <w:rPr>
          <w:bCs/>
          <w:color w:val="000000"/>
          <w:sz w:val="20"/>
          <w:szCs w:val="20"/>
        </w:rPr>
        <w:t>dalam penelitian ini menggunakan rumus</w:t>
      </w:r>
      <w:r w:rsidRPr="003D2E8E">
        <w:rPr>
          <w:sz w:val="20"/>
          <w:szCs w:val="20"/>
        </w:rPr>
        <w:t xml:space="preserve"> yang digunakan dengan rumus yang dikembangkan </w:t>
      </w:r>
    </w:p>
    <w:p w:rsidR="00CD6605" w:rsidRPr="00CD6605" w:rsidRDefault="00CD6605" w:rsidP="00CD6605">
      <w:pPr>
        <w:pStyle w:val="waaaaaaaaaaaaaaaa"/>
        <w:spacing w:line="240" w:lineRule="auto"/>
        <w:ind w:firstLine="0"/>
        <w:rPr>
          <w:sz w:val="20"/>
          <w:szCs w:val="20"/>
          <w:lang w:val="en-US"/>
        </w:rPr>
      </w:pPr>
      <w:r w:rsidRPr="003D2E8E">
        <w:rPr>
          <w:sz w:val="20"/>
          <w:szCs w:val="20"/>
        </w:rPr>
        <w:t xml:space="preserve">oleh </w:t>
      </w:r>
      <w:r w:rsidRPr="003D2E8E">
        <w:rPr>
          <w:i/>
          <w:sz w:val="20"/>
          <w:szCs w:val="20"/>
        </w:rPr>
        <w:t>Pearson</w:t>
      </w:r>
      <w:r w:rsidRPr="003D2E8E">
        <w:rPr>
          <w:sz w:val="20"/>
          <w:szCs w:val="20"/>
        </w:rPr>
        <w:t>. Untuk mengetahui r tabel digunakan rumus dk = n-2, sehingga didapat</w:t>
      </w:r>
      <w:r>
        <w:rPr>
          <w:sz w:val="20"/>
          <w:szCs w:val="20"/>
          <w:lang w:val="en-US"/>
        </w:rPr>
        <w:t xml:space="preserve"> </w:t>
      </w:r>
      <w:r w:rsidRPr="003D2E8E">
        <w:rPr>
          <w:sz w:val="20"/>
          <w:szCs w:val="20"/>
        </w:rPr>
        <w:t>nilai r</w:t>
      </w:r>
      <w:r w:rsidRPr="003D2E8E">
        <w:rPr>
          <w:sz w:val="20"/>
          <w:szCs w:val="20"/>
          <w:vertAlign w:val="subscript"/>
        </w:rPr>
        <w:t>tabel</w:t>
      </w:r>
      <w:r w:rsidRPr="003D2E8E">
        <w:rPr>
          <w:sz w:val="20"/>
          <w:szCs w:val="20"/>
        </w:rPr>
        <w:t xml:space="preserve"> sebesar 0,632. Keputusannya adalah jika r</w:t>
      </w:r>
      <w:r w:rsidRPr="003D2E8E">
        <w:rPr>
          <w:sz w:val="20"/>
          <w:szCs w:val="20"/>
          <w:vertAlign w:val="subscript"/>
        </w:rPr>
        <w:t>hitung</w:t>
      </w:r>
      <w:r w:rsidRPr="003D2E8E">
        <w:rPr>
          <w:sz w:val="20"/>
          <w:szCs w:val="20"/>
        </w:rPr>
        <w:t>lebih dari r</w:t>
      </w:r>
      <w:r w:rsidRPr="003D2E8E">
        <w:rPr>
          <w:sz w:val="20"/>
          <w:szCs w:val="20"/>
          <w:vertAlign w:val="subscript"/>
        </w:rPr>
        <w:t>tabel</w:t>
      </w:r>
      <w:r w:rsidRPr="003D2E8E">
        <w:rPr>
          <w:sz w:val="20"/>
          <w:szCs w:val="20"/>
        </w:rPr>
        <w:t>, maka valid. Jika r</w:t>
      </w:r>
      <w:r w:rsidRPr="003D2E8E">
        <w:rPr>
          <w:sz w:val="20"/>
          <w:szCs w:val="20"/>
          <w:vertAlign w:val="subscript"/>
        </w:rPr>
        <w:t>hitung</w:t>
      </w:r>
      <w:r w:rsidRPr="003D2E8E">
        <w:rPr>
          <w:sz w:val="20"/>
          <w:szCs w:val="20"/>
        </w:rPr>
        <w:t xml:space="preserve"> kurang dari r</w:t>
      </w:r>
      <w:r w:rsidRPr="003D2E8E">
        <w:rPr>
          <w:sz w:val="20"/>
          <w:szCs w:val="20"/>
          <w:vertAlign w:val="subscript"/>
        </w:rPr>
        <w:t xml:space="preserve">tabel </w:t>
      </w:r>
      <w:r w:rsidRPr="003D2E8E">
        <w:rPr>
          <w:sz w:val="20"/>
          <w:szCs w:val="20"/>
        </w:rPr>
        <w:t>maka dianggap tidak valid.</w:t>
      </w:r>
    </w:p>
    <w:p w:rsidR="00CD6605" w:rsidRDefault="00321B4D" w:rsidP="00B2257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Tabel 1.</w:t>
      </w:r>
      <w:r w:rsidR="00C37320">
        <w:rPr>
          <w:rFonts w:ascii="Times New Roman" w:hAnsi="Times New Roman" w:cs="Times New Roman"/>
          <w:b/>
          <w:sz w:val="20"/>
          <w:szCs w:val="20"/>
        </w:rPr>
        <w:t xml:space="preserve"> </w:t>
      </w:r>
      <w:r w:rsidR="00C37320" w:rsidRPr="00C37320">
        <w:rPr>
          <w:rFonts w:ascii="Times New Roman" w:hAnsi="Times New Roman" w:cs="Times New Roman"/>
          <w:b/>
          <w:sz w:val="20"/>
          <w:szCs w:val="20"/>
        </w:rPr>
        <w:t>Uji Validitas Latar Belakang Pendidikan</w:t>
      </w:r>
    </w:p>
    <w:p w:rsidR="00CD6605" w:rsidRPr="00B2257A" w:rsidRDefault="00CD6605" w:rsidP="00B2257A">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60288" behindDoc="0" locked="0" layoutInCell="1" allowOverlap="1">
            <wp:simplePos x="0" y="0"/>
            <wp:positionH relativeFrom="column">
              <wp:posOffset>9998</wp:posOffset>
            </wp:positionH>
            <wp:positionV relativeFrom="paragraph">
              <wp:posOffset>34925</wp:posOffset>
            </wp:positionV>
            <wp:extent cx="1564653" cy="2516957"/>
            <wp:effectExtent l="0" t="0" r="0" b="0"/>
            <wp:wrapNone/>
            <wp:docPr id="10" name="Picture 10" descr="D:\Desain\ZAFER CLOTH\order\desember 2016\topi\pendidi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ain\ZAFER CLOTH\order\desember 2016\topi\pendidikan.png"/>
                    <pic:cNvPicPr>
                      <a:picLocks noChangeAspect="1" noChangeArrowheads="1"/>
                    </pic:cNvPicPr>
                  </pic:nvPicPr>
                  <pic:blipFill>
                    <a:blip r:embed="rId13" cstate="print"/>
                    <a:srcRect/>
                    <a:stretch>
                      <a:fillRect/>
                    </a:stretch>
                  </pic:blipFill>
                  <pic:spPr bwMode="auto">
                    <a:xfrm>
                      <a:off x="0" y="0"/>
                      <a:ext cx="1564653" cy="2516957"/>
                    </a:xfrm>
                    <a:prstGeom prst="rect">
                      <a:avLst/>
                    </a:prstGeom>
                    <a:noFill/>
                    <a:ln w="9525">
                      <a:noFill/>
                      <a:miter lim="800000"/>
                      <a:headEnd/>
                      <a:tailEnd/>
                    </a:ln>
                  </pic:spPr>
                </pic:pic>
              </a:graphicData>
            </a:graphic>
          </wp:anchor>
        </w:drawing>
      </w:r>
    </w:p>
    <w:p w:rsidR="00B2257A" w:rsidRPr="00B2257A" w:rsidRDefault="00B2257A" w:rsidP="00B2257A">
      <w:pPr>
        <w:pStyle w:val="ListParagraph"/>
        <w:spacing w:after="0" w:line="240" w:lineRule="auto"/>
        <w:ind w:left="1069"/>
        <w:jc w:val="both"/>
        <w:rPr>
          <w:rFonts w:ascii="Times New Roman" w:hAnsi="Times New Roman" w:cs="Times New Roman"/>
          <w:b/>
          <w:sz w:val="20"/>
          <w:szCs w:val="20"/>
        </w:rPr>
      </w:pPr>
    </w:p>
    <w:p w:rsidR="00B2257A" w:rsidRPr="00B2257A" w:rsidRDefault="00B2257A" w:rsidP="00B2257A">
      <w:pPr>
        <w:spacing w:after="0" w:line="240" w:lineRule="auto"/>
        <w:jc w:val="both"/>
        <w:rPr>
          <w:rFonts w:ascii="Times New Roman" w:hAnsi="Times New Roman" w:cs="Times New Roman"/>
          <w:sz w:val="20"/>
          <w:szCs w:val="20"/>
        </w:rPr>
      </w:pPr>
    </w:p>
    <w:p w:rsidR="00B2257A" w:rsidRPr="00B2257A" w:rsidRDefault="00B2257A" w:rsidP="00B2257A">
      <w:pPr>
        <w:pStyle w:val="ListParagraph"/>
        <w:spacing w:after="0" w:line="240" w:lineRule="auto"/>
        <w:ind w:left="567"/>
        <w:jc w:val="both"/>
        <w:rPr>
          <w:rFonts w:ascii="Times New Roman" w:hAnsi="Times New Roman" w:cs="Times New Roman"/>
          <w:b/>
          <w:sz w:val="20"/>
          <w:szCs w:val="20"/>
        </w:rPr>
      </w:pPr>
    </w:p>
    <w:p w:rsidR="00B2257A" w:rsidRPr="00B2257A" w:rsidRDefault="00B2257A" w:rsidP="00B2257A">
      <w:pPr>
        <w:spacing w:after="0" w:line="240" w:lineRule="auto"/>
        <w:jc w:val="both"/>
        <w:rPr>
          <w:rFonts w:ascii="Times New Roman" w:hAnsi="Times New Roman" w:cs="Times New Roman"/>
          <w:sz w:val="20"/>
          <w:szCs w:val="20"/>
        </w:rPr>
      </w:pPr>
    </w:p>
    <w:p w:rsidR="00B2257A" w:rsidRDefault="00B2257A" w:rsidP="00B2257A">
      <w:pPr>
        <w:pStyle w:val="ListParagraph"/>
        <w:spacing w:after="0" w:line="240" w:lineRule="auto"/>
        <w:ind w:left="567"/>
        <w:jc w:val="both"/>
        <w:rPr>
          <w:rFonts w:ascii="Times New Roman" w:eastAsia="Times New Roman" w:hAnsi="Times New Roman" w:cs="Times New Roman"/>
          <w:b/>
          <w:sz w:val="20"/>
          <w:szCs w:val="20"/>
        </w:rPr>
      </w:pPr>
      <w:r w:rsidRPr="00B2257A">
        <w:rPr>
          <w:rFonts w:ascii="Times New Roman" w:eastAsia="Times New Roman" w:hAnsi="Times New Roman" w:cs="Times New Roman"/>
          <w:b/>
          <w:sz w:val="20"/>
          <w:szCs w:val="20"/>
        </w:rPr>
        <w:t xml:space="preserve"> </w:t>
      </w: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Default="00CD6605" w:rsidP="00B2257A">
      <w:pPr>
        <w:pStyle w:val="ListParagraph"/>
        <w:spacing w:after="0" w:line="240" w:lineRule="auto"/>
        <w:ind w:left="567"/>
        <w:jc w:val="both"/>
        <w:rPr>
          <w:rFonts w:ascii="Times New Roman" w:eastAsia="Times New Roman" w:hAnsi="Times New Roman" w:cs="Times New Roman"/>
          <w:b/>
          <w:sz w:val="20"/>
          <w:szCs w:val="20"/>
        </w:rPr>
      </w:pPr>
    </w:p>
    <w:p w:rsidR="00CD6605" w:rsidRPr="00C37320" w:rsidRDefault="00CD6605" w:rsidP="00C37320">
      <w:pPr>
        <w:spacing w:after="0" w:line="240" w:lineRule="auto"/>
        <w:jc w:val="both"/>
        <w:rPr>
          <w:rFonts w:ascii="Times New Roman" w:eastAsia="Times New Roman" w:hAnsi="Times New Roman" w:cs="Times New Roman"/>
          <w:b/>
          <w:sz w:val="20"/>
          <w:szCs w:val="20"/>
        </w:rPr>
      </w:pPr>
    </w:p>
    <w:p w:rsidR="00CD6605" w:rsidRPr="003D2E8E" w:rsidRDefault="00CD6605" w:rsidP="00CD6605">
      <w:pPr>
        <w:pStyle w:val="waaaaaaaaaaaaaaaa"/>
        <w:spacing w:line="240" w:lineRule="auto"/>
        <w:ind w:firstLine="720"/>
        <w:rPr>
          <w:sz w:val="20"/>
          <w:szCs w:val="20"/>
        </w:rPr>
      </w:pPr>
      <w:r>
        <w:rPr>
          <w:sz w:val="20"/>
          <w:szCs w:val="20"/>
        </w:rPr>
        <w:lastRenderedPageBreak/>
        <w:t xml:space="preserve">Berdasarkan </w:t>
      </w:r>
      <w:r>
        <w:rPr>
          <w:sz w:val="20"/>
          <w:szCs w:val="20"/>
          <w:lang w:val="en-US"/>
        </w:rPr>
        <w:t xml:space="preserve">table tersebut </w:t>
      </w:r>
      <w:r w:rsidRPr="003D2E8E">
        <w:rPr>
          <w:rFonts w:eastAsia="Calibri"/>
          <w:sz w:val="20"/>
          <w:szCs w:val="20"/>
        </w:rPr>
        <w:t xml:space="preserve">dapat dijelaskan bahwa nilai total pada setiap indikator </w:t>
      </w:r>
      <w:r w:rsidRPr="003D2E8E">
        <w:rPr>
          <w:sz w:val="20"/>
          <w:szCs w:val="20"/>
        </w:rPr>
        <w:t>latar belakang pendidikan formal</w:t>
      </w:r>
      <w:r w:rsidRPr="003D2E8E">
        <w:rPr>
          <w:rFonts w:eastAsia="Calibri"/>
          <w:sz w:val="20"/>
          <w:szCs w:val="20"/>
        </w:rPr>
        <w:t xml:space="preserve"> yaitu 0,</w:t>
      </w:r>
      <w:r w:rsidRPr="003D2E8E">
        <w:rPr>
          <w:sz w:val="20"/>
          <w:szCs w:val="20"/>
        </w:rPr>
        <w:t>976</w:t>
      </w:r>
      <w:r w:rsidRPr="003D2E8E">
        <w:rPr>
          <w:rFonts w:eastAsia="Calibri"/>
          <w:sz w:val="20"/>
          <w:szCs w:val="20"/>
        </w:rPr>
        <w:t>; 0,</w:t>
      </w:r>
      <w:r w:rsidRPr="003D2E8E">
        <w:rPr>
          <w:sz w:val="20"/>
          <w:szCs w:val="20"/>
        </w:rPr>
        <w:t>864</w:t>
      </w:r>
      <w:r w:rsidRPr="003D2E8E">
        <w:rPr>
          <w:rFonts w:eastAsia="Calibri"/>
          <w:sz w:val="20"/>
          <w:szCs w:val="20"/>
        </w:rPr>
        <w:t>; 0,</w:t>
      </w:r>
      <w:r w:rsidRPr="003D2E8E">
        <w:rPr>
          <w:sz w:val="20"/>
          <w:szCs w:val="20"/>
        </w:rPr>
        <w:t>976</w:t>
      </w:r>
      <w:r w:rsidRPr="003D2E8E">
        <w:rPr>
          <w:rFonts w:eastAsia="Calibri"/>
          <w:sz w:val="20"/>
          <w:szCs w:val="20"/>
        </w:rPr>
        <w:t>; 0,</w:t>
      </w:r>
      <w:r w:rsidRPr="003D2E8E">
        <w:rPr>
          <w:sz w:val="20"/>
          <w:szCs w:val="20"/>
        </w:rPr>
        <w:t xml:space="preserve">829; 0,783 dan 0,829 </w:t>
      </w:r>
      <w:r w:rsidRPr="003D2E8E">
        <w:rPr>
          <w:rFonts w:eastAsia="Calibri"/>
          <w:sz w:val="20"/>
          <w:szCs w:val="20"/>
        </w:rPr>
        <w:t>adalah lebih besar dari 0,</w:t>
      </w:r>
      <w:r w:rsidRPr="003D2E8E">
        <w:rPr>
          <w:sz w:val="20"/>
          <w:szCs w:val="20"/>
        </w:rPr>
        <w:t>632 (nilai r tabel). Maka, indik</w:t>
      </w:r>
      <w:r w:rsidRPr="003D2E8E">
        <w:rPr>
          <w:rFonts w:eastAsia="Calibri"/>
          <w:sz w:val="20"/>
          <w:szCs w:val="20"/>
        </w:rPr>
        <w:t xml:space="preserve">ator-indikator pada </w:t>
      </w:r>
      <w:r w:rsidRPr="003D2E8E">
        <w:rPr>
          <w:sz w:val="20"/>
          <w:szCs w:val="20"/>
        </w:rPr>
        <w:t>variabel latar belakang pendidikan formal</w:t>
      </w:r>
      <w:r w:rsidRPr="003D2E8E">
        <w:rPr>
          <w:rFonts w:eastAsia="Calibri"/>
          <w:sz w:val="20"/>
          <w:szCs w:val="20"/>
        </w:rPr>
        <w:t xml:space="preserve"> dinyatakan valid.</w:t>
      </w:r>
    </w:p>
    <w:p w:rsidR="00CD6605" w:rsidRDefault="00CD6605" w:rsidP="00CD6605">
      <w:pPr>
        <w:pStyle w:val="waaaaaaaaaaaaaaaa"/>
        <w:spacing w:line="240" w:lineRule="auto"/>
        <w:ind w:firstLine="720"/>
        <w:rPr>
          <w:sz w:val="20"/>
          <w:szCs w:val="20"/>
          <w:lang w:val="en-US"/>
        </w:rPr>
      </w:pPr>
      <w:r w:rsidRPr="003D2E8E">
        <w:rPr>
          <w:sz w:val="20"/>
          <w:szCs w:val="20"/>
        </w:rPr>
        <w:t>Setelah hasil dari uji validitas memperlihat</w:t>
      </w:r>
      <w:r>
        <w:rPr>
          <w:sz w:val="20"/>
          <w:szCs w:val="20"/>
        </w:rPr>
        <w:t>kan kevalidan dari setiap butir</w:t>
      </w:r>
      <w:r>
        <w:rPr>
          <w:sz w:val="20"/>
          <w:szCs w:val="20"/>
          <w:lang w:val="en-US"/>
        </w:rPr>
        <w:t xml:space="preserve"> </w:t>
      </w:r>
      <w:r w:rsidRPr="003D2E8E">
        <w:rPr>
          <w:sz w:val="20"/>
          <w:szCs w:val="20"/>
        </w:rPr>
        <w:t>data penelitian, maka selanjutnya dilakukan uji reliabilitas untuk memastikan bahwa secara keseluruhan butir data yang diperoleh dari penyebaran kuesione</w:t>
      </w:r>
      <w:r w:rsidRPr="003D2E8E">
        <w:rPr>
          <w:sz w:val="20"/>
          <w:szCs w:val="20"/>
          <w:lang w:val="en-US"/>
        </w:rPr>
        <w:t>r</w:t>
      </w:r>
      <w:r w:rsidRPr="003D2E8E">
        <w:rPr>
          <w:sz w:val="20"/>
          <w:szCs w:val="20"/>
        </w:rPr>
        <w:t xml:space="preserve"> memenuhi syarat kehandalan data (</w:t>
      </w:r>
      <w:r w:rsidRPr="003D2E8E">
        <w:rPr>
          <w:i/>
          <w:sz w:val="20"/>
          <w:szCs w:val="20"/>
        </w:rPr>
        <w:t>reliable</w:t>
      </w:r>
      <w:r w:rsidRPr="003D2E8E">
        <w:rPr>
          <w:sz w:val="20"/>
          <w:szCs w:val="20"/>
        </w:rPr>
        <w:t xml:space="preserve">). Uji ini dilakukan dengan teknik uji </w:t>
      </w:r>
      <w:r w:rsidRPr="003D2E8E">
        <w:rPr>
          <w:i/>
          <w:sz w:val="20"/>
          <w:szCs w:val="20"/>
        </w:rPr>
        <w:t>Cronbach’s Alpha</w:t>
      </w:r>
      <w:r w:rsidRPr="003D2E8E">
        <w:rPr>
          <w:sz w:val="20"/>
          <w:szCs w:val="20"/>
        </w:rPr>
        <w:t xml:space="preserve"> dengan hasil sebagai berikut</w:t>
      </w:r>
      <w:r>
        <w:rPr>
          <w:sz w:val="20"/>
          <w:szCs w:val="20"/>
          <w:lang w:val="en-US"/>
        </w:rPr>
        <w:t>.</w:t>
      </w:r>
    </w:p>
    <w:p w:rsidR="00CD6605" w:rsidRPr="00C37320" w:rsidRDefault="00321B4D" w:rsidP="00C37320">
      <w:pPr>
        <w:spacing w:after="0" w:line="240" w:lineRule="auto"/>
        <w:jc w:val="both"/>
        <w:rPr>
          <w:rFonts w:ascii="Times New Roman" w:eastAsia="Times New Roman" w:hAnsi="Times New Roman" w:cs="Times New Roman"/>
          <w:b/>
          <w:sz w:val="20"/>
          <w:szCs w:val="20"/>
        </w:rPr>
      </w:pPr>
      <w:r w:rsidRPr="00C37320">
        <w:rPr>
          <w:rFonts w:ascii="Times New Roman" w:eastAsia="Times New Roman" w:hAnsi="Times New Roman" w:cs="Times New Roman"/>
          <w:b/>
          <w:sz w:val="20"/>
          <w:szCs w:val="20"/>
        </w:rPr>
        <w:t>Tabel 2.</w:t>
      </w:r>
      <w:r w:rsidR="00C37320" w:rsidRPr="00C37320">
        <w:rPr>
          <w:rFonts w:ascii="Times New Roman" w:eastAsia="Times New Roman" w:hAnsi="Times New Roman" w:cs="Times New Roman"/>
          <w:b/>
          <w:sz w:val="20"/>
          <w:szCs w:val="20"/>
        </w:rPr>
        <w:t xml:space="preserve"> Realibilitas Latar Belakang Pendidikan</w:t>
      </w:r>
    </w:p>
    <w:tbl>
      <w:tblPr>
        <w:tblW w:w="265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CD6605" w:rsidRPr="00CD1F51" w:rsidTr="00C37320">
        <w:trPr>
          <w:cantSplit/>
        </w:trPr>
        <w:tc>
          <w:tcPr>
            <w:tcW w:w="1498" w:type="dxa"/>
            <w:tcBorders>
              <w:top w:val="single" w:sz="16" w:space="0" w:color="000000"/>
              <w:left w:val="single" w:sz="16" w:space="0" w:color="000000"/>
              <w:bottom w:val="single" w:sz="16" w:space="0" w:color="000000"/>
            </w:tcBorders>
            <w:shd w:val="clear" w:color="auto" w:fill="FFFFFF"/>
          </w:tcPr>
          <w:p w:rsidR="00CD6605" w:rsidRPr="00CD1F51" w:rsidRDefault="00CD6605" w:rsidP="0083386C">
            <w:pPr>
              <w:autoSpaceDE w:val="0"/>
              <w:autoSpaceDN w:val="0"/>
              <w:adjustRightInd w:val="0"/>
              <w:spacing w:after="0" w:line="240" w:lineRule="auto"/>
              <w:ind w:left="60" w:right="60"/>
              <w:jc w:val="center"/>
              <w:rPr>
                <w:rFonts w:ascii="Arial" w:hAnsi="Arial" w:cs="Arial"/>
                <w:color w:val="000000"/>
                <w:sz w:val="18"/>
                <w:szCs w:val="18"/>
                <w:lang w:val="id-ID"/>
              </w:rPr>
            </w:pPr>
            <w:r w:rsidRPr="00CD1F51">
              <w:rPr>
                <w:rFonts w:ascii="Arial" w:hAnsi="Arial" w:cs="Arial"/>
                <w:color w:val="000000"/>
                <w:sz w:val="18"/>
                <w:szCs w:val="18"/>
                <w:lang w:val="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CD6605" w:rsidRPr="00CD1F51" w:rsidRDefault="00CD6605" w:rsidP="0083386C">
            <w:pPr>
              <w:autoSpaceDE w:val="0"/>
              <w:autoSpaceDN w:val="0"/>
              <w:adjustRightInd w:val="0"/>
              <w:spacing w:after="0" w:line="240" w:lineRule="auto"/>
              <w:ind w:left="60" w:right="60"/>
              <w:jc w:val="center"/>
              <w:rPr>
                <w:rFonts w:ascii="Arial" w:hAnsi="Arial" w:cs="Arial"/>
                <w:color w:val="000000"/>
                <w:sz w:val="18"/>
                <w:szCs w:val="18"/>
                <w:lang w:val="id-ID"/>
              </w:rPr>
            </w:pPr>
            <w:r w:rsidRPr="00CD1F51">
              <w:rPr>
                <w:rFonts w:ascii="Arial" w:hAnsi="Arial" w:cs="Arial"/>
                <w:color w:val="000000"/>
                <w:sz w:val="18"/>
                <w:szCs w:val="18"/>
                <w:lang w:val="id-ID"/>
              </w:rPr>
              <w:t>N of Items</w:t>
            </w:r>
          </w:p>
        </w:tc>
      </w:tr>
      <w:tr w:rsidR="00CD6605" w:rsidRPr="00CD1F51" w:rsidTr="00C37320">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CD6605" w:rsidRPr="00CD1F51" w:rsidRDefault="00CD6605" w:rsidP="0083386C">
            <w:pPr>
              <w:autoSpaceDE w:val="0"/>
              <w:autoSpaceDN w:val="0"/>
              <w:adjustRightInd w:val="0"/>
              <w:spacing w:after="0" w:line="240" w:lineRule="auto"/>
              <w:ind w:left="60" w:right="60"/>
              <w:jc w:val="right"/>
              <w:rPr>
                <w:rFonts w:ascii="Arial" w:hAnsi="Arial" w:cs="Arial"/>
                <w:color w:val="000000"/>
                <w:sz w:val="18"/>
                <w:szCs w:val="18"/>
                <w:lang w:val="id-ID"/>
              </w:rPr>
            </w:pPr>
            <w:r w:rsidRPr="00CD1F51">
              <w:rPr>
                <w:rFonts w:ascii="Arial" w:hAnsi="Arial" w:cs="Arial"/>
                <w:color w:val="000000"/>
                <w:sz w:val="18"/>
                <w:szCs w:val="18"/>
                <w:lang w:val="id-ID"/>
              </w:rPr>
              <w:t>,930</w:t>
            </w:r>
          </w:p>
        </w:tc>
        <w:tc>
          <w:tcPr>
            <w:tcW w:w="1154" w:type="dxa"/>
            <w:tcBorders>
              <w:top w:val="single" w:sz="16" w:space="0" w:color="000000"/>
              <w:bottom w:val="single" w:sz="16" w:space="0" w:color="000000"/>
              <w:right w:val="single" w:sz="16" w:space="0" w:color="000000"/>
            </w:tcBorders>
            <w:shd w:val="clear" w:color="auto" w:fill="FFFFFF"/>
            <w:vAlign w:val="center"/>
          </w:tcPr>
          <w:p w:rsidR="00CD6605" w:rsidRPr="00CD1F51" w:rsidRDefault="00CD6605" w:rsidP="0083386C">
            <w:pPr>
              <w:autoSpaceDE w:val="0"/>
              <w:autoSpaceDN w:val="0"/>
              <w:adjustRightInd w:val="0"/>
              <w:spacing w:after="0" w:line="240" w:lineRule="auto"/>
              <w:ind w:left="60" w:right="60"/>
              <w:jc w:val="right"/>
              <w:rPr>
                <w:rFonts w:ascii="Arial" w:hAnsi="Arial" w:cs="Arial"/>
                <w:color w:val="000000"/>
                <w:sz w:val="18"/>
                <w:szCs w:val="18"/>
                <w:lang w:val="id-ID"/>
              </w:rPr>
            </w:pPr>
            <w:r w:rsidRPr="00CD1F51">
              <w:rPr>
                <w:rFonts w:ascii="Arial" w:hAnsi="Arial" w:cs="Arial"/>
                <w:color w:val="000000"/>
                <w:sz w:val="18"/>
                <w:szCs w:val="18"/>
                <w:lang w:val="id-ID"/>
              </w:rPr>
              <w:t>6</w:t>
            </w:r>
          </w:p>
        </w:tc>
      </w:tr>
    </w:tbl>
    <w:p w:rsidR="00CD6605" w:rsidRDefault="00CD6605" w:rsidP="00CD6605">
      <w:pPr>
        <w:pStyle w:val="waaaaaaaaaaaaaaaa"/>
        <w:spacing w:line="240" w:lineRule="auto"/>
        <w:ind w:firstLine="720"/>
        <w:rPr>
          <w:sz w:val="20"/>
          <w:szCs w:val="20"/>
          <w:lang w:val="en-US"/>
        </w:rPr>
      </w:pPr>
      <w:r w:rsidRPr="007E00A9">
        <w:rPr>
          <w:sz w:val="20"/>
          <w:szCs w:val="20"/>
        </w:rPr>
        <w:t xml:space="preserve">Hasil seperti pada tabel diatas memperlihatkan besaran nilai </w:t>
      </w:r>
      <w:r w:rsidRPr="007E00A9">
        <w:rPr>
          <w:i/>
          <w:sz w:val="20"/>
          <w:szCs w:val="20"/>
        </w:rPr>
        <w:t>Cronbach’s Alpha</w:t>
      </w:r>
      <w:r w:rsidRPr="007E00A9">
        <w:rPr>
          <w:sz w:val="20"/>
          <w:szCs w:val="20"/>
        </w:rPr>
        <w:t xml:space="preserve"> dari seluruh data variabel latar belakang pendidikan formal adalah sebesar 0,930 yang lebih besar dari syarat nilai minimal CA sebesar 0,</w:t>
      </w:r>
      <w:r w:rsidRPr="007E00A9">
        <w:rPr>
          <w:sz w:val="20"/>
          <w:szCs w:val="20"/>
          <w:lang w:val="en-US"/>
        </w:rPr>
        <w:t>6</w:t>
      </w:r>
      <w:r w:rsidRPr="007E00A9">
        <w:rPr>
          <w:sz w:val="20"/>
          <w:szCs w:val="20"/>
        </w:rPr>
        <w:t>. Dengan hasil ini maka dapat dinyatakan bahwa seluruh butir data dari variabel latar belakang pendidikan formal telah memenuhi syarat reliabilitas data.</w:t>
      </w:r>
    </w:p>
    <w:p w:rsidR="00CD6605" w:rsidRPr="00CD6605" w:rsidRDefault="00CD6605" w:rsidP="00CD6605">
      <w:pPr>
        <w:pStyle w:val="waaaaaaaaaaaaaaaa"/>
        <w:spacing w:line="240" w:lineRule="auto"/>
        <w:ind w:firstLine="720"/>
        <w:rPr>
          <w:sz w:val="20"/>
          <w:szCs w:val="20"/>
          <w:lang w:val="en-US"/>
        </w:rPr>
      </w:pPr>
    </w:p>
    <w:p w:rsidR="00CD6605" w:rsidRPr="00321B4D" w:rsidRDefault="00CD6605" w:rsidP="00321B4D">
      <w:pPr>
        <w:pStyle w:val="waaaaaaaaaaaaaaaa"/>
        <w:numPr>
          <w:ilvl w:val="1"/>
          <w:numId w:val="2"/>
        </w:numPr>
        <w:spacing w:line="240" w:lineRule="auto"/>
        <w:ind w:left="567" w:hanging="567"/>
        <w:rPr>
          <w:b/>
          <w:sz w:val="20"/>
          <w:szCs w:val="20"/>
          <w:lang w:val="en-US"/>
        </w:rPr>
      </w:pPr>
      <w:r w:rsidRPr="007E00A9">
        <w:rPr>
          <w:b/>
          <w:sz w:val="20"/>
          <w:szCs w:val="20"/>
          <w:lang w:val="en-US"/>
        </w:rPr>
        <w:t>Uji Validitas Dan Reliabilitas Kinerja Tenaga Perpustakaan</w:t>
      </w:r>
    </w:p>
    <w:p w:rsidR="00CD6605" w:rsidRDefault="00CD6605" w:rsidP="00CD6605">
      <w:pPr>
        <w:pStyle w:val="waaaaaaaaaaaaaaaa"/>
        <w:spacing w:line="240" w:lineRule="auto"/>
        <w:ind w:left="284" w:hanging="284"/>
        <w:rPr>
          <w:b/>
          <w:sz w:val="20"/>
          <w:szCs w:val="20"/>
          <w:lang w:val="en-US"/>
        </w:rPr>
      </w:pPr>
      <w:r>
        <w:rPr>
          <w:b/>
          <w:sz w:val="20"/>
          <w:szCs w:val="20"/>
          <w:lang w:val="en-US"/>
        </w:rPr>
        <w:t>3.3.1 Uji Validitas Dan Reliabilitas Dimensi Keahlian Teknis</w:t>
      </w:r>
    </w:p>
    <w:p w:rsidR="00CD6605" w:rsidRDefault="00C37320" w:rsidP="00CD6605">
      <w:pPr>
        <w:pStyle w:val="waaaaaaaaaaaaaaaa"/>
        <w:spacing w:line="240" w:lineRule="auto"/>
        <w:ind w:left="284" w:hanging="284"/>
        <w:rPr>
          <w:b/>
          <w:sz w:val="20"/>
          <w:szCs w:val="20"/>
          <w:lang w:val="en-US"/>
        </w:rPr>
      </w:pPr>
      <w:r>
        <w:rPr>
          <w:b/>
          <w:sz w:val="20"/>
          <w:szCs w:val="20"/>
          <w:lang w:val="en-US"/>
        </w:rPr>
        <w:tab/>
      </w:r>
      <w:r w:rsidR="00321B4D">
        <w:rPr>
          <w:b/>
          <w:sz w:val="20"/>
          <w:szCs w:val="20"/>
          <w:lang w:val="en-US"/>
        </w:rPr>
        <w:t>Tabel 3.</w:t>
      </w:r>
      <w:r>
        <w:rPr>
          <w:b/>
          <w:sz w:val="20"/>
          <w:szCs w:val="20"/>
          <w:lang w:val="en-US"/>
        </w:rPr>
        <w:t xml:space="preserve"> Validitas Keahlian Teknis</w:t>
      </w:r>
    </w:p>
    <w:p w:rsidR="00CD6605" w:rsidRDefault="00CD6605" w:rsidP="00CD6605">
      <w:pPr>
        <w:pStyle w:val="waaaaaaaaaaaaaaaa"/>
        <w:spacing w:line="240" w:lineRule="auto"/>
        <w:ind w:left="284" w:hanging="284"/>
        <w:rPr>
          <w:b/>
          <w:sz w:val="20"/>
          <w:szCs w:val="20"/>
          <w:lang w:val="en-US"/>
        </w:rPr>
      </w:pPr>
      <w:r>
        <w:rPr>
          <w:b/>
          <w:noProof/>
          <w:sz w:val="20"/>
          <w:szCs w:val="20"/>
          <w:lang w:val="en-US"/>
        </w:rPr>
        <w:drawing>
          <wp:anchor distT="0" distB="0" distL="114300" distR="114300" simplePos="0" relativeHeight="251662336" behindDoc="0" locked="0" layoutInCell="1" allowOverlap="1">
            <wp:simplePos x="0" y="0"/>
            <wp:positionH relativeFrom="column">
              <wp:posOffset>43977</wp:posOffset>
            </wp:positionH>
            <wp:positionV relativeFrom="paragraph">
              <wp:posOffset>47625</wp:posOffset>
            </wp:positionV>
            <wp:extent cx="1808236" cy="2130458"/>
            <wp:effectExtent l="0" t="0" r="0" b="0"/>
            <wp:wrapNone/>
            <wp:docPr id="11" name="Picture 11" descr="D:\Desain\ZAFER CLOTH\order\desember 2016\topi\keahlian tek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ain\ZAFER CLOTH\order\desember 2016\topi\keahlian teknis.png"/>
                    <pic:cNvPicPr>
                      <a:picLocks noChangeAspect="1" noChangeArrowheads="1"/>
                    </pic:cNvPicPr>
                  </pic:nvPicPr>
                  <pic:blipFill>
                    <a:blip r:embed="rId14" cstate="print"/>
                    <a:srcRect/>
                    <a:stretch>
                      <a:fillRect/>
                    </a:stretch>
                  </pic:blipFill>
                  <pic:spPr bwMode="auto">
                    <a:xfrm>
                      <a:off x="0" y="0"/>
                      <a:ext cx="1808236" cy="2130458"/>
                    </a:xfrm>
                    <a:prstGeom prst="rect">
                      <a:avLst/>
                    </a:prstGeom>
                    <a:noFill/>
                    <a:ln w="9525">
                      <a:noFill/>
                      <a:miter lim="800000"/>
                      <a:headEnd/>
                      <a:tailEnd/>
                    </a:ln>
                  </pic:spPr>
                </pic:pic>
              </a:graphicData>
            </a:graphic>
          </wp:anchor>
        </w:drawing>
      </w:r>
    </w:p>
    <w:p w:rsidR="00CD6605" w:rsidRPr="00CD6605" w:rsidRDefault="00CD6605" w:rsidP="00CD6605">
      <w:pPr>
        <w:pStyle w:val="waaaaaaaaaaaaaaaa"/>
        <w:spacing w:line="240" w:lineRule="auto"/>
        <w:ind w:firstLine="720"/>
        <w:rPr>
          <w:sz w:val="20"/>
          <w:szCs w:val="20"/>
          <w:lang w:val="en-US"/>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Pr="00321B4D" w:rsidRDefault="00CD6605" w:rsidP="00321B4D">
      <w:pPr>
        <w:spacing w:after="0" w:line="240" w:lineRule="auto"/>
        <w:jc w:val="both"/>
        <w:rPr>
          <w:rFonts w:ascii="Times New Roman" w:eastAsia="Times New Roman" w:hAnsi="Times New Roman" w:cs="Times New Roman"/>
          <w:b/>
          <w:sz w:val="20"/>
          <w:szCs w:val="20"/>
        </w:rPr>
      </w:pPr>
    </w:p>
    <w:p w:rsidR="00CD6605" w:rsidRPr="007E00A9" w:rsidRDefault="00CD6605" w:rsidP="00CD6605">
      <w:pPr>
        <w:pStyle w:val="waaaaaaaaaaaaaaaa"/>
        <w:spacing w:line="240" w:lineRule="auto"/>
        <w:ind w:firstLine="720"/>
        <w:rPr>
          <w:sz w:val="20"/>
          <w:szCs w:val="20"/>
        </w:rPr>
      </w:pPr>
      <w:r>
        <w:rPr>
          <w:sz w:val="20"/>
          <w:szCs w:val="20"/>
        </w:rPr>
        <w:t xml:space="preserve">Berdasarkan </w:t>
      </w:r>
      <w:r>
        <w:rPr>
          <w:sz w:val="20"/>
          <w:szCs w:val="20"/>
          <w:lang w:val="en-US"/>
        </w:rPr>
        <w:t xml:space="preserve">tabel tersebut </w:t>
      </w:r>
      <w:r w:rsidRPr="007E00A9">
        <w:rPr>
          <w:rFonts w:eastAsia="Calibri"/>
          <w:sz w:val="20"/>
          <w:szCs w:val="20"/>
        </w:rPr>
        <w:t xml:space="preserve">dapat dijelaskan bahwa nilai total pada setiap indikator dari dimensi </w:t>
      </w:r>
      <w:r w:rsidRPr="007E00A9">
        <w:rPr>
          <w:sz w:val="20"/>
          <w:szCs w:val="20"/>
        </w:rPr>
        <w:t>keahlian teknis</w:t>
      </w:r>
      <w:r w:rsidRPr="007E00A9">
        <w:rPr>
          <w:rFonts w:eastAsia="Calibri"/>
          <w:sz w:val="20"/>
          <w:szCs w:val="20"/>
        </w:rPr>
        <w:t xml:space="preserve"> yaitu 0,</w:t>
      </w:r>
      <w:r w:rsidRPr="007E00A9">
        <w:rPr>
          <w:sz w:val="20"/>
          <w:szCs w:val="20"/>
        </w:rPr>
        <w:t>981</w:t>
      </w:r>
      <w:r w:rsidRPr="007E00A9">
        <w:rPr>
          <w:rFonts w:eastAsia="Calibri"/>
          <w:sz w:val="20"/>
          <w:szCs w:val="20"/>
        </w:rPr>
        <w:t>; 0,</w:t>
      </w:r>
      <w:r w:rsidRPr="007E00A9">
        <w:rPr>
          <w:sz w:val="20"/>
          <w:szCs w:val="20"/>
        </w:rPr>
        <w:t>891</w:t>
      </w:r>
      <w:r w:rsidRPr="007E00A9">
        <w:rPr>
          <w:rFonts w:eastAsia="Calibri"/>
          <w:sz w:val="20"/>
          <w:szCs w:val="20"/>
        </w:rPr>
        <w:t>; 0,</w:t>
      </w:r>
      <w:r w:rsidRPr="007E00A9">
        <w:rPr>
          <w:sz w:val="20"/>
          <w:szCs w:val="20"/>
        </w:rPr>
        <w:t>891</w:t>
      </w:r>
      <w:r w:rsidRPr="007E00A9">
        <w:rPr>
          <w:rFonts w:eastAsia="Calibri"/>
          <w:sz w:val="20"/>
          <w:szCs w:val="20"/>
        </w:rPr>
        <w:t>; dan 0,</w:t>
      </w:r>
      <w:r w:rsidRPr="007E00A9">
        <w:rPr>
          <w:sz w:val="20"/>
          <w:szCs w:val="20"/>
        </w:rPr>
        <w:t>981</w:t>
      </w:r>
      <w:r w:rsidRPr="007E00A9">
        <w:rPr>
          <w:rFonts w:eastAsia="Calibri"/>
          <w:sz w:val="20"/>
          <w:szCs w:val="20"/>
        </w:rPr>
        <w:t>adalah lebih besar dari 0,</w:t>
      </w:r>
      <w:r w:rsidRPr="007E00A9">
        <w:rPr>
          <w:sz w:val="20"/>
          <w:szCs w:val="20"/>
        </w:rPr>
        <w:t>632 (nilai r tabel). Maka, indik</w:t>
      </w:r>
      <w:r w:rsidRPr="007E00A9">
        <w:rPr>
          <w:rFonts w:eastAsia="Calibri"/>
          <w:sz w:val="20"/>
          <w:szCs w:val="20"/>
        </w:rPr>
        <w:t xml:space="preserve">ator-indikator pada </w:t>
      </w:r>
      <w:r w:rsidRPr="007E00A9">
        <w:rPr>
          <w:sz w:val="20"/>
          <w:szCs w:val="20"/>
        </w:rPr>
        <w:t>dimensi keahlian teknis</w:t>
      </w:r>
      <w:r w:rsidRPr="007E00A9">
        <w:rPr>
          <w:b/>
          <w:sz w:val="20"/>
          <w:szCs w:val="20"/>
        </w:rPr>
        <w:t xml:space="preserve"> </w:t>
      </w:r>
      <w:r w:rsidRPr="007E00A9">
        <w:rPr>
          <w:rFonts w:eastAsia="Calibri"/>
          <w:sz w:val="20"/>
          <w:szCs w:val="20"/>
        </w:rPr>
        <w:t>dinyatakan valid.</w:t>
      </w:r>
    </w:p>
    <w:p w:rsidR="00CD6605" w:rsidRDefault="00CD6605" w:rsidP="00CD6605">
      <w:pPr>
        <w:pStyle w:val="waaaaaaaaaaaaaaaa"/>
        <w:spacing w:line="240" w:lineRule="auto"/>
        <w:ind w:firstLine="720"/>
        <w:rPr>
          <w:sz w:val="20"/>
          <w:szCs w:val="20"/>
          <w:lang w:val="en-US"/>
        </w:rPr>
      </w:pPr>
      <w:r w:rsidRPr="007E00A9">
        <w:rPr>
          <w:sz w:val="20"/>
          <w:szCs w:val="20"/>
        </w:rPr>
        <w:t>Setelah hasil dari uji validitas memperlihatkan kevalidan dari setiap butir data penelitian, maka selanjutnya dilakukan uji reliabilitas untuk memastikan bahwa secara keseluruhan butir data yang diperoleh dari penyebaran kuesione memenuhi syarat kehandalan data (</w:t>
      </w:r>
      <w:r w:rsidRPr="007E00A9">
        <w:rPr>
          <w:i/>
          <w:sz w:val="20"/>
          <w:szCs w:val="20"/>
        </w:rPr>
        <w:t>reliable</w:t>
      </w:r>
      <w:r w:rsidRPr="007E00A9">
        <w:rPr>
          <w:sz w:val="20"/>
          <w:szCs w:val="20"/>
        </w:rPr>
        <w:t xml:space="preserve">). Uji dengan teknik uji </w:t>
      </w:r>
      <w:r w:rsidRPr="007E00A9">
        <w:rPr>
          <w:i/>
          <w:sz w:val="20"/>
          <w:szCs w:val="20"/>
        </w:rPr>
        <w:t>Cronbach’s Alpha</w:t>
      </w:r>
      <w:r w:rsidRPr="007E00A9">
        <w:rPr>
          <w:sz w:val="20"/>
          <w:szCs w:val="20"/>
        </w:rPr>
        <w:t xml:space="preserve"> dengan hasil sebagai berikut</w:t>
      </w:r>
      <w:r>
        <w:rPr>
          <w:sz w:val="20"/>
          <w:szCs w:val="20"/>
          <w:lang w:val="en-US"/>
        </w:rPr>
        <w:t>.</w:t>
      </w:r>
    </w:p>
    <w:p w:rsidR="00CD6605" w:rsidRPr="00C37320" w:rsidRDefault="00321B4D" w:rsidP="00C37320">
      <w:pPr>
        <w:spacing w:after="0" w:line="240" w:lineRule="auto"/>
        <w:jc w:val="both"/>
        <w:rPr>
          <w:rFonts w:ascii="Times New Roman" w:eastAsia="Times New Roman" w:hAnsi="Times New Roman" w:cs="Times New Roman"/>
          <w:b/>
          <w:sz w:val="20"/>
          <w:szCs w:val="20"/>
        </w:rPr>
      </w:pPr>
      <w:r w:rsidRPr="00C37320">
        <w:rPr>
          <w:rFonts w:ascii="Times New Roman" w:eastAsia="Times New Roman" w:hAnsi="Times New Roman" w:cs="Times New Roman"/>
          <w:b/>
          <w:sz w:val="20"/>
          <w:szCs w:val="20"/>
        </w:rPr>
        <w:t>Tabel 4.</w:t>
      </w:r>
      <w:r w:rsidR="00C37320" w:rsidRPr="00C37320">
        <w:rPr>
          <w:rFonts w:ascii="Times New Roman" w:eastAsia="Times New Roman" w:hAnsi="Times New Roman" w:cs="Times New Roman"/>
          <w:b/>
          <w:sz w:val="20"/>
          <w:szCs w:val="20"/>
        </w:rPr>
        <w:t xml:space="preserve"> Reliabilitas Keahlian Teknis</w:t>
      </w:r>
    </w:p>
    <w:tbl>
      <w:tblPr>
        <w:tblW w:w="2652"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CD6605" w:rsidRPr="00FB52F5" w:rsidTr="00C37320">
        <w:trPr>
          <w:cantSplit/>
        </w:trPr>
        <w:tc>
          <w:tcPr>
            <w:tcW w:w="1498" w:type="dxa"/>
            <w:tcBorders>
              <w:top w:val="single" w:sz="16" w:space="0" w:color="000000"/>
              <w:left w:val="single" w:sz="16" w:space="0" w:color="000000"/>
              <w:bottom w:val="single" w:sz="16" w:space="0" w:color="000000"/>
            </w:tcBorders>
            <w:shd w:val="clear" w:color="auto" w:fill="FFFFFF"/>
          </w:tcPr>
          <w:p w:rsidR="00CD6605" w:rsidRPr="00FB52F5" w:rsidRDefault="00CD6605" w:rsidP="0083386C">
            <w:pPr>
              <w:autoSpaceDE w:val="0"/>
              <w:autoSpaceDN w:val="0"/>
              <w:adjustRightInd w:val="0"/>
              <w:spacing w:after="0" w:line="240" w:lineRule="auto"/>
              <w:ind w:left="60" w:right="60"/>
              <w:jc w:val="center"/>
              <w:rPr>
                <w:rFonts w:ascii="Arial" w:hAnsi="Arial" w:cs="Arial"/>
                <w:color w:val="000000"/>
                <w:sz w:val="18"/>
                <w:szCs w:val="18"/>
                <w:lang w:val="id-ID"/>
              </w:rPr>
            </w:pPr>
            <w:r w:rsidRPr="00FB52F5">
              <w:rPr>
                <w:rFonts w:ascii="Arial" w:hAnsi="Arial" w:cs="Arial"/>
                <w:color w:val="000000"/>
                <w:sz w:val="18"/>
                <w:szCs w:val="18"/>
                <w:lang w:val="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CD6605" w:rsidRPr="00FB52F5" w:rsidRDefault="00CD6605" w:rsidP="0083386C">
            <w:pPr>
              <w:autoSpaceDE w:val="0"/>
              <w:autoSpaceDN w:val="0"/>
              <w:adjustRightInd w:val="0"/>
              <w:spacing w:after="0" w:line="240" w:lineRule="auto"/>
              <w:ind w:left="60" w:right="60"/>
              <w:jc w:val="center"/>
              <w:rPr>
                <w:rFonts w:ascii="Arial" w:hAnsi="Arial" w:cs="Arial"/>
                <w:color w:val="000000"/>
                <w:sz w:val="18"/>
                <w:szCs w:val="18"/>
                <w:lang w:val="id-ID"/>
              </w:rPr>
            </w:pPr>
            <w:r w:rsidRPr="00FB52F5">
              <w:rPr>
                <w:rFonts w:ascii="Arial" w:hAnsi="Arial" w:cs="Arial"/>
                <w:color w:val="000000"/>
                <w:sz w:val="18"/>
                <w:szCs w:val="18"/>
                <w:lang w:val="id-ID"/>
              </w:rPr>
              <w:t>N of Items</w:t>
            </w:r>
          </w:p>
        </w:tc>
      </w:tr>
      <w:tr w:rsidR="00CD6605" w:rsidRPr="00FB52F5" w:rsidTr="00C37320">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CD6605" w:rsidRPr="00FB52F5" w:rsidRDefault="00CD6605" w:rsidP="0083386C">
            <w:pPr>
              <w:autoSpaceDE w:val="0"/>
              <w:autoSpaceDN w:val="0"/>
              <w:adjustRightInd w:val="0"/>
              <w:spacing w:after="0" w:line="240" w:lineRule="auto"/>
              <w:ind w:left="60" w:right="60"/>
              <w:jc w:val="right"/>
              <w:rPr>
                <w:rFonts w:ascii="Arial" w:hAnsi="Arial" w:cs="Arial"/>
                <w:color w:val="000000"/>
                <w:sz w:val="18"/>
                <w:szCs w:val="18"/>
                <w:lang w:val="id-ID"/>
              </w:rPr>
            </w:pPr>
            <w:r w:rsidRPr="00FB52F5">
              <w:rPr>
                <w:rFonts w:ascii="Arial" w:hAnsi="Arial" w:cs="Arial"/>
                <w:color w:val="000000"/>
                <w:sz w:val="18"/>
                <w:szCs w:val="18"/>
                <w:lang w:val="id-ID"/>
              </w:rPr>
              <w:t>,952</w:t>
            </w:r>
          </w:p>
        </w:tc>
        <w:tc>
          <w:tcPr>
            <w:tcW w:w="1154" w:type="dxa"/>
            <w:tcBorders>
              <w:top w:val="single" w:sz="16" w:space="0" w:color="000000"/>
              <w:bottom w:val="single" w:sz="16" w:space="0" w:color="000000"/>
              <w:right w:val="single" w:sz="16" w:space="0" w:color="000000"/>
            </w:tcBorders>
            <w:shd w:val="clear" w:color="auto" w:fill="FFFFFF"/>
            <w:vAlign w:val="center"/>
          </w:tcPr>
          <w:p w:rsidR="00CD6605" w:rsidRPr="00FB52F5" w:rsidRDefault="00CD6605" w:rsidP="0083386C">
            <w:pPr>
              <w:autoSpaceDE w:val="0"/>
              <w:autoSpaceDN w:val="0"/>
              <w:adjustRightInd w:val="0"/>
              <w:spacing w:after="0" w:line="240" w:lineRule="auto"/>
              <w:ind w:left="60" w:right="60"/>
              <w:jc w:val="right"/>
              <w:rPr>
                <w:rFonts w:ascii="Arial" w:hAnsi="Arial" w:cs="Arial"/>
                <w:color w:val="000000"/>
                <w:sz w:val="18"/>
                <w:szCs w:val="18"/>
                <w:lang w:val="id-ID"/>
              </w:rPr>
            </w:pPr>
            <w:r w:rsidRPr="00FB52F5">
              <w:rPr>
                <w:rFonts w:ascii="Arial" w:hAnsi="Arial" w:cs="Arial"/>
                <w:color w:val="000000"/>
                <w:sz w:val="18"/>
                <w:szCs w:val="18"/>
                <w:lang w:val="id-ID"/>
              </w:rPr>
              <w:t>4</w:t>
            </w:r>
          </w:p>
        </w:tc>
      </w:tr>
    </w:tbl>
    <w:p w:rsidR="00CD6605" w:rsidRDefault="00CD6605" w:rsidP="00CD6605">
      <w:pPr>
        <w:pStyle w:val="waaaaaaaaaaaaaaaa"/>
        <w:spacing w:line="240" w:lineRule="auto"/>
        <w:ind w:firstLine="720"/>
        <w:rPr>
          <w:sz w:val="20"/>
          <w:szCs w:val="20"/>
          <w:lang w:val="en-US"/>
        </w:rPr>
      </w:pPr>
      <w:r w:rsidRPr="007E00A9">
        <w:rPr>
          <w:sz w:val="20"/>
          <w:szCs w:val="20"/>
        </w:rPr>
        <w:t xml:space="preserve">Hasil seperti pada tabel diatas memperlihatkan besaran nilai </w:t>
      </w:r>
      <w:r w:rsidRPr="007E00A9">
        <w:rPr>
          <w:i/>
          <w:sz w:val="20"/>
          <w:szCs w:val="20"/>
        </w:rPr>
        <w:t>Cronbach’s Alpha</w:t>
      </w:r>
      <w:r w:rsidRPr="007E00A9">
        <w:rPr>
          <w:sz w:val="20"/>
          <w:szCs w:val="20"/>
        </w:rPr>
        <w:t xml:space="preserve"> dari seluruh data dimensi keahlian teknis adalah sebesar 0,952 yang lebih besar dari syarat nilai minimal CA sebesar 0,</w:t>
      </w:r>
      <w:r w:rsidRPr="007E00A9">
        <w:rPr>
          <w:sz w:val="20"/>
          <w:szCs w:val="20"/>
          <w:lang w:val="en-US"/>
        </w:rPr>
        <w:t>6</w:t>
      </w:r>
      <w:r w:rsidRPr="007E00A9">
        <w:rPr>
          <w:sz w:val="20"/>
          <w:szCs w:val="20"/>
        </w:rPr>
        <w:t>. Dengan hasil ini maka dapat dinyatakan bahwa seluruh butir data dari dimensi keahlian teknis telah memenuhi syarat reliabilitas data.</w:t>
      </w:r>
    </w:p>
    <w:p w:rsidR="00CD6605" w:rsidRPr="00CD6605" w:rsidRDefault="00CD6605" w:rsidP="00CD6605">
      <w:pPr>
        <w:pStyle w:val="waaaaaaaaaaaaaaaa"/>
        <w:spacing w:line="240" w:lineRule="auto"/>
        <w:ind w:firstLine="720"/>
        <w:rPr>
          <w:sz w:val="20"/>
          <w:szCs w:val="20"/>
          <w:lang w:val="en-US"/>
        </w:rPr>
      </w:pPr>
    </w:p>
    <w:p w:rsidR="00CD6605" w:rsidRDefault="00CD6605" w:rsidP="00CD6605">
      <w:pPr>
        <w:pStyle w:val="waaaaaaaaaaaaaaaa"/>
        <w:numPr>
          <w:ilvl w:val="2"/>
          <w:numId w:val="2"/>
        </w:numPr>
        <w:spacing w:line="240" w:lineRule="auto"/>
        <w:ind w:left="567" w:hanging="578"/>
        <w:rPr>
          <w:b/>
          <w:sz w:val="20"/>
          <w:szCs w:val="20"/>
          <w:lang w:val="en-US"/>
        </w:rPr>
      </w:pPr>
      <w:r w:rsidRPr="007E00A9">
        <w:rPr>
          <w:b/>
          <w:sz w:val="20"/>
          <w:szCs w:val="20"/>
          <w:lang w:val="en-US"/>
        </w:rPr>
        <w:t>Uji Validitas Dan Reliabilitas Dimensi Inovasi</w:t>
      </w:r>
    </w:p>
    <w:p w:rsidR="00CD6605" w:rsidRDefault="00321B4D" w:rsidP="00C37320">
      <w:pPr>
        <w:pStyle w:val="waaaaaaaaaaaaaaaa"/>
        <w:spacing w:line="240" w:lineRule="auto"/>
        <w:rPr>
          <w:b/>
          <w:sz w:val="20"/>
          <w:szCs w:val="20"/>
          <w:lang w:val="en-US"/>
        </w:rPr>
      </w:pPr>
      <w:r>
        <w:rPr>
          <w:b/>
          <w:sz w:val="20"/>
          <w:szCs w:val="20"/>
          <w:lang w:val="en-US"/>
        </w:rPr>
        <w:t>Tabel 5.</w:t>
      </w:r>
      <w:r w:rsidR="00C37320">
        <w:rPr>
          <w:b/>
          <w:sz w:val="20"/>
          <w:szCs w:val="20"/>
          <w:lang w:val="en-US"/>
        </w:rPr>
        <w:t xml:space="preserve"> Validitas Inovasi</w:t>
      </w:r>
    </w:p>
    <w:p w:rsidR="00CD6605" w:rsidRDefault="00CD6605" w:rsidP="00CD6605">
      <w:pPr>
        <w:pStyle w:val="waaaaaaaaaaaaaaaa"/>
        <w:spacing w:line="240" w:lineRule="auto"/>
        <w:ind w:left="1560" w:firstLine="0"/>
        <w:rPr>
          <w:b/>
          <w:sz w:val="20"/>
          <w:szCs w:val="20"/>
          <w:lang w:val="en-US"/>
        </w:rPr>
      </w:pPr>
      <w:r w:rsidRPr="00CD6605">
        <w:rPr>
          <w:b/>
          <w:noProof/>
          <w:sz w:val="20"/>
          <w:szCs w:val="20"/>
          <w:lang w:val="en-US"/>
        </w:rPr>
        <w:drawing>
          <wp:anchor distT="0" distB="0" distL="114300" distR="114300" simplePos="0" relativeHeight="251664384" behindDoc="0" locked="0" layoutInCell="1" allowOverlap="1">
            <wp:simplePos x="0" y="0"/>
            <wp:positionH relativeFrom="column">
              <wp:posOffset>23168</wp:posOffset>
            </wp:positionH>
            <wp:positionV relativeFrom="paragraph">
              <wp:posOffset>746</wp:posOffset>
            </wp:positionV>
            <wp:extent cx="1830467" cy="2403835"/>
            <wp:effectExtent l="19050" t="0" r="0" b="0"/>
            <wp:wrapNone/>
            <wp:docPr id="12" name="Picture 12" descr="D:\Desain\ZAFER CLOTH\order\desember 2016\topi\inov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ain\ZAFER CLOTH\order\desember 2016\topi\inovasi.png"/>
                    <pic:cNvPicPr>
                      <a:picLocks noChangeAspect="1" noChangeArrowheads="1"/>
                    </pic:cNvPicPr>
                  </pic:nvPicPr>
                  <pic:blipFill>
                    <a:blip r:embed="rId15" cstate="print"/>
                    <a:srcRect/>
                    <a:stretch>
                      <a:fillRect/>
                    </a:stretch>
                  </pic:blipFill>
                  <pic:spPr bwMode="auto">
                    <a:xfrm>
                      <a:off x="0" y="0"/>
                      <a:ext cx="1832720" cy="2406793"/>
                    </a:xfrm>
                    <a:prstGeom prst="rect">
                      <a:avLst/>
                    </a:prstGeom>
                    <a:noFill/>
                    <a:ln w="9525">
                      <a:noFill/>
                      <a:miter lim="800000"/>
                      <a:headEnd/>
                      <a:tailEnd/>
                    </a:ln>
                  </pic:spPr>
                </pic:pic>
              </a:graphicData>
            </a:graphic>
          </wp:anchor>
        </w:drawing>
      </w:r>
    </w:p>
    <w:p w:rsidR="00CD6605" w:rsidRPr="00CD6605" w:rsidRDefault="00CD6605" w:rsidP="00CD6605">
      <w:pPr>
        <w:pStyle w:val="waaaaaaaaaaaaaaaa"/>
        <w:spacing w:line="240" w:lineRule="auto"/>
        <w:ind w:firstLine="720"/>
        <w:rPr>
          <w:sz w:val="20"/>
          <w:szCs w:val="20"/>
          <w:lang w:val="en-US"/>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CD6605" w:rsidRPr="00C37320" w:rsidRDefault="00CD6605" w:rsidP="00C37320">
      <w:pPr>
        <w:spacing w:after="0" w:line="240" w:lineRule="auto"/>
        <w:jc w:val="both"/>
        <w:rPr>
          <w:rFonts w:ascii="Times New Roman" w:eastAsia="Times New Roman" w:hAnsi="Times New Roman" w:cs="Times New Roman"/>
          <w:b/>
          <w:sz w:val="20"/>
          <w:szCs w:val="20"/>
        </w:rPr>
      </w:pPr>
    </w:p>
    <w:p w:rsidR="00CD6605" w:rsidRPr="00656F4D" w:rsidRDefault="00CD6605" w:rsidP="00CD6605">
      <w:pPr>
        <w:pStyle w:val="waaaaaaaaaaaaaaaa"/>
        <w:spacing w:line="240" w:lineRule="auto"/>
        <w:ind w:firstLine="720"/>
        <w:rPr>
          <w:sz w:val="20"/>
          <w:szCs w:val="20"/>
        </w:rPr>
      </w:pPr>
      <w:r w:rsidRPr="00656F4D">
        <w:rPr>
          <w:sz w:val="20"/>
          <w:szCs w:val="20"/>
        </w:rPr>
        <w:lastRenderedPageBreak/>
        <w:t xml:space="preserve">Berdasarkan </w:t>
      </w:r>
      <w:r>
        <w:rPr>
          <w:sz w:val="20"/>
          <w:szCs w:val="20"/>
          <w:lang w:val="en-US"/>
        </w:rPr>
        <w:t xml:space="preserve">tabel tersebut </w:t>
      </w:r>
      <w:r w:rsidRPr="00656F4D">
        <w:rPr>
          <w:rFonts w:eastAsia="Calibri"/>
          <w:sz w:val="20"/>
          <w:szCs w:val="20"/>
        </w:rPr>
        <w:t xml:space="preserve">dapat dijelaskan bahwa nilai total pada setiap indikator dari dimensi </w:t>
      </w:r>
      <w:r w:rsidRPr="00656F4D">
        <w:rPr>
          <w:sz w:val="20"/>
          <w:szCs w:val="20"/>
        </w:rPr>
        <w:t>inovasi</w:t>
      </w:r>
      <w:r w:rsidRPr="00656F4D">
        <w:rPr>
          <w:rFonts w:eastAsia="Calibri"/>
          <w:sz w:val="20"/>
          <w:szCs w:val="20"/>
        </w:rPr>
        <w:t xml:space="preserve"> yaitu 0,</w:t>
      </w:r>
      <w:r w:rsidRPr="00656F4D">
        <w:rPr>
          <w:sz w:val="20"/>
          <w:szCs w:val="20"/>
        </w:rPr>
        <w:t>977</w:t>
      </w:r>
      <w:r w:rsidRPr="00656F4D">
        <w:rPr>
          <w:rFonts w:eastAsia="Calibri"/>
          <w:sz w:val="20"/>
          <w:szCs w:val="20"/>
        </w:rPr>
        <w:t>; 0,</w:t>
      </w:r>
      <w:r w:rsidRPr="00656F4D">
        <w:rPr>
          <w:sz w:val="20"/>
          <w:szCs w:val="20"/>
        </w:rPr>
        <w:t>944</w:t>
      </w:r>
      <w:r w:rsidRPr="00656F4D">
        <w:rPr>
          <w:rFonts w:eastAsia="Calibri"/>
          <w:sz w:val="20"/>
          <w:szCs w:val="20"/>
        </w:rPr>
        <w:t>; 0,</w:t>
      </w:r>
      <w:r w:rsidRPr="00656F4D">
        <w:rPr>
          <w:sz w:val="20"/>
          <w:szCs w:val="20"/>
        </w:rPr>
        <w:t>905</w:t>
      </w:r>
      <w:r w:rsidRPr="00656F4D">
        <w:rPr>
          <w:rFonts w:eastAsia="Calibri"/>
          <w:sz w:val="20"/>
          <w:szCs w:val="20"/>
        </w:rPr>
        <w:t>; dan 0,</w:t>
      </w:r>
      <w:r w:rsidRPr="00656F4D">
        <w:rPr>
          <w:sz w:val="20"/>
          <w:szCs w:val="20"/>
        </w:rPr>
        <w:t>977</w:t>
      </w:r>
      <w:r w:rsidRPr="00656F4D">
        <w:rPr>
          <w:rFonts w:eastAsia="Calibri"/>
          <w:sz w:val="20"/>
          <w:szCs w:val="20"/>
        </w:rPr>
        <w:t xml:space="preserve"> lebih besar dari 0,</w:t>
      </w:r>
      <w:r w:rsidRPr="00656F4D">
        <w:rPr>
          <w:sz w:val="20"/>
          <w:szCs w:val="20"/>
        </w:rPr>
        <w:t>632 (nilai r tabel). Maka, indik</w:t>
      </w:r>
      <w:r w:rsidRPr="00656F4D">
        <w:rPr>
          <w:rFonts w:eastAsia="Calibri"/>
          <w:sz w:val="20"/>
          <w:szCs w:val="20"/>
        </w:rPr>
        <w:t xml:space="preserve">ator-indikator pada </w:t>
      </w:r>
      <w:r w:rsidRPr="00656F4D">
        <w:rPr>
          <w:sz w:val="20"/>
          <w:szCs w:val="20"/>
        </w:rPr>
        <w:t>dimensi inovasi</w:t>
      </w:r>
      <w:r w:rsidRPr="00656F4D">
        <w:rPr>
          <w:rFonts w:eastAsia="Calibri"/>
          <w:sz w:val="20"/>
          <w:szCs w:val="20"/>
        </w:rPr>
        <w:t xml:space="preserve"> dinyatakan valid.</w:t>
      </w:r>
    </w:p>
    <w:p w:rsidR="00CD6605" w:rsidRPr="00656F4D" w:rsidRDefault="00CD6605" w:rsidP="00CD6605">
      <w:pPr>
        <w:pStyle w:val="waaaaaaaaaaaaaaaa"/>
        <w:spacing w:line="240" w:lineRule="auto"/>
        <w:ind w:firstLine="720"/>
        <w:rPr>
          <w:sz w:val="20"/>
          <w:szCs w:val="20"/>
        </w:rPr>
      </w:pPr>
      <w:r w:rsidRPr="00656F4D">
        <w:rPr>
          <w:sz w:val="20"/>
          <w:szCs w:val="20"/>
        </w:rPr>
        <w:t>Setelah hasil dari uji validitas memperlihatkan kevalidan dari setiap butir data penelitian, maka selanjutnya dilakukan uji reliabilitas untuk memastikan bahwa secara keseluruhan butir data yang diperoleh dari penyebaran kuesione</w:t>
      </w:r>
      <w:r w:rsidRPr="00656F4D">
        <w:rPr>
          <w:sz w:val="20"/>
          <w:szCs w:val="20"/>
          <w:lang w:val="en-US"/>
        </w:rPr>
        <w:t>r</w:t>
      </w:r>
      <w:r w:rsidRPr="00656F4D">
        <w:rPr>
          <w:sz w:val="20"/>
          <w:szCs w:val="20"/>
        </w:rPr>
        <w:t xml:space="preserve"> memenuhi syarat kehandalan data (</w:t>
      </w:r>
      <w:r w:rsidRPr="00656F4D">
        <w:rPr>
          <w:i/>
          <w:sz w:val="20"/>
          <w:szCs w:val="20"/>
        </w:rPr>
        <w:t>reliable</w:t>
      </w:r>
      <w:r w:rsidRPr="00656F4D">
        <w:rPr>
          <w:sz w:val="20"/>
          <w:szCs w:val="20"/>
        </w:rPr>
        <w:t xml:space="preserve">). Uji ini dengan teknik uji </w:t>
      </w:r>
      <w:r w:rsidRPr="00656F4D">
        <w:rPr>
          <w:i/>
          <w:sz w:val="20"/>
          <w:szCs w:val="20"/>
        </w:rPr>
        <w:t>Cronbach’s Alpha</w:t>
      </w:r>
      <w:r w:rsidRPr="00656F4D">
        <w:rPr>
          <w:sz w:val="20"/>
          <w:szCs w:val="20"/>
        </w:rPr>
        <w:t xml:space="preserve"> dengan hasil sebagai berikut</w:t>
      </w:r>
      <w:r>
        <w:rPr>
          <w:sz w:val="20"/>
          <w:szCs w:val="20"/>
          <w:lang w:val="en-US"/>
        </w:rPr>
        <w:t>.</w:t>
      </w:r>
      <w:r w:rsidRPr="00656F4D">
        <w:rPr>
          <w:sz w:val="20"/>
          <w:szCs w:val="20"/>
        </w:rPr>
        <w:t xml:space="preserve"> </w:t>
      </w:r>
    </w:p>
    <w:p w:rsidR="00CD6605" w:rsidRDefault="00321B4D" w:rsidP="00C3732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Tabel 6.</w:t>
      </w:r>
      <w:r w:rsidR="00C37320">
        <w:rPr>
          <w:rFonts w:ascii="Times New Roman" w:eastAsia="Times New Roman" w:hAnsi="Times New Roman" w:cs="Times New Roman"/>
          <w:b/>
          <w:sz w:val="20"/>
          <w:szCs w:val="20"/>
        </w:rPr>
        <w:t xml:space="preserve"> Reliabilitas Inovasi</w:t>
      </w:r>
    </w:p>
    <w:tbl>
      <w:tblPr>
        <w:tblW w:w="265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CD6605" w:rsidRPr="00A974CD" w:rsidTr="00C37320">
        <w:trPr>
          <w:cantSplit/>
        </w:trPr>
        <w:tc>
          <w:tcPr>
            <w:tcW w:w="1498" w:type="dxa"/>
            <w:tcBorders>
              <w:top w:val="single" w:sz="16" w:space="0" w:color="000000"/>
              <w:left w:val="single" w:sz="16" w:space="0" w:color="000000"/>
              <w:bottom w:val="single" w:sz="16" w:space="0" w:color="000000"/>
            </w:tcBorders>
            <w:shd w:val="clear" w:color="auto" w:fill="FFFFFF"/>
          </w:tcPr>
          <w:p w:rsidR="00CD6605" w:rsidRPr="00A974CD" w:rsidRDefault="00CD6605" w:rsidP="0083386C">
            <w:pPr>
              <w:autoSpaceDE w:val="0"/>
              <w:autoSpaceDN w:val="0"/>
              <w:adjustRightInd w:val="0"/>
              <w:spacing w:after="0" w:line="320" w:lineRule="atLeast"/>
              <w:ind w:left="60" w:right="60"/>
              <w:jc w:val="center"/>
              <w:rPr>
                <w:rFonts w:ascii="Arial" w:hAnsi="Arial" w:cs="Arial"/>
                <w:color w:val="000000"/>
                <w:sz w:val="18"/>
                <w:szCs w:val="18"/>
                <w:lang w:val="id-ID"/>
              </w:rPr>
            </w:pPr>
            <w:r w:rsidRPr="00A974CD">
              <w:rPr>
                <w:rFonts w:ascii="Arial" w:hAnsi="Arial" w:cs="Arial"/>
                <w:color w:val="000000"/>
                <w:sz w:val="18"/>
                <w:szCs w:val="18"/>
                <w:lang w:val="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CD6605" w:rsidRPr="00A974CD" w:rsidRDefault="00CD6605" w:rsidP="0083386C">
            <w:pPr>
              <w:autoSpaceDE w:val="0"/>
              <w:autoSpaceDN w:val="0"/>
              <w:adjustRightInd w:val="0"/>
              <w:spacing w:after="0" w:line="320" w:lineRule="atLeast"/>
              <w:ind w:left="60" w:right="60"/>
              <w:jc w:val="center"/>
              <w:rPr>
                <w:rFonts w:ascii="Arial" w:hAnsi="Arial" w:cs="Arial"/>
                <w:color w:val="000000"/>
                <w:sz w:val="18"/>
                <w:szCs w:val="18"/>
                <w:lang w:val="id-ID"/>
              </w:rPr>
            </w:pPr>
            <w:r w:rsidRPr="00A974CD">
              <w:rPr>
                <w:rFonts w:ascii="Arial" w:hAnsi="Arial" w:cs="Arial"/>
                <w:color w:val="000000"/>
                <w:sz w:val="18"/>
                <w:szCs w:val="18"/>
                <w:lang w:val="id-ID"/>
              </w:rPr>
              <w:t>N of Items</w:t>
            </w:r>
          </w:p>
        </w:tc>
      </w:tr>
      <w:tr w:rsidR="00CD6605" w:rsidRPr="00A974CD" w:rsidTr="00C37320">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CD6605" w:rsidRPr="00A974CD" w:rsidRDefault="00CD6605" w:rsidP="0083386C">
            <w:pPr>
              <w:autoSpaceDE w:val="0"/>
              <w:autoSpaceDN w:val="0"/>
              <w:adjustRightInd w:val="0"/>
              <w:spacing w:after="0" w:line="320" w:lineRule="atLeast"/>
              <w:ind w:left="60" w:right="60"/>
              <w:jc w:val="right"/>
              <w:rPr>
                <w:rFonts w:ascii="Arial" w:hAnsi="Arial" w:cs="Arial"/>
                <w:color w:val="000000"/>
                <w:sz w:val="18"/>
                <w:szCs w:val="18"/>
                <w:lang w:val="id-ID"/>
              </w:rPr>
            </w:pPr>
            <w:r w:rsidRPr="00A974CD">
              <w:rPr>
                <w:rFonts w:ascii="Arial" w:hAnsi="Arial" w:cs="Arial"/>
                <w:color w:val="000000"/>
                <w:sz w:val="18"/>
                <w:szCs w:val="18"/>
                <w:lang w:val="id-ID"/>
              </w:rPr>
              <w:t>,960</w:t>
            </w:r>
          </w:p>
        </w:tc>
        <w:tc>
          <w:tcPr>
            <w:tcW w:w="1154" w:type="dxa"/>
            <w:tcBorders>
              <w:top w:val="single" w:sz="16" w:space="0" w:color="000000"/>
              <w:bottom w:val="single" w:sz="16" w:space="0" w:color="000000"/>
              <w:right w:val="single" w:sz="16" w:space="0" w:color="000000"/>
            </w:tcBorders>
            <w:shd w:val="clear" w:color="auto" w:fill="FFFFFF"/>
            <w:vAlign w:val="center"/>
          </w:tcPr>
          <w:p w:rsidR="00CD6605" w:rsidRPr="00A974CD" w:rsidRDefault="00CD6605" w:rsidP="0083386C">
            <w:pPr>
              <w:autoSpaceDE w:val="0"/>
              <w:autoSpaceDN w:val="0"/>
              <w:adjustRightInd w:val="0"/>
              <w:spacing w:after="0" w:line="320" w:lineRule="atLeast"/>
              <w:ind w:left="60" w:right="60"/>
              <w:jc w:val="right"/>
              <w:rPr>
                <w:rFonts w:ascii="Arial" w:hAnsi="Arial" w:cs="Arial"/>
                <w:color w:val="000000"/>
                <w:sz w:val="18"/>
                <w:szCs w:val="18"/>
                <w:lang w:val="id-ID"/>
              </w:rPr>
            </w:pPr>
            <w:r w:rsidRPr="00A974CD">
              <w:rPr>
                <w:rFonts w:ascii="Arial" w:hAnsi="Arial" w:cs="Arial"/>
                <w:color w:val="000000"/>
                <w:sz w:val="18"/>
                <w:szCs w:val="18"/>
                <w:lang w:val="id-ID"/>
              </w:rPr>
              <w:t>4</w:t>
            </w:r>
          </w:p>
        </w:tc>
      </w:tr>
    </w:tbl>
    <w:p w:rsidR="009A6FCA" w:rsidRDefault="009A6FCA" w:rsidP="009A6FCA">
      <w:pPr>
        <w:pStyle w:val="waaaaaaaaaaaaaaaa"/>
        <w:spacing w:line="240" w:lineRule="auto"/>
        <w:ind w:firstLine="720"/>
        <w:rPr>
          <w:sz w:val="20"/>
          <w:szCs w:val="20"/>
          <w:lang w:val="en-US"/>
        </w:rPr>
      </w:pPr>
      <w:r w:rsidRPr="00656F4D">
        <w:rPr>
          <w:sz w:val="20"/>
          <w:szCs w:val="20"/>
        </w:rPr>
        <w:t xml:space="preserve">Hasil seperti pada tabel diatas memperlihatkan besaran nilai </w:t>
      </w:r>
      <w:r w:rsidRPr="00656F4D">
        <w:rPr>
          <w:i/>
          <w:sz w:val="20"/>
          <w:szCs w:val="20"/>
        </w:rPr>
        <w:t>Cronbach’s Alpha</w:t>
      </w:r>
      <w:r w:rsidRPr="00656F4D">
        <w:rPr>
          <w:sz w:val="20"/>
          <w:szCs w:val="20"/>
        </w:rPr>
        <w:t xml:space="preserve"> dari seluruh data </w:t>
      </w:r>
      <w:r w:rsidRPr="00656F4D">
        <w:rPr>
          <w:sz w:val="20"/>
          <w:szCs w:val="20"/>
          <w:lang w:val="en-US"/>
        </w:rPr>
        <w:t xml:space="preserve">dimensi inovasi </w:t>
      </w:r>
      <w:r w:rsidRPr="00656F4D">
        <w:rPr>
          <w:sz w:val="20"/>
          <w:szCs w:val="20"/>
        </w:rPr>
        <w:t>adalah sebesar 0,960 yang lebih besar dari syarat nilai minimal CA sebesar 0,</w:t>
      </w:r>
      <w:r w:rsidRPr="00656F4D">
        <w:rPr>
          <w:sz w:val="20"/>
          <w:szCs w:val="20"/>
          <w:lang w:val="en-US"/>
        </w:rPr>
        <w:t>6</w:t>
      </w:r>
      <w:r w:rsidRPr="00656F4D">
        <w:rPr>
          <w:sz w:val="20"/>
          <w:szCs w:val="20"/>
        </w:rPr>
        <w:t>. Dengan hasil ini maka dapat dinyatakan bahwa seluruh butir data dari dimensi inovasi telah memenuhi syarat reliabilitas data.</w:t>
      </w:r>
    </w:p>
    <w:p w:rsidR="009A6FCA" w:rsidRPr="009A6FCA" w:rsidRDefault="009A6FCA" w:rsidP="009A6FCA">
      <w:pPr>
        <w:pStyle w:val="waaaaaaaaaaaaaaaa"/>
        <w:spacing w:line="240" w:lineRule="auto"/>
        <w:ind w:firstLine="720"/>
        <w:rPr>
          <w:sz w:val="20"/>
          <w:szCs w:val="20"/>
          <w:lang w:val="en-US"/>
        </w:rPr>
      </w:pPr>
    </w:p>
    <w:p w:rsidR="009A6FCA" w:rsidRDefault="009A6FCA" w:rsidP="009A6FCA">
      <w:pPr>
        <w:pStyle w:val="waaaaaaaaaaaaaaaa"/>
        <w:numPr>
          <w:ilvl w:val="2"/>
          <w:numId w:val="2"/>
        </w:numPr>
        <w:spacing w:line="240" w:lineRule="auto"/>
        <w:ind w:left="567" w:hanging="567"/>
        <w:rPr>
          <w:b/>
          <w:sz w:val="20"/>
          <w:szCs w:val="20"/>
          <w:lang w:val="en-US"/>
        </w:rPr>
      </w:pPr>
      <w:r w:rsidRPr="00656F4D">
        <w:rPr>
          <w:b/>
          <w:sz w:val="20"/>
          <w:szCs w:val="20"/>
          <w:lang w:val="en-US"/>
        </w:rPr>
        <w:t>Uji Validitas Dan Reliabilitas Dimensi Kepemimpinan</w:t>
      </w:r>
    </w:p>
    <w:p w:rsidR="009A6FCA" w:rsidRDefault="00321B4D" w:rsidP="00C37320">
      <w:pPr>
        <w:pStyle w:val="waaaaaaaaaaaaaaaa"/>
        <w:spacing w:line="240" w:lineRule="auto"/>
        <w:rPr>
          <w:b/>
          <w:sz w:val="20"/>
          <w:szCs w:val="20"/>
          <w:lang w:val="en-US"/>
        </w:rPr>
      </w:pPr>
      <w:r>
        <w:rPr>
          <w:b/>
          <w:sz w:val="20"/>
          <w:szCs w:val="20"/>
          <w:lang w:val="en-US"/>
        </w:rPr>
        <w:t>Tabel 7.</w:t>
      </w:r>
      <w:r w:rsidR="00C37320">
        <w:rPr>
          <w:b/>
          <w:sz w:val="20"/>
          <w:szCs w:val="20"/>
          <w:lang w:val="en-US"/>
        </w:rPr>
        <w:t xml:space="preserve"> Validitas Kepemimpinan</w:t>
      </w:r>
    </w:p>
    <w:p w:rsidR="009A6FCA" w:rsidRDefault="009A6FCA" w:rsidP="009A6FCA">
      <w:pPr>
        <w:pStyle w:val="waaaaaaaaaaaaaaaa"/>
        <w:spacing w:line="240" w:lineRule="auto"/>
        <w:ind w:left="1701" w:firstLine="0"/>
        <w:rPr>
          <w:b/>
          <w:sz w:val="20"/>
          <w:szCs w:val="20"/>
          <w:lang w:val="en-US"/>
        </w:rPr>
      </w:pPr>
      <w:r>
        <w:rPr>
          <w:b/>
          <w:noProof/>
          <w:sz w:val="20"/>
          <w:szCs w:val="20"/>
          <w:lang w:val="en-US"/>
        </w:rPr>
        <w:drawing>
          <wp:anchor distT="0" distB="0" distL="114300" distR="114300" simplePos="0" relativeHeight="251666432" behindDoc="0" locked="0" layoutInCell="1" allowOverlap="1">
            <wp:simplePos x="0" y="0"/>
            <wp:positionH relativeFrom="column">
              <wp:posOffset>5405</wp:posOffset>
            </wp:positionH>
            <wp:positionV relativeFrom="paragraph">
              <wp:posOffset>26035</wp:posOffset>
            </wp:positionV>
            <wp:extent cx="2026567" cy="2290714"/>
            <wp:effectExtent l="0" t="0" r="0" b="0"/>
            <wp:wrapNone/>
            <wp:docPr id="13" name="Picture 13" descr="D:\Desain\ZAFER CLOTH\order\desember 2016\topi\kepemimpi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ain\ZAFER CLOTH\order\desember 2016\topi\kepemimpinan.png"/>
                    <pic:cNvPicPr>
                      <a:picLocks noChangeAspect="1" noChangeArrowheads="1"/>
                    </pic:cNvPicPr>
                  </pic:nvPicPr>
                  <pic:blipFill>
                    <a:blip r:embed="rId16" cstate="print"/>
                    <a:srcRect/>
                    <a:stretch>
                      <a:fillRect/>
                    </a:stretch>
                  </pic:blipFill>
                  <pic:spPr bwMode="auto">
                    <a:xfrm>
                      <a:off x="0" y="0"/>
                      <a:ext cx="2026567" cy="2290714"/>
                    </a:xfrm>
                    <a:prstGeom prst="rect">
                      <a:avLst/>
                    </a:prstGeom>
                    <a:noFill/>
                    <a:ln w="9525">
                      <a:noFill/>
                      <a:miter lim="800000"/>
                      <a:headEnd/>
                      <a:tailEnd/>
                    </a:ln>
                  </pic:spPr>
                </pic:pic>
              </a:graphicData>
            </a:graphic>
          </wp:anchor>
        </w:drawing>
      </w:r>
    </w:p>
    <w:p w:rsidR="00CD6605" w:rsidRDefault="00CD6605"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Pr="00656F4D" w:rsidRDefault="009A6FCA" w:rsidP="009A6FCA">
      <w:pPr>
        <w:pStyle w:val="waaaaaaaaaaaaaaaa"/>
        <w:spacing w:line="240" w:lineRule="auto"/>
        <w:ind w:firstLine="720"/>
        <w:rPr>
          <w:sz w:val="20"/>
          <w:szCs w:val="20"/>
        </w:rPr>
      </w:pPr>
      <w:r>
        <w:rPr>
          <w:sz w:val="20"/>
          <w:szCs w:val="20"/>
        </w:rPr>
        <w:t xml:space="preserve">Berdasarkan </w:t>
      </w:r>
      <w:r>
        <w:rPr>
          <w:sz w:val="20"/>
          <w:szCs w:val="20"/>
          <w:lang w:val="en-US"/>
        </w:rPr>
        <w:t>tabel tersebut</w:t>
      </w:r>
      <w:r w:rsidRPr="00656F4D">
        <w:rPr>
          <w:rFonts w:eastAsia="Calibri"/>
          <w:sz w:val="20"/>
          <w:szCs w:val="20"/>
        </w:rPr>
        <w:t xml:space="preserve"> dapat dijelaskan bahwa nilai total pada setiap </w:t>
      </w:r>
      <w:r w:rsidRPr="00656F4D">
        <w:rPr>
          <w:rFonts w:eastAsia="Calibri"/>
          <w:sz w:val="20"/>
          <w:szCs w:val="20"/>
        </w:rPr>
        <w:lastRenderedPageBreak/>
        <w:t xml:space="preserve">indikator dari dimensi </w:t>
      </w:r>
      <w:r w:rsidRPr="00656F4D">
        <w:rPr>
          <w:sz w:val="20"/>
          <w:szCs w:val="20"/>
        </w:rPr>
        <w:t>kepemimpinan</w:t>
      </w:r>
      <w:r w:rsidRPr="00656F4D">
        <w:rPr>
          <w:rFonts w:eastAsia="Calibri"/>
          <w:sz w:val="20"/>
          <w:szCs w:val="20"/>
        </w:rPr>
        <w:t xml:space="preserve"> yaitu 0,</w:t>
      </w:r>
      <w:r w:rsidRPr="00656F4D">
        <w:rPr>
          <w:sz w:val="20"/>
          <w:szCs w:val="20"/>
        </w:rPr>
        <w:t>891</w:t>
      </w:r>
      <w:r w:rsidRPr="00656F4D">
        <w:rPr>
          <w:rFonts w:eastAsia="Calibri"/>
          <w:sz w:val="20"/>
          <w:szCs w:val="20"/>
        </w:rPr>
        <w:t>; 0,</w:t>
      </w:r>
      <w:r w:rsidRPr="00656F4D">
        <w:rPr>
          <w:sz w:val="20"/>
          <w:szCs w:val="20"/>
        </w:rPr>
        <w:t>981</w:t>
      </w:r>
      <w:r w:rsidRPr="00656F4D">
        <w:rPr>
          <w:rFonts w:eastAsia="Calibri"/>
          <w:sz w:val="20"/>
          <w:szCs w:val="20"/>
        </w:rPr>
        <w:t>; 0,</w:t>
      </w:r>
      <w:r w:rsidRPr="00656F4D">
        <w:rPr>
          <w:sz w:val="20"/>
          <w:szCs w:val="20"/>
        </w:rPr>
        <w:t>891</w:t>
      </w:r>
      <w:r w:rsidRPr="00656F4D">
        <w:rPr>
          <w:rFonts w:eastAsia="Calibri"/>
          <w:sz w:val="20"/>
          <w:szCs w:val="20"/>
        </w:rPr>
        <w:t>; dan 0,</w:t>
      </w:r>
      <w:r w:rsidRPr="00656F4D">
        <w:rPr>
          <w:sz w:val="20"/>
          <w:szCs w:val="20"/>
        </w:rPr>
        <w:t>981</w:t>
      </w:r>
      <w:r w:rsidRPr="00656F4D">
        <w:rPr>
          <w:rFonts w:eastAsia="Calibri"/>
          <w:sz w:val="20"/>
          <w:szCs w:val="20"/>
        </w:rPr>
        <w:t xml:space="preserve"> lebih besar dari 0,</w:t>
      </w:r>
      <w:r w:rsidRPr="00656F4D">
        <w:rPr>
          <w:sz w:val="20"/>
          <w:szCs w:val="20"/>
        </w:rPr>
        <w:t>632 (nilai r tabel). Maka, indik</w:t>
      </w:r>
      <w:r w:rsidRPr="00656F4D">
        <w:rPr>
          <w:rFonts w:eastAsia="Calibri"/>
          <w:sz w:val="20"/>
          <w:szCs w:val="20"/>
        </w:rPr>
        <w:t xml:space="preserve">ator-indikator pada </w:t>
      </w:r>
      <w:r w:rsidRPr="00656F4D">
        <w:rPr>
          <w:sz w:val="20"/>
          <w:szCs w:val="20"/>
        </w:rPr>
        <w:t>dimensi kepemimpinan</w:t>
      </w:r>
      <w:r w:rsidRPr="00656F4D">
        <w:rPr>
          <w:rFonts w:eastAsia="Calibri"/>
          <w:sz w:val="20"/>
          <w:szCs w:val="20"/>
        </w:rPr>
        <w:t xml:space="preserve"> dinyatakan valid.</w:t>
      </w:r>
    </w:p>
    <w:p w:rsidR="009A6FCA" w:rsidRDefault="009A6FCA" w:rsidP="009A6FCA">
      <w:pPr>
        <w:pStyle w:val="waaaaaaaaaaaaaaaa"/>
        <w:spacing w:line="240" w:lineRule="auto"/>
        <w:ind w:firstLine="720"/>
        <w:rPr>
          <w:sz w:val="20"/>
          <w:szCs w:val="20"/>
          <w:lang w:val="en-US"/>
        </w:rPr>
      </w:pPr>
      <w:r w:rsidRPr="00656F4D">
        <w:rPr>
          <w:sz w:val="20"/>
          <w:szCs w:val="20"/>
        </w:rPr>
        <w:t>Setelah hasil dari uji validitas memperlihatkan kevalidan dari setiap butir data penelitian, maka selanjutnya dilakukan uji reliabilitas untuk memastikan bahwa secara keseluruhan butir data yang diperoleh dari penyebaran kuesione</w:t>
      </w:r>
      <w:r w:rsidRPr="00656F4D">
        <w:rPr>
          <w:sz w:val="20"/>
          <w:szCs w:val="20"/>
          <w:lang w:val="en-US"/>
        </w:rPr>
        <w:t>r</w:t>
      </w:r>
      <w:r w:rsidRPr="00656F4D">
        <w:rPr>
          <w:sz w:val="20"/>
          <w:szCs w:val="20"/>
        </w:rPr>
        <w:t xml:space="preserve"> memenuhi syarat kehandalan data (</w:t>
      </w:r>
      <w:r w:rsidRPr="00656F4D">
        <w:rPr>
          <w:i/>
          <w:sz w:val="20"/>
          <w:szCs w:val="20"/>
        </w:rPr>
        <w:t>reliable</w:t>
      </w:r>
      <w:r w:rsidRPr="00656F4D">
        <w:rPr>
          <w:sz w:val="20"/>
          <w:szCs w:val="20"/>
        </w:rPr>
        <w:t xml:space="preserve">). Uji ini dengan teknik uji </w:t>
      </w:r>
      <w:r w:rsidRPr="00656F4D">
        <w:rPr>
          <w:i/>
          <w:sz w:val="20"/>
          <w:szCs w:val="20"/>
        </w:rPr>
        <w:t>Cronbach’s Alpha</w:t>
      </w:r>
      <w:r w:rsidRPr="00656F4D">
        <w:rPr>
          <w:sz w:val="20"/>
          <w:szCs w:val="20"/>
        </w:rPr>
        <w:t xml:space="preserve"> dengan hasil sebagai berikut</w:t>
      </w:r>
      <w:r>
        <w:rPr>
          <w:sz w:val="20"/>
          <w:szCs w:val="20"/>
          <w:lang w:val="en-US"/>
        </w:rPr>
        <w:t>.</w:t>
      </w:r>
    </w:p>
    <w:p w:rsidR="009A6FCA" w:rsidRPr="00C37320" w:rsidRDefault="009A6FCA" w:rsidP="00C37320">
      <w:pPr>
        <w:spacing w:after="0" w:line="240" w:lineRule="auto"/>
        <w:jc w:val="both"/>
        <w:rPr>
          <w:rFonts w:ascii="Times New Roman" w:eastAsia="Times New Roman" w:hAnsi="Times New Roman" w:cs="Times New Roman"/>
          <w:b/>
          <w:sz w:val="20"/>
          <w:szCs w:val="20"/>
        </w:rPr>
      </w:pPr>
      <w:r w:rsidRPr="00C37320">
        <w:rPr>
          <w:rFonts w:ascii="Times New Roman" w:eastAsia="Times New Roman" w:hAnsi="Times New Roman" w:cs="Times New Roman"/>
          <w:b/>
          <w:sz w:val="20"/>
          <w:szCs w:val="20"/>
        </w:rPr>
        <w:t xml:space="preserve">Tabel </w:t>
      </w:r>
      <w:r w:rsidR="00321B4D" w:rsidRPr="00C37320">
        <w:rPr>
          <w:rFonts w:ascii="Times New Roman" w:eastAsia="Times New Roman" w:hAnsi="Times New Roman" w:cs="Times New Roman"/>
          <w:b/>
          <w:sz w:val="20"/>
          <w:szCs w:val="20"/>
        </w:rPr>
        <w:t>8.</w:t>
      </w:r>
      <w:r w:rsidR="00C37320" w:rsidRPr="00C37320">
        <w:rPr>
          <w:rFonts w:ascii="Times New Roman" w:eastAsia="Times New Roman" w:hAnsi="Times New Roman" w:cs="Times New Roman"/>
          <w:b/>
          <w:sz w:val="20"/>
          <w:szCs w:val="20"/>
        </w:rPr>
        <w:t xml:space="preserve"> Reliabilitas Kepemimpinan</w:t>
      </w:r>
    </w:p>
    <w:tbl>
      <w:tblPr>
        <w:tblW w:w="265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9A6FCA" w:rsidRPr="00A974CD" w:rsidTr="00C37320">
        <w:trPr>
          <w:cantSplit/>
        </w:trPr>
        <w:tc>
          <w:tcPr>
            <w:tcW w:w="1498" w:type="dxa"/>
            <w:tcBorders>
              <w:top w:val="single" w:sz="16" w:space="0" w:color="000000"/>
              <w:left w:val="single" w:sz="16" w:space="0" w:color="000000"/>
              <w:bottom w:val="single" w:sz="16" w:space="0" w:color="000000"/>
            </w:tcBorders>
            <w:shd w:val="clear" w:color="auto" w:fill="FFFFFF"/>
          </w:tcPr>
          <w:p w:rsidR="009A6FCA" w:rsidRPr="00A974CD" w:rsidRDefault="009A6FCA" w:rsidP="0083386C">
            <w:pPr>
              <w:autoSpaceDE w:val="0"/>
              <w:autoSpaceDN w:val="0"/>
              <w:adjustRightInd w:val="0"/>
              <w:spacing w:after="0" w:line="320" w:lineRule="atLeast"/>
              <w:ind w:left="60" w:right="60"/>
              <w:jc w:val="center"/>
              <w:rPr>
                <w:rFonts w:ascii="Arial" w:hAnsi="Arial" w:cs="Arial"/>
                <w:color w:val="000000"/>
                <w:sz w:val="18"/>
                <w:szCs w:val="18"/>
                <w:lang w:val="id-ID"/>
              </w:rPr>
            </w:pPr>
            <w:r w:rsidRPr="00A974CD">
              <w:rPr>
                <w:rFonts w:ascii="Arial" w:hAnsi="Arial" w:cs="Arial"/>
                <w:color w:val="000000"/>
                <w:sz w:val="18"/>
                <w:szCs w:val="18"/>
                <w:lang w:val="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9A6FCA" w:rsidRPr="00A974CD" w:rsidRDefault="009A6FCA" w:rsidP="0083386C">
            <w:pPr>
              <w:autoSpaceDE w:val="0"/>
              <w:autoSpaceDN w:val="0"/>
              <w:adjustRightInd w:val="0"/>
              <w:spacing w:after="0" w:line="320" w:lineRule="atLeast"/>
              <w:ind w:left="60" w:right="60"/>
              <w:jc w:val="center"/>
              <w:rPr>
                <w:rFonts w:ascii="Arial" w:hAnsi="Arial" w:cs="Arial"/>
                <w:color w:val="000000"/>
                <w:sz w:val="18"/>
                <w:szCs w:val="18"/>
                <w:lang w:val="id-ID"/>
              </w:rPr>
            </w:pPr>
            <w:r w:rsidRPr="00A974CD">
              <w:rPr>
                <w:rFonts w:ascii="Arial" w:hAnsi="Arial" w:cs="Arial"/>
                <w:color w:val="000000"/>
                <w:sz w:val="18"/>
                <w:szCs w:val="18"/>
                <w:lang w:val="id-ID"/>
              </w:rPr>
              <w:t>N of Items</w:t>
            </w:r>
          </w:p>
        </w:tc>
      </w:tr>
      <w:tr w:rsidR="009A6FCA" w:rsidRPr="00A974CD" w:rsidTr="00C37320">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9A6FCA" w:rsidRPr="00A974CD" w:rsidRDefault="009A6FCA" w:rsidP="0083386C">
            <w:pPr>
              <w:autoSpaceDE w:val="0"/>
              <w:autoSpaceDN w:val="0"/>
              <w:adjustRightInd w:val="0"/>
              <w:spacing w:after="0" w:line="320" w:lineRule="atLeast"/>
              <w:ind w:left="60" w:right="60"/>
              <w:jc w:val="right"/>
              <w:rPr>
                <w:rFonts w:ascii="Arial" w:hAnsi="Arial" w:cs="Arial"/>
                <w:color w:val="000000"/>
                <w:sz w:val="18"/>
                <w:szCs w:val="18"/>
                <w:lang w:val="id-ID"/>
              </w:rPr>
            </w:pPr>
            <w:r w:rsidRPr="00A974CD">
              <w:rPr>
                <w:rFonts w:ascii="Arial" w:hAnsi="Arial" w:cs="Arial"/>
                <w:color w:val="000000"/>
                <w:sz w:val="18"/>
                <w:szCs w:val="18"/>
                <w:lang w:val="id-ID"/>
              </w:rPr>
              <w:t>,952</w:t>
            </w:r>
          </w:p>
        </w:tc>
        <w:tc>
          <w:tcPr>
            <w:tcW w:w="1154" w:type="dxa"/>
            <w:tcBorders>
              <w:top w:val="single" w:sz="16" w:space="0" w:color="000000"/>
              <w:bottom w:val="single" w:sz="16" w:space="0" w:color="000000"/>
              <w:right w:val="single" w:sz="16" w:space="0" w:color="000000"/>
            </w:tcBorders>
            <w:shd w:val="clear" w:color="auto" w:fill="FFFFFF"/>
            <w:vAlign w:val="center"/>
          </w:tcPr>
          <w:p w:rsidR="009A6FCA" w:rsidRPr="00A974CD" w:rsidRDefault="009A6FCA" w:rsidP="0083386C">
            <w:pPr>
              <w:autoSpaceDE w:val="0"/>
              <w:autoSpaceDN w:val="0"/>
              <w:adjustRightInd w:val="0"/>
              <w:spacing w:after="0" w:line="320" w:lineRule="atLeast"/>
              <w:ind w:left="60" w:right="60"/>
              <w:jc w:val="right"/>
              <w:rPr>
                <w:rFonts w:ascii="Arial" w:hAnsi="Arial" w:cs="Arial"/>
                <w:color w:val="000000"/>
                <w:sz w:val="18"/>
                <w:szCs w:val="18"/>
                <w:lang w:val="id-ID"/>
              </w:rPr>
            </w:pPr>
            <w:r w:rsidRPr="00A974CD">
              <w:rPr>
                <w:rFonts w:ascii="Arial" w:hAnsi="Arial" w:cs="Arial"/>
                <w:color w:val="000000"/>
                <w:sz w:val="18"/>
                <w:szCs w:val="18"/>
                <w:lang w:val="id-ID"/>
              </w:rPr>
              <w:t>4</w:t>
            </w:r>
          </w:p>
        </w:tc>
      </w:tr>
    </w:tbl>
    <w:p w:rsidR="009A6FCA" w:rsidRDefault="009A6FCA" w:rsidP="009A6FCA">
      <w:pPr>
        <w:pStyle w:val="waaaaaaaaaaaaaaaa"/>
        <w:spacing w:line="240" w:lineRule="auto"/>
        <w:ind w:firstLine="720"/>
        <w:rPr>
          <w:sz w:val="20"/>
          <w:szCs w:val="20"/>
          <w:lang w:val="en-US"/>
        </w:rPr>
      </w:pPr>
      <w:r w:rsidRPr="00656F4D">
        <w:rPr>
          <w:sz w:val="20"/>
          <w:szCs w:val="20"/>
        </w:rPr>
        <w:t xml:space="preserve">Hasil seperti pada tabel diatas memperlihatkan besaran nilai </w:t>
      </w:r>
      <w:r w:rsidRPr="00656F4D">
        <w:rPr>
          <w:i/>
          <w:sz w:val="20"/>
          <w:szCs w:val="20"/>
        </w:rPr>
        <w:t>Cronbach’s Alpha</w:t>
      </w:r>
      <w:r w:rsidRPr="00656F4D">
        <w:rPr>
          <w:sz w:val="20"/>
          <w:szCs w:val="20"/>
        </w:rPr>
        <w:t xml:space="preserve"> dari seluruh data dimensi </w:t>
      </w:r>
      <w:r w:rsidRPr="00656F4D">
        <w:rPr>
          <w:sz w:val="20"/>
          <w:szCs w:val="20"/>
          <w:lang w:val="en-US"/>
        </w:rPr>
        <w:t xml:space="preserve">kepemimpinan </w:t>
      </w:r>
      <w:r w:rsidRPr="00656F4D">
        <w:rPr>
          <w:sz w:val="20"/>
          <w:szCs w:val="20"/>
        </w:rPr>
        <w:t>adalah sebesar 0,952 yang lebih besar dari syarat nilai minimal CA sebesar 0,</w:t>
      </w:r>
      <w:r w:rsidRPr="00656F4D">
        <w:rPr>
          <w:sz w:val="20"/>
          <w:szCs w:val="20"/>
          <w:lang w:val="en-US"/>
        </w:rPr>
        <w:t>6</w:t>
      </w:r>
      <w:r w:rsidRPr="00656F4D">
        <w:rPr>
          <w:sz w:val="20"/>
          <w:szCs w:val="20"/>
        </w:rPr>
        <w:t xml:space="preserve">. Dengan hasil ini maka dapat dinyatakan bahwa seluruh butir data dari dimensi </w:t>
      </w:r>
      <w:r w:rsidRPr="00656F4D">
        <w:rPr>
          <w:sz w:val="20"/>
          <w:szCs w:val="20"/>
          <w:lang w:val="en-US"/>
        </w:rPr>
        <w:t xml:space="preserve">kepemimpinan </w:t>
      </w:r>
      <w:r w:rsidRPr="00656F4D">
        <w:rPr>
          <w:sz w:val="20"/>
          <w:szCs w:val="20"/>
        </w:rPr>
        <w:t>telah memenuhi syarat reliabilitas data.</w:t>
      </w:r>
    </w:p>
    <w:p w:rsidR="009A6FCA" w:rsidRPr="009A6FCA" w:rsidRDefault="009A6FCA" w:rsidP="009A6FCA">
      <w:pPr>
        <w:pStyle w:val="waaaaaaaaaaaaaaaa"/>
        <w:spacing w:line="240" w:lineRule="auto"/>
        <w:ind w:firstLine="720"/>
        <w:rPr>
          <w:sz w:val="20"/>
          <w:szCs w:val="20"/>
          <w:lang w:val="en-US"/>
        </w:rPr>
      </w:pPr>
    </w:p>
    <w:p w:rsidR="009A6FCA" w:rsidRDefault="009A6FCA" w:rsidP="009A6FCA">
      <w:pPr>
        <w:pStyle w:val="waaaaaaaaaaaaaaaa"/>
        <w:numPr>
          <w:ilvl w:val="2"/>
          <w:numId w:val="2"/>
        </w:numPr>
        <w:spacing w:line="240" w:lineRule="auto"/>
        <w:ind w:left="567" w:hanging="567"/>
        <w:rPr>
          <w:b/>
          <w:sz w:val="20"/>
          <w:szCs w:val="20"/>
          <w:lang w:val="en-US"/>
        </w:rPr>
      </w:pPr>
      <w:r w:rsidRPr="008849B9">
        <w:rPr>
          <w:b/>
          <w:sz w:val="20"/>
          <w:szCs w:val="20"/>
          <w:lang w:val="en-US"/>
        </w:rPr>
        <w:t>Uji Validitas Dan Reliabilitas Dimensi Kolegialitas / Kerjasama</w:t>
      </w:r>
    </w:p>
    <w:p w:rsidR="009A6FCA" w:rsidRDefault="00321B4D" w:rsidP="00C37320">
      <w:pPr>
        <w:pStyle w:val="waaaaaaaaaaaaaaaa"/>
        <w:spacing w:line="240" w:lineRule="auto"/>
        <w:rPr>
          <w:b/>
          <w:sz w:val="20"/>
          <w:szCs w:val="20"/>
          <w:lang w:val="en-US"/>
        </w:rPr>
      </w:pPr>
      <w:r>
        <w:rPr>
          <w:b/>
          <w:sz w:val="20"/>
          <w:szCs w:val="20"/>
          <w:lang w:val="en-US"/>
        </w:rPr>
        <w:t>Tabel 9.</w:t>
      </w:r>
      <w:r w:rsidR="00C37320">
        <w:rPr>
          <w:b/>
          <w:sz w:val="20"/>
          <w:szCs w:val="20"/>
          <w:lang w:val="en-US"/>
        </w:rPr>
        <w:t xml:space="preserve"> Validitas Kolegialitas</w:t>
      </w:r>
    </w:p>
    <w:p w:rsidR="009A6FCA" w:rsidRDefault="009A6FCA" w:rsidP="009A6FCA">
      <w:pPr>
        <w:pStyle w:val="waaaaaaaaaaaaaaaa"/>
        <w:spacing w:line="240" w:lineRule="auto"/>
        <w:ind w:left="1560" w:firstLine="0"/>
        <w:rPr>
          <w:b/>
          <w:sz w:val="20"/>
          <w:szCs w:val="20"/>
          <w:lang w:val="en-US"/>
        </w:rPr>
      </w:pPr>
      <w:r>
        <w:rPr>
          <w:b/>
          <w:noProof/>
          <w:sz w:val="20"/>
          <w:szCs w:val="20"/>
          <w:lang w:val="en-US"/>
        </w:rPr>
        <w:drawing>
          <wp:anchor distT="0" distB="0" distL="114300" distR="114300" simplePos="0" relativeHeight="251668480" behindDoc="0" locked="0" layoutInCell="1" allowOverlap="1">
            <wp:simplePos x="0" y="0"/>
            <wp:positionH relativeFrom="column">
              <wp:posOffset>68306</wp:posOffset>
            </wp:positionH>
            <wp:positionV relativeFrom="paragraph">
              <wp:posOffset>21367</wp:posOffset>
            </wp:positionV>
            <wp:extent cx="2139688" cy="2818615"/>
            <wp:effectExtent l="19050" t="0" r="0" b="0"/>
            <wp:wrapNone/>
            <wp:docPr id="14" name="Picture 14" descr="D:\Desain\ZAFER CLOTH\order\desember 2016\topi\kolegial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ain\ZAFER CLOTH\order\desember 2016\topi\kolegialitas.png"/>
                    <pic:cNvPicPr>
                      <a:picLocks noChangeAspect="1" noChangeArrowheads="1"/>
                    </pic:cNvPicPr>
                  </pic:nvPicPr>
                  <pic:blipFill>
                    <a:blip r:embed="rId17" cstate="print"/>
                    <a:srcRect/>
                    <a:stretch>
                      <a:fillRect/>
                    </a:stretch>
                  </pic:blipFill>
                  <pic:spPr bwMode="auto">
                    <a:xfrm>
                      <a:off x="0" y="0"/>
                      <a:ext cx="2139688" cy="2818615"/>
                    </a:xfrm>
                    <a:prstGeom prst="rect">
                      <a:avLst/>
                    </a:prstGeom>
                    <a:noFill/>
                    <a:ln w="9525">
                      <a:noFill/>
                      <a:miter lim="800000"/>
                      <a:headEnd/>
                      <a:tailEnd/>
                    </a:ln>
                  </pic:spPr>
                </pic:pic>
              </a:graphicData>
            </a:graphic>
          </wp:anchor>
        </w:drawing>
      </w: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Pr="00C37320" w:rsidRDefault="009A6FCA" w:rsidP="00C37320">
      <w:pPr>
        <w:spacing w:after="0" w:line="240" w:lineRule="auto"/>
        <w:jc w:val="both"/>
        <w:rPr>
          <w:rFonts w:ascii="Times New Roman" w:eastAsia="Times New Roman" w:hAnsi="Times New Roman" w:cs="Times New Roman"/>
          <w:b/>
          <w:sz w:val="20"/>
          <w:szCs w:val="20"/>
        </w:rPr>
      </w:pPr>
    </w:p>
    <w:p w:rsidR="009A6FCA" w:rsidRPr="00141E98" w:rsidRDefault="009A6FCA" w:rsidP="009A6FCA">
      <w:pPr>
        <w:pStyle w:val="waaaaaaaaaaaaaaaa"/>
        <w:spacing w:line="240" w:lineRule="auto"/>
        <w:ind w:firstLine="720"/>
        <w:rPr>
          <w:sz w:val="20"/>
          <w:szCs w:val="20"/>
        </w:rPr>
      </w:pPr>
      <w:r>
        <w:rPr>
          <w:sz w:val="20"/>
          <w:szCs w:val="20"/>
        </w:rPr>
        <w:lastRenderedPageBreak/>
        <w:t xml:space="preserve">Berdasarkan </w:t>
      </w:r>
      <w:r>
        <w:rPr>
          <w:sz w:val="20"/>
          <w:szCs w:val="20"/>
          <w:lang w:val="en-US"/>
        </w:rPr>
        <w:t xml:space="preserve">tabel tersebut </w:t>
      </w:r>
      <w:r w:rsidRPr="00141E98">
        <w:rPr>
          <w:rFonts w:eastAsia="Calibri"/>
          <w:sz w:val="20"/>
          <w:szCs w:val="20"/>
        </w:rPr>
        <w:t xml:space="preserve">dapat dijelaskan bahwa nilai total pada setiap indikator dari dimensi </w:t>
      </w:r>
      <w:r w:rsidRPr="00141E98">
        <w:rPr>
          <w:sz w:val="20"/>
          <w:szCs w:val="20"/>
        </w:rPr>
        <w:t>kolegilitas / kerjasama</w:t>
      </w:r>
      <w:r w:rsidRPr="00141E98">
        <w:rPr>
          <w:rFonts w:eastAsia="Calibri"/>
          <w:sz w:val="20"/>
          <w:szCs w:val="20"/>
        </w:rPr>
        <w:t xml:space="preserve"> yaitu 0,</w:t>
      </w:r>
      <w:r w:rsidRPr="00141E98">
        <w:rPr>
          <w:sz w:val="20"/>
          <w:szCs w:val="20"/>
        </w:rPr>
        <w:t>944</w:t>
      </w:r>
      <w:r w:rsidRPr="00141E98">
        <w:rPr>
          <w:rFonts w:eastAsia="Calibri"/>
          <w:sz w:val="20"/>
          <w:szCs w:val="20"/>
        </w:rPr>
        <w:t>; 0,</w:t>
      </w:r>
      <w:r w:rsidRPr="00141E98">
        <w:rPr>
          <w:sz w:val="20"/>
          <w:szCs w:val="20"/>
        </w:rPr>
        <w:t>977</w:t>
      </w:r>
      <w:r w:rsidRPr="00141E98">
        <w:rPr>
          <w:rFonts w:eastAsia="Calibri"/>
          <w:sz w:val="20"/>
          <w:szCs w:val="20"/>
        </w:rPr>
        <w:t>; 0,</w:t>
      </w:r>
      <w:r w:rsidRPr="00141E98">
        <w:rPr>
          <w:sz w:val="20"/>
          <w:szCs w:val="20"/>
        </w:rPr>
        <w:t>905</w:t>
      </w:r>
      <w:r w:rsidRPr="00141E98">
        <w:rPr>
          <w:rFonts w:eastAsia="Calibri"/>
          <w:sz w:val="20"/>
          <w:szCs w:val="20"/>
        </w:rPr>
        <w:t>; dan 0,</w:t>
      </w:r>
      <w:r w:rsidRPr="00141E98">
        <w:rPr>
          <w:sz w:val="20"/>
          <w:szCs w:val="20"/>
        </w:rPr>
        <w:t>977</w:t>
      </w:r>
      <w:r w:rsidRPr="00141E98">
        <w:rPr>
          <w:rFonts w:eastAsia="Calibri"/>
          <w:sz w:val="20"/>
          <w:szCs w:val="20"/>
        </w:rPr>
        <w:t xml:space="preserve"> lebih besar dari 0,</w:t>
      </w:r>
      <w:r w:rsidRPr="00141E98">
        <w:rPr>
          <w:sz w:val="20"/>
          <w:szCs w:val="20"/>
        </w:rPr>
        <w:t>632 (nilai r tabel). Maka, indik</w:t>
      </w:r>
      <w:r w:rsidRPr="00141E98">
        <w:rPr>
          <w:rFonts w:eastAsia="Calibri"/>
          <w:sz w:val="20"/>
          <w:szCs w:val="20"/>
        </w:rPr>
        <w:t xml:space="preserve">ator-indikator pada </w:t>
      </w:r>
      <w:r w:rsidRPr="00141E98">
        <w:rPr>
          <w:sz w:val="20"/>
          <w:szCs w:val="20"/>
        </w:rPr>
        <w:t>dimensi kolegilitas</w:t>
      </w:r>
      <w:r w:rsidRPr="00141E98">
        <w:rPr>
          <w:b/>
          <w:sz w:val="20"/>
          <w:szCs w:val="20"/>
        </w:rPr>
        <w:t xml:space="preserve"> </w:t>
      </w:r>
      <w:r w:rsidRPr="00141E98">
        <w:rPr>
          <w:rFonts w:eastAsia="Calibri"/>
          <w:sz w:val="20"/>
          <w:szCs w:val="20"/>
        </w:rPr>
        <w:t>dinyatakan valid.</w:t>
      </w:r>
    </w:p>
    <w:p w:rsidR="009A6FCA" w:rsidRDefault="009A6FCA" w:rsidP="009A6FCA">
      <w:pPr>
        <w:pStyle w:val="waaaaaaaaaaaaaaaa"/>
        <w:spacing w:line="240" w:lineRule="auto"/>
        <w:ind w:firstLine="720"/>
        <w:rPr>
          <w:sz w:val="20"/>
          <w:szCs w:val="20"/>
          <w:lang w:val="en-US"/>
        </w:rPr>
      </w:pPr>
      <w:r w:rsidRPr="00141E98">
        <w:rPr>
          <w:sz w:val="20"/>
          <w:szCs w:val="20"/>
        </w:rPr>
        <w:t>Setelah hasil dari uji validitas memperlihatkan kevalidan dari setiap butir data penelitian, maka selanjutnya dilakukan uji reliabilitas untuk memastikan bahwa secara keseluruhan butir data yang diperoleh dari penyebaran kuesione</w:t>
      </w:r>
      <w:r w:rsidRPr="00141E98">
        <w:rPr>
          <w:sz w:val="20"/>
          <w:szCs w:val="20"/>
          <w:lang w:val="en-US"/>
        </w:rPr>
        <w:t>r</w:t>
      </w:r>
      <w:r w:rsidRPr="00141E98">
        <w:rPr>
          <w:sz w:val="20"/>
          <w:szCs w:val="20"/>
        </w:rPr>
        <w:t xml:space="preserve"> memenuhi syarat kehandalan data (</w:t>
      </w:r>
      <w:r w:rsidRPr="00141E98">
        <w:rPr>
          <w:i/>
          <w:sz w:val="20"/>
          <w:szCs w:val="20"/>
        </w:rPr>
        <w:t>reliable</w:t>
      </w:r>
      <w:r w:rsidRPr="00141E98">
        <w:rPr>
          <w:sz w:val="20"/>
          <w:szCs w:val="20"/>
        </w:rPr>
        <w:t xml:space="preserve">). Uji ini dengan teknik uji </w:t>
      </w:r>
      <w:r w:rsidRPr="00141E98">
        <w:rPr>
          <w:i/>
          <w:sz w:val="20"/>
          <w:szCs w:val="20"/>
        </w:rPr>
        <w:t>Cronbach’s Alpha</w:t>
      </w:r>
      <w:r w:rsidRPr="00141E98">
        <w:rPr>
          <w:sz w:val="20"/>
          <w:szCs w:val="20"/>
        </w:rPr>
        <w:t xml:space="preserve"> dengan hasil sebagai berikut</w:t>
      </w:r>
      <w:r>
        <w:rPr>
          <w:sz w:val="20"/>
          <w:szCs w:val="20"/>
          <w:lang w:val="en-US"/>
        </w:rPr>
        <w:t>.</w:t>
      </w:r>
    </w:p>
    <w:p w:rsidR="009A6FCA" w:rsidRPr="00C37320" w:rsidRDefault="00321B4D" w:rsidP="00C37320">
      <w:pPr>
        <w:spacing w:after="0" w:line="240" w:lineRule="auto"/>
        <w:jc w:val="both"/>
        <w:rPr>
          <w:rFonts w:ascii="Times New Roman" w:eastAsia="Times New Roman" w:hAnsi="Times New Roman" w:cs="Times New Roman"/>
          <w:b/>
          <w:sz w:val="20"/>
          <w:szCs w:val="20"/>
        </w:rPr>
      </w:pPr>
      <w:r w:rsidRPr="00C37320">
        <w:rPr>
          <w:rFonts w:ascii="Times New Roman" w:eastAsia="Times New Roman" w:hAnsi="Times New Roman" w:cs="Times New Roman"/>
          <w:b/>
          <w:sz w:val="20"/>
          <w:szCs w:val="20"/>
        </w:rPr>
        <w:t>Tabel 10.</w:t>
      </w:r>
      <w:r w:rsidR="00C37320" w:rsidRPr="00C37320">
        <w:rPr>
          <w:rFonts w:ascii="Times New Roman" w:eastAsia="Times New Roman" w:hAnsi="Times New Roman" w:cs="Times New Roman"/>
          <w:b/>
          <w:sz w:val="20"/>
          <w:szCs w:val="20"/>
        </w:rPr>
        <w:t xml:space="preserve"> Reliabilitas Kolegilitas</w:t>
      </w:r>
    </w:p>
    <w:tbl>
      <w:tblPr>
        <w:tblW w:w="265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9A6FCA" w:rsidRPr="00A974CD" w:rsidTr="00C37320">
        <w:trPr>
          <w:cantSplit/>
        </w:trPr>
        <w:tc>
          <w:tcPr>
            <w:tcW w:w="1498" w:type="dxa"/>
            <w:tcBorders>
              <w:top w:val="single" w:sz="16" w:space="0" w:color="000000"/>
              <w:left w:val="single" w:sz="16" w:space="0" w:color="000000"/>
              <w:bottom w:val="single" w:sz="16" w:space="0" w:color="000000"/>
            </w:tcBorders>
            <w:shd w:val="clear" w:color="auto" w:fill="FFFFFF"/>
          </w:tcPr>
          <w:p w:rsidR="009A6FCA" w:rsidRPr="00A974CD" w:rsidRDefault="009A6FCA" w:rsidP="0083386C">
            <w:pPr>
              <w:autoSpaceDE w:val="0"/>
              <w:autoSpaceDN w:val="0"/>
              <w:adjustRightInd w:val="0"/>
              <w:spacing w:after="0" w:line="240" w:lineRule="auto"/>
              <w:ind w:left="60" w:right="60"/>
              <w:jc w:val="center"/>
              <w:rPr>
                <w:rFonts w:ascii="Arial" w:hAnsi="Arial" w:cs="Arial"/>
                <w:color w:val="000000"/>
                <w:sz w:val="18"/>
                <w:szCs w:val="18"/>
                <w:lang w:val="id-ID"/>
              </w:rPr>
            </w:pPr>
            <w:r w:rsidRPr="00A974CD">
              <w:rPr>
                <w:rFonts w:ascii="Arial" w:hAnsi="Arial" w:cs="Arial"/>
                <w:color w:val="000000"/>
                <w:sz w:val="18"/>
                <w:szCs w:val="18"/>
                <w:lang w:val="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9A6FCA" w:rsidRPr="00A974CD" w:rsidRDefault="009A6FCA" w:rsidP="0083386C">
            <w:pPr>
              <w:autoSpaceDE w:val="0"/>
              <w:autoSpaceDN w:val="0"/>
              <w:adjustRightInd w:val="0"/>
              <w:spacing w:after="0" w:line="240" w:lineRule="auto"/>
              <w:ind w:left="60" w:right="60"/>
              <w:jc w:val="center"/>
              <w:rPr>
                <w:rFonts w:ascii="Arial" w:hAnsi="Arial" w:cs="Arial"/>
                <w:color w:val="000000"/>
                <w:sz w:val="18"/>
                <w:szCs w:val="18"/>
                <w:lang w:val="id-ID"/>
              </w:rPr>
            </w:pPr>
            <w:r w:rsidRPr="00A974CD">
              <w:rPr>
                <w:rFonts w:ascii="Arial" w:hAnsi="Arial" w:cs="Arial"/>
                <w:color w:val="000000"/>
                <w:sz w:val="18"/>
                <w:szCs w:val="18"/>
                <w:lang w:val="id-ID"/>
              </w:rPr>
              <w:t>N of Items</w:t>
            </w:r>
          </w:p>
        </w:tc>
      </w:tr>
      <w:tr w:rsidR="009A6FCA" w:rsidRPr="00A974CD" w:rsidTr="00C37320">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9A6FCA" w:rsidRPr="00A974CD" w:rsidRDefault="009A6FCA" w:rsidP="0083386C">
            <w:pPr>
              <w:autoSpaceDE w:val="0"/>
              <w:autoSpaceDN w:val="0"/>
              <w:adjustRightInd w:val="0"/>
              <w:spacing w:after="0" w:line="240" w:lineRule="auto"/>
              <w:ind w:left="60" w:right="60"/>
              <w:jc w:val="right"/>
              <w:rPr>
                <w:rFonts w:ascii="Arial" w:hAnsi="Arial" w:cs="Arial"/>
                <w:color w:val="000000"/>
                <w:sz w:val="18"/>
                <w:szCs w:val="18"/>
                <w:lang w:val="id-ID"/>
              </w:rPr>
            </w:pPr>
            <w:r w:rsidRPr="00A974CD">
              <w:rPr>
                <w:rFonts w:ascii="Arial" w:hAnsi="Arial" w:cs="Arial"/>
                <w:color w:val="000000"/>
                <w:sz w:val="18"/>
                <w:szCs w:val="18"/>
                <w:lang w:val="id-ID"/>
              </w:rPr>
              <w:t>,</w:t>
            </w:r>
            <w:r>
              <w:rPr>
                <w:rFonts w:ascii="Arial" w:hAnsi="Arial" w:cs="Arial"/>
                <w:color w:val="000000"/>
                <w:sz w:val="18"/>
                <w:szCs w:val="18"/>
                <w:lang w:val="id-ID"/>
              </w:rPr>
              <w:t>960</w:t>
            </w:r>
          </w:p>
        </w:tc>
        <w:tc>
          <w:tcPr>
            <w:tcW w:w="1154" w:type="dxa"/>
            <w:tcBorders>
              <w:top w:val="single" w:sz="16" w:space="0" w:color="000000"/>
              <w:bottom w:val="single" w:sz="16" w:space="0" w:color="000000"/>
              <w:right w:val="single" w:sz="16" w:space="0" w:color="000000"/>
            </w:tcBorders>
            <w:shd w:val="clear" w:color="auto" w:fill="FFFFFF"/>
            <w:vAlign w:val="center"/>
          </w:tcPr>
          <w:p w:rsidR="009A6FCA" w:rsidRPr="00A974CD" w:rsidRDefault="009A6FCA" w:rsidP="0083386C">
            <w:pPr>
              <w:autoSpaceDE w:val="0"/>
              <w:autoSpaceDN w:val="0"/>
              <w:adjustRightInd w:val="0"/>
              <w:spacing w:after="0" w:line="240" w:lineRule="auto"/>
              <w:ind w:left="60" w:right="60"/>
              <w:jc w:val="right"/>
              <w:rPr>
                <w:rFonts w:ascii="Arial" w:hAnsi="Arial" w:cs="Arial"/>
                <w:color w:val="000000"/>
                <w:sz w:val="18"/>
                <w:szCs w:val="18"/>
                <w:lang w:val="id-ID"/>
              </w:rPr>
            </w:pPr>
            <w:r w:rsidRPr="00A974CD">
              <w:rPr>
                <w:rFonts w:ascii="Arial" w:hAnsi="Arial" w:cs="Arial"/>
                <w:color w:val="000000"/>
                <w:sz w:val="18"/>
                <w:szCs w:val="18"/>
                <w:lang w:val="id-ID"/>
              </w:rPr>
              <w:t>4</w:t>
            </w:r>
          </w:p>
        </w:tc>
      </w:tr>
    </w:tbl>
    <w:p w:rsidR="009A6FCA" w:rsidRDefault="009A6FCA" w:rsidP="009A6FCA">
      <w:pPr>
        <w:pStyle w:val="waaaaaaaaaaaaaaaa"/>
        <w:spacing w:line="240" w:lineRule="auto"/>
        <w:ind w:firstLine="720"/>
        <w:rPr>
          <w:sz w:val="20"/>
          <w:szCs w:val="20"/>
          <w:lang w:val="en-US"/>
        </w:rPr>
      </w:pPr>
      <w:r w:rsidRPr="00141E98">
        <w:rPr>
          <w:sz w:val="20"/>
          <w:szCs w:val="20"/>
        </w:rPr>
        <w:t xml:space="preserve">Hasil seperti pada tabel diatas memperlihatkan besaran nilai </w:t>
      </w:r>
      <w:r w:rsidRPr="00141E98">
        <w:rPr>
          <w:i/>
          <w:sz w:val="20"/>
          <w:szCs w:val="20"/>
        </w:rPr>
        <w:t>Cronbach’s Alpha</w:t>
      </w:r>
      <w:r w:rsidRPr="00141E98">
        <w:rPr>
          <w:sz w:val="20"/>
          <w:szCs w:val="20"/>
        </w:rPr>
        <w:t xml:space="preserve"> dari seluruh data dimensi Kolegilitas / Kerjasama adalah sebesar 0,960 yang lebih besar dari syarat nilai minimal CA sebesar 0,</w:t>
      </w:r>
      <w:r w:rsidRPr="00141E98">
        <w:rPr>
          <w:sz w:val="20"/>
          <w:szCs w:val="20"/>
          <w:lang w:val="en-US"/>
        </w:rPr>
        <w:t>6</w:t>
      </w:r>
      <w:r w:rsidRPr="00141E98">
        <w:rPr>
          <w:sz w:val="20"/>
          <w:szCs w:val="20"/>
        </w:rPr>
        <w:t>. Dengan hasil ini maka dapat dinyatakan bahwa seluruh butir data dari dimensi Kolegilitas / Kerjasama telah memenuhi syarat reliabilitas data.</w:t>
      </w:r>
    </w:p>
    <w:p w:rsidR="009A6FCA" w:rsidRPr="00A04D5F" w:rsidRDefault="009A6FCA" w:rsidP="009A6FCA">
      <w:pPr>
        <w:pStyle w:val="waaaaaaaaaaaaaaaa"/>
        <w:spacing w:line="240" w:lineRule="auto"/>
        <w:ind w:firstLine="720"/>
        <w:rPr>
          <w:sz w:val="20"/>
          <w:szCs w:val="20"/>
          <w:lang w:val="en-US"/>
        </w:rPr>
      </w:pPr>
    </w:p>
    <w:p w:rsidR="009A6FCA" w:rsidRDefault="009A6FCA" w:rsidP="009A6FCA">
      <w:pPr>
        <w:pStyle w:val="waaaaaaaaaaaaaaaa"/>
        <w:numPr>
          <w:ilvl w:val="2"/>
          <w:numId w:val="2"/>
        </w:numPr>
        <w:spacing w:line="240" w:lineRule="auto"/>
        <w:ind w:left="567" w:hanging="567"/>
        <w:rPr>
          <w:b/>
          <w:sz w:val="20"/>
          <w:szCs w:val="20"/>
          <w:lang w:val="en-US"/>
        </w:rPr>
      </w:pPr>
      <w:r w:rsidRPr="00141E98">
        <w:rPr>
          <w:b/>
          <w:sz w:val="20"/>
          <w:szCs w:val="20"/>
          <w:lang w:val="en-US"/>
        </w:rPr>
        <w:t>Uji Validitas Dan Reliabilitas Dimensi Upaya Pengembangan Professional</w:t>
      </w:r>
    </w:p>
    <w:p w:rsidR="009A6FCA" w:rsidRDefault="00321B4D" w:rsidP="00C37320">
      <w:pPr>
        <w:pStyle w:val="waaaaaaaaaaaaaaaa"/>
        <w:spacing w:line="240" w:lineRule="auto"/>
        <w:ind w:firstLine="0"/>
        <w:rPr>
          <w:b/>
          <w:sz w:val="20"/>
          <w:szCs w:val="20"/>
          <w:lang w:val="en-US"/>
        </w:rPr>
      </w:pPr>
      <w:r>
        <w:rPr>
          <w:b/>
          <w:sz w:val="20"/>
          <w:szCs w:val="20"/>
          <w:lang w:val="en-US"/>
        </w:rPr>
        <w:t>Tabel 11.</w:t>
      </w:r>
      <w:r w:rsidR="00C37320">
        <w:rPr>
          <w:b/>
          <w:sz w:val="20"/>
          <w:szCs w:val="20"/>
          <w:lang w:val="en-US"/>
        </w:rPr>
        <w:t xml:space="preserve"> Validitas Upaya Pengembangan Professional</w:t>
      </w:r>
    </w:p>
    <w:p w:rsidR="009A6FCA" w:rsidRDefault="009A6FCA" w:rsidP="009A6FCA">
      <w:pPr>
        <w:pStyle w:val="waaaaaaaaaaaaaaaa"/>
        <w:spacing w:line="240" w:lineRule="auto"/>
        <w:ind w:left="1560" w:firstLine="0"/>
        <w:rPr>
          <w:b/>
          <w:sz w:val="20"/>
          <w:szCs w:val="20"/>
          <w:lang w:val="en-US"/>
        </w:rPr>
      </w:pPr>
      <w:r>
        <w:rPr>
          <w:b/>
          <w:noProof/>
          <w:sz w:val="20"/>
          <w:szCs w:val="20"/>
          <w:lang w:val="en-US"/>
        </w:rPr>
        <w:drawing>
          <wp:anchor distT="0" distB="0" distL="114300" distR="114300" simplePos="0" relativeHeight="251670528" behindDoc="0" locked="0" layoutInCell="1" allowOverlap="1">
            <wp:simplePos x="0" y="0"/>
            <wp:positionH relativeFrom="column">
              <wp:posOffset>-9052</wp:posOffset>
            </wp:positionH>
            <wp:positionV relativeFrom="paragraph">
              <wp:posOffset>26035</wp:posOffset>
            </wp:positionV>
            <wp:extent cx="2026566" cy="2168165"/>
            <wp:effectExtent l="0" t="0" r="0" b="0"/>
            <wp:wrapNone/>
            <wp:docPr id="1" name="Picture 15" descr="D:\Desain\ZAFER CLOTH\order\desember 2016\topi\up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ain\ZAFER CLOTH\order\desember 2016\topi\upaya.png"/>
                    <pic:cNvPicPr>
                      <a:picLocks noChangeAspect="1" noChangeArrowheads="1"/>
                    </pic:cNvPicPr>
                  </pic:nvPicPr>
                  <pic:blipFill>
                    <a:blip r:embed="rId18" cstate="print"/>
                    <a:srcRect/>
                    <a:stretch>
                      <a:fillRect/>
                    </a:stretch>
                  </pic:blipFill>
                  <pic:spPr bwMode="auto">
                    <a:xfrm>
                      <a:off x="0" y="0"/>
                      <a:ext cx="2026566" cy="2168165"/>
                    </a:xfrm>
                    <a:prstGeom prst="rect">
                      <a:avLst/>
                    </a:prstGeom>
                    <a:noFill/>
                    <a:ln w="9525">
                      <a:noFill/>
                      <a:miter lim="800000"/>
                      <a:headEnd/>
                      <a:tailEnd/>
                    </a:ln>
                  </pic:spPr>
                </pic:pic>
              </a:graphicData>
            </a:graphic>
          </wp:anchor>
        </w:drawing>
      </w: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Default="009A6FCA" w:rsidP="00CD6605">
      <w:pPr>
        <w:pStyle w:val="ListParagraph"/>
        <w:spacing w:after="0" w:line="240" w:lineRule="auto"/>
        <w:ind w:left="1287" w:firstLine="153"/>
        <w:jc w:val="both"/>
        <w:rPr>
          <w:rFonts w:ascii="Times New Roman" w:eastAsia="Times New Roman" w:hAnsi="Times New Roman" w:cs="Times New Roman"/>
          <w:b/>
          <w:sz w:val="20"/>
          <w:szCs w:val="20"/>
        </w:rPr>
      </w:pPr>
    </w:p>
    <w:p w:rsidR="009A6FCA" w:rsidRPr="00141E98" w:rsidRDefault="009A6FCA" w:rsidP="009A6FCA">
      <w:pPr>
        <w:pStyle w:val="waaaaaaaaaaaaaaaa"/>
        <w:spacing w:line="240" w:lineRule="auto"/>
        <w:ind w:firstLine="720"/>
        <w:rPr>
          <w:sz w:val="20"/>
          <w:szCs w:val="20"/>
        </w:rPr>
      </w:pPr>
      <w:r>
        <w:rPr>
          <w:sz w:val="20"/>
          <w:szCs w:val="20"/>
        </w:rPr>
        <w:lastRenderedPageBreak/>
        <w:t xml:space="preserve">Berdasarkan </w:t>
      </w:r>
      <w:r>
        <w:rPr>
          <w:sz w:val="20"/>
          <w:szCs w:val="20"/>
          <w:lang w:val="en-US"/>
        </w:rPr>
        <w:t>tabel tersebut</w:t>
      </w:r>
      <w:r w:rsidRPr="00141E98">
        <w:rPr>
          <w:rFonts w:eastAsia="Calibri"/>
          <w:sz w:val="20"/>
          <w:szCs w:val="20"/>
        </w:rPr>
        <w:t xml:space="preserve"> dapat dijelaskan bahwa nilai total pada setiap indikator dari dimensi </w:t>
      </w:r>
      <w:r w:rsidRPr="00141E98">
        <w:rPr>
          <w:sz w:val="20"/>
          <w:szCs w:val="20"/>
        </w:rPr>
        <w:t>upaya pengembangan profesional</w:t>
      </w:r>
      <w:r w:rsidRPr="00141E98">
        <w:rPr>
          <w:rFonts w:eastAsia="Calibri"/>
          <w:sz w:val="20"/>
          <w:szCs w:val="20"/>
        </w:rPr>
        <w:t xml:space="preserve"> yaitu 0,</w:t>
      </w:r>
      <w:r w:rsidRPr="00141E98">
        <w:rPr>
          <w:sz w:val="20"/>
          <w:szCs w:val="20"/>
        </w:rPr>
        <w:t>965</w:t>
      </w:r>
      <w:r w:rsidRPr="00141E98">
        <w:rPr>
          <w:rFonts w:eastAsia="Calibri"/>
          <w:sz w:val="20"/>
          <w:szCs w:val="20"/>
        </w:rPr>
        <w:t>; 0,</w:t>
      </w:r>
      <w:r w:rsidRPr="00141E98">
        <w:rPr>
          <w:sz w:val="20"/>
          <w:szCs w:val="20"/>
        </w:rPr>
        <w:t>902;</w:t>
      </w:r>
      <w:r w:rsidRPr="00141E98">
        <w:rPr>
          <w:rFonts w:eastAsia="Calibri"/>
          <w:sz w:val="20"/>
          <w:szCs w:val="20"/>
        </w:rPr>
        <w:t xml:space="preserve"> dan 0,</w:t>
      </w:r>
      <w:r w:rsidRPr="00141E98">
        <w:rPr>
          <w:sz w:val="20"/>
          <w:szCs w:val="20"/>
        </w:rPr>
        <w:t xml:space="preserve">902 </w:t>
      </w:r>
      <w:r w:rsidRPr="00141E98">
        <w:rPr>
          <w:rFonts w:eastAsia="Calibri"/>
          <w:sz w:val="20"/>
          <w:szCs w:val="20"/>
        </w:rPr>
        <w:t>lebih besar dari 0,</w:t>
      </w:r>
      <w:r w:rsidRPr="00141E98">
        <w:rPr>
          <w:sz w:val="20"/>
          <w:szCs w:val="20"/>
        </w:rPr>
        <w:t>632 (nilai r tabel). Maka, indik</w:t>
      </w:r>
      <w:r w:rsidRPr="00141E98">
        <w:rPr>
          <w:rFonts w:eastAsia="Calibri"/>
          <w:sz w:val="20"/>
          <w:szCs w:val="20"/>
        </w:rPr>
        <w:t xml:space="preserve">ator-indikator pada </w:t>
      </w:r>
      <w:r w:rsidRPr="00141E98">
        <w:rPr>
          <w:sz w:val="20"/>
          <w:szCs w:val="20"/>
        </w:rPr>
        <w:t>dimensi upaya pengembangan profesional</w:t>
      </w:r>
      <w:r w:rsidRPr="00141E98">
        <w:rPr>
          <w:rFonts w:eastAsia="Calibri"/>
          <w:sz w:val="20"/>
          <w:szCs w:val="20"/>
        </w:rPr>
        <w:t xml:space="preserve"> dinyatakan valid.</w:t>
      </w:r>
    </w:p>
    <w:p w:rsidR="009A6FCA" w:rsidRDefault="009A6FCA" w:rsidP="009A6FCA">
      <w:pPr>
        <w:pStyle w:val="waaaaaaaaaaaaaaaa"/>
        <w:spacing w:line="240" w:lineRule="auto"/>
        <w:ind w:firstLine="720"/>
        <w:rPr>
          <w:sz w:val="20"/>
          <w:szCs w:val="20"/>
          <w:lang w:val="en-US"/>
        </w:rPr>
      </w:pPr>
      <w:r w:rsidRPr="00141E98">
        <w:rPr>
          <w:sz w:val="20"/>
          <w:szCs w:val="20"/>
        </w:rPr>
        <w:t>Setelah hasil dari uji validitas memperlihatkan kevalidan dari setiap butir data penelitian, maka selanjutnya dilakukan uji reliabilitas untuk memastikan bahwa secara keseluruhan butir data yang diperoleh dari penyebaran kuesione</w:t>
      </w:r>
      <w:r w:rsidRPr="00141E98">
        <w:rPr>
          <w:sz w:val="20"/>
          <w:szCs w:val="20"/>
          <w:lang w:val="en-US"/>
        </w:rPr>
        <w:t>r</w:t>
      </w:r>
      <w:r w:rsidRPr="00141E98">
        <w:rPr>
          <w:sz w:val="20"/>
          <w:szCs w:val="20"/>
        </w:rPr>
        <w:t xml:space="preserve"> memenuhi syarat kehandalan data (</w:t>
      </w:r>
      <w:r w:rsidRPr="00141E98">
        <w:rPr>
          <w:i/>
          <w:sz w:val="20"/>
          <w:szCs w:val="20"/>
        </w:rPr>
        <w:t>reliable</w:t>
      </w:r>
      <w:r w:rsidRPr="00141E98">
        <w:rPr>
          <w:sz w:val="20"/>
          <w:szCs w:val="20"/>
        </w:rPr>
        <w:t xml:space="preserve">). Uji ini dengan teknik uji </w:t>
      </w:r>
      <w:r w:rsidRPr="00141E98">
        <w:rPr>
          <w:i/>
          <w:sz w:val="20"/>
          <w:szCs w:val="20"/>
        </w:rPr>
        <w:t>Cronbach’s Alpha</w:t>
      </w:r>
      <w:r w:rsidRPr="00141E98">
        <w:rPr>
          <w:sz w:val="20"/>
          <w:szCs w:val="20"/>
        </w:rPr>
        <w:t xml:space="preserve"> dengan hasil sebagai berikut</w:t>
      </w:r>
      <w:r>
        <w:rPr>
          <w:sz w:val="20"/>
          <w:szCs w:val="20"/>
          <w:lang w:val="en-US"/>
        </w:rPr>
        <w:t>.</w:t>
      </w:r>
    </w:p>
    <w:p w:rsidR="009A6FCA" w:rsidRDefault="00CD445C" w:rsidP="00C37320">
      <w:pPr>
        <w:pStyle w:val="waaaaaaaaaaaaaaaa"/>
        <w:spacing w:line="240" w:lineRule="auto"/>
        <w:ind w:firstLine="0"/>
        <w:rPr>
          <w:b/>
          <w:sz w:val="20"/>
          <w:szCs w:val="20"/>
          <w:lang w:val="en-US"/>
        </w:rPr>
      </w:pPr>
      <w:r>
        <w:rPr>
          <w:b/>
          <w:sz w:val="20"/>
          <w:szCs w:val="20"/>
          <w:lang w:val="en-US"/>
        </w:rPr>
        <w:t>Tabel 12.</w:t>
      </w:r>
      <w:r w:rsidR="00C37320">
        <w:rPr>
          <w:b/>
          <w:sz w:val="20"/>
          <w:szCs w:val="20"/>
          <w:lang w:val="en-US"/>
        </w:rPr>
        <w:t xml:space="preserve"> Reliabilitas Upaya Pengembangan Profesional</w:t>
      </w:r>
    </w:p>
    <w:tbl>
      <w:tblPr>
        <w:tblW w:w="265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9A6FCA" w:rsidRPr="00A974CD" w:rsidTr="00C37320">
        <w:trPr>
          <w:cantSplit/>
        </w:trPr>
        <w:tc>
          <w:tcPr>
            <w:tcW w:w="1498" w:type="dxa"/>
            <w:tcBorders>
              <w:top w:val="single" w:sz="16" w:space="0" w:color="000000"/>
              <w:left w:val="single" w:sz="16" w:space="0" w:color="000000"/>
              <w:bottom w:val="single" w:sz="16" w:space="0" w:color="000000"/>
            </w:tcBorders>
            <w:shd w:val="clear" w:color="auto" w:fill="FFFFFF"/>
          </w:tcPr>
          <w:p w:rsidR="009A6FCA" w:rsidRPr="00A974CD" w:rsidRDefault="009A6FCA" w:rsidP="0083386C">
            <w:pPr>
              <w:autoSpaceDE w:val="0"/>
              <w:autoSpaceDN w:val="0"/>
              <w:adjustRightInd w:val="0"/>
              <w:spacing w:after="0" w:line="240" w:lineRule="auto"/>
              <w:ind w:left="60" w:right="60"/>
              <w:jc w:val="center"/>
              <w:rPr>
                <w:rFonts w:ascii="Arial" w:hAnsi="Arial" w:cs="Arial"/>
                <w:color w:val="000000"/>
                <w:sz w:val="18"/>
                <w:szCs w:val="18"/>
                <w:lang w:val="id-ID"/>
              </w:rPr>
            </w:pPr>
            <w:r w:rsidRPr="00A974CD">
              <w:rPr>
                <w:rFonts w:ascii="Arial" w:hAnsi="Arial" w:cs="Arial"/>
                <w:color w:val="000000"/>
                <w:sz w:val="18"/>
                <w:szCs w:val="18"/>
                <w:lang w:val="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9A6FCA" w:rsidRPr="00A974CD" w:rsidRDefault="009A6FCA" w:rsidP="0083386C">
            <w:pPr>
              <w:autoSpaceDE w:val="0"/>
              <w:autoSpaceDN w:val="0"/>
              <w:adjustRightInd w:val="0"/>
              <w:spacing w:after="0" w:line="240" w:lineRule="auto"/>
              <w:ind w:left="60" w:right="60"/>
              <w:jc w:val="center"/>
              <w:rPr>
                <w:rFonts w:ascii="Arial" w:hAnsi="Arial" w:cs="Arial"/>
                <w:color w:val="000000"/>
                <w:sz w:val="18"/>
                <w:szCs w:val="18"/>
                <w:lang w:val="id-ID"/>
              </w:rPr>
            </w:pPr>
            <w:r w:rsidRPr="00A974CD">
              <w:rPr>
                <w:rFonts w:ascii="Arial" w:hAnsi="Arial" w:cs="Arial"/>
                <w:color w:val="000000"/>
                <w:sz w:val="18"/>
                <w:szCs w:val="18"/>
                <w:lang w:val="id-ID"/>
              </w:rPr>
              <w:t>N of Items</w:t>
            </w:r>
          </w:p>
        </w:tc>
      </w:tr>
      <w:tr w:rsidR="009A6FCA" w:rsidRPr="00A974CD" w:rsidTr="00C37320">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9A6FCA" w:rsidRPr="00A974CD" w:rsidRDefault="009A6FCA" w:rsidP="0083386C">
            <w:pPr>
              <w:autoSpaceDE w:val="0"/>
              <w:autoSpaceDN w:val="0"/>
              <w:adjustRightInd w:val="0"/>
              <w:spacing w:after="0" w:line="240" w:lineRule="auto"/>
              <w:ind w:left="60" w:right="60"/>
              <w:jc w:val="right"/>
              <w:rPr>
                <w:rFonts w:ascii="Arial" w:hAnsi="Arial" w:cs="Arial"/>
                <w:color w:val="000000"/>
                <w:sz w:val="18"/>
                <w:szCs w:val="18"/>
                <w:lang w:val="id-ID"/>
              </w:rPr>
            </w:pPr>
            <w:r w:rsidRPr="00A974CD">
              <w:rPr>
                <w:rFonts w:ascii="Arial" w:hAnsi="Arial" w:cs="Arial"/>
                <w:color w:val="000000"/>
                <w:sz w:val="18"/>
                <w:szCs w:val="18"/>
                <w:lang w:val="id-ID"/>
              </w:rPr>
              <w:t>,</w:t>
            </w:r>
            <w:r>
              <w:rPr>
                <w:rFonts w:ascii="Arial" w:hAnsi="Arial" w:cs="Arial"/>
                <w:color w:val="000000"/>
                <w:sz w:val="18"/>
                <w:szCs w:val="18"/>
                <w:lang w:val="id-ID"/>
              </w:rPr>
              <w:t>912</w:t>
            </w:r>
          </w:p>
        </w:tc>
        <w:tc>
          <w:tcPr>
            <w:tcW w:w="1154" w:type="dxa"/>
            <w:tcBorders>
              <w:top w:val="single" w:sz="16" w:space="0" w:color="000000"/>
              <w:bottom w:val="single" w:sz="16" w:space="0" w:color="000000"/>
              <w:right w:val="single" w:sz="16" w:space="0" w:color="000000"/>
            </w:tcBorders>
            <w:shd w:val="clear" w:color="auto" w:fill="FFFFFF"/>
            <w:vAlign w:val="center"/>
          </w:tcPr>
          <w:p w:rsidR="009A6FCA" w:rsidRPr="00A974CD" w:rsidRDefault="009A6FCA" w:rsidP="0083386C">
            <w:pPr>
              <w:autoSpaceDE w:val="0"/>
              <w:autoSpaceDN w:val="0"/>
              <w:adjustRightInd w:val="0"/>
              <w:spacing w:after="0" w:line="240" w:lineRule="auto"/>
              <w:ind w:left="60" w:right="60"/>
              <w:jc w:val="right"/>
              <w:rPr>
                <w:rFonts w:ascii="Arial" w:hAnsi="Arial" w:cs="Arial"/>
                <w:color w:val="000000"/>
                <w:sz w:val="18"/>
                <w:szCs w:val="18"/>
                <w:lang w:val="id-ID"/>
              </w:rPr>
            </w:pPr>
            <w:r>
              <w:rPr>
                <w:rFonts w:ascii="Arial" w:hAnsi="Arial" w:cs="Arial"/>
                <w:color w:val="000000"/>
                <w:sz w:val="18"/>
                <w:szCs w:val="18"/>
                <w:lang w:val="id-ID"/>
              </w:rPr>
              <w:t>3</w:t>
            </w:r>
          </w:p>
        </w:tc>
      </w:tr>
    </w:tbl>
    <w:p w:rsidR="009A6FCA" w:rsidRDefault="009A6FCA" w:rsidP="009A6FCA">
      <w:pPr>
        <w:pStyle w:val="waaaaaaaaaaaaaaaa"/>
        <w:spacing w:line="240" w:lineRule="auto"/>
        <w:ind w:firstLine="720"/>
        <w:rPr>
          <w:sz w:val="20"/>
          <w:szCs w:val="20"/>
          <w:lang w:val="en-US"/>
        </w:rPr>
      </w:pPr>
      <w:r w:rsidRPr="00141E98">
        <w:rPr>
          <w:sz w:val="20"/>
          <w:szCs w:val="20"/>
        </w:rPr>
        <w:t xml:space="preserve">Hasil seperti pada tabel diatas memperlihatkan besaran nilai </w:t>
      </w:r>
      <w:r w:rsidRPr="00141E98">
        <w:rPr>
          <w:i/>
          <w:sz w:val="20"/>
          <w:szCs w:val="20"/>
        </w:rPr>
        <w:t>Cronbach’s Alpha</w:t>
      </w:r>
      <w:r w:rsidRPr="00141E98">
        <w:rPr>
          <w:sz w:val="20"/>
          <w:szCs w:val="20"/>
        </w:rPr>
        <w:t xml:space="preserve"> dari seluruh data dimensi </w:t>
      </w:r>
      <w:r w:rsidRPr="00141E98">
        <w:rPr>
          <w:sz w:val="20"/>
          <w:szCs w:val="20"/>
          <w:lang w:val="en-US"/>
        </w:rPr>
        <w:t xml:space="preserve">upaya pengembangan profesional </w:t>
      </w:r>
      <w:r w:rsidRPr="00141E98">
        <w:rPr>
          <w:sz w:val="20"/>
          <w:szCs w:val="20"/>
        </w:rPr>
        <w:t>adalah sebesar 0,912 yang lebih besar dari syarat nilai minimal CA sebesar 0,</w:t>
      </w:r>
      <w:r w:rsidRPr="00141E98">
        <w:rPr>
          <w:sz w:val="20"/>
          <w:szCs w:val="20"/>
          <w:lang w:val="en-US"/>
        </w:rPr>
        <w:t>6</w:t>
      </w:r>
      <w:r w:rsidRPr="00141E98">
        <w:rPr>
          <w:sz w:val="20"/>
          <w:szCs w:val="20"/>
        </w:rPr>
        <w:t xml:space="preserve">. Dengan hasil ini maka dapat dinyatakan bahwa seluruh butir data dari dimensi </w:t>
      </w:r>
      <w:r w:rsidRPr="00141E98">
        <w:rPr>
          <w:sz w:val="20"/>
          <w:szCs w:val="20"/>
          <w:lang w:val="en-US"/>
        </w:rPr>
        <w:t xml:space="preserve">upaya pengembangan profesional </w:t>
      </w:r>
      <w:r w:rsidRPr="00141E98">
        <w:rPr>
          <w:sz w:val="20"/>
          <w:szCs w:val="20"/>
        </w:rPr>
        <w:t>telah memenuhi syarat reliabilitas data.</w:t>
      </w:r>
    </w:p>
    <w:p w:rsidR="009A6FCA" w:rsidRPr="00A04D5F" w:rsidRDefault="009A6FCA" w:rsidP="009A6FCA">
      <w:pPr>
        <w:pStyle w:val="waaaaaaaaaaaaaaaa"/>
        <w:spacing w:line="240" w:lineRule="auto"/>
        <w:ind w:firstLine="720"/>
        <w:rPr>
          <w:sz w:val="20"/>
          <w:szCs w:val="20"/>
          <w:lang w:val="en-US"/>
        </w:rPr>
      </w:pPr>
    </w:p>
    <w:p w:rsidR="009A6FCA" w:rsidRDefault="009A6FCA" w:rsidP="009A6FCA">
      <w:pPr>
        <w:pStyle w:val="waaaaaaaaaaaaaaaa"/>
        <w:numPr>
          <w:ilvl w:val="1"/>
          <w:numId w:val="2"/>
        </w:numPr>
        <w:spacing w:line="240" w:lineRule="auto"/>
        <w:ind w:left="567" w:hanging="567"/>
        <w:rPr>
          <w:b/>
          <w:sz w:val="20"/>
          <w:szCs w:val="20"/>
          <w:lang w:val="en-US"/>
        </w:rPr>
      </w:pPr>
      <w:r w:rsidRPr="005835CB">
        <w:rPr>
          <w:b/>
          <w:sz w:val="20"/>
          <w:szCs w:val="20"/>
          <w:lang w:val="en-US"/>
        </w:rPr>
        <w:t>Hasil Analisis Regresi Linear Sederhana</w:t>
      </w:r>
    </w:p>
    <w:p w:rsidR="009A6FCA" w:rsidRDefault="009A6FCA" w:rsidP="009A6FCA">
      <w:pPr>
        <w:pStyle w:val="waaaaaaaaaaaaaaaa"/>
        <w:spacing w:line="240" w:lineRule="auto"/>
        <w:ind w:firstLine="709"/>
        <w:rPr>
          <w:sz w:val="20"/>
          <w:szCs w:val="20"/>
          <w:lang w:val="en-US"/>
        </w:rPr>
      </w:pPr>
      <w:r w:rsidRPr="005835CB">
        <w:rPr>
          <w:sz w:val="20"/>
          <w:szCs w:val="20"/>
        </w:rPr>
        <w:t xml:space="preserve">Regresi linier </w:t>
      </w:r>
      <w:r w:rsidRPr="005835CB">
        <w:rPr>
          <w:sz w:val="20"/>
          <w:szCs w:val="20"/>
          <w:lang w:val="en-US"/>
        </w:rPr>
        <w:t>sederhana</w:t>
      </w:r>
      <w:r w:rsidRPr="005835CB">
        <w:rPr>
          <w:sz w:val="20"/>
          <w:szCs w:val="20"/>
        </w:rPr>
        <w:t xml:space="preserve"> digunakan dalam penelitian ini dalam rangka mengetahui apakah variabel bebas penelitian yaitu latar belakang pendidikan formal berpengaruh terhadap kinerja petugas perpustakaan. Untuk dapat menyimpulkan ada tidaknya pengaruh dilakukan uji hipotesis penelitian.</w:t>
      </w:r>
    </w:p>
    <w:p w:rsidR="009A6FCA" w:rsidRPr="009A6FCA" w:rsidRDefault="009A6FCA" w:rsidP="009A6FCA">
      <w:pPr>
        <w:pStyle w:val="waaaaaaaaaaaaaaaa"/>
        <w:spacing w:line="240" w:lineRule="auto"/>
        <w:ind w:firstLine="709"/>
        <w:rPr>
          <w:sz w:val="20"/>
          <w:szCs w:val="20"/>
          <w:lang w:val="en-US"/>
        </w:rPr>
      </w:pPr>
    </w:p>
    <w:p w:rsidR="009A6FCA" w:rsidRDefault="009A6FCA" w:rsidP="009A6FCA">
      <w:pPr>
        <w:pStyle w:val="waaaaaaaaaaaaaaaa"/>
        <w:spacing w:line="240" w:lineRule="auto"/>
        <w:ind w:firstLine="0"/>
        <w:rPr>
          <w:b/>
          <w:sz w:val="20"/>
          <w:szCs w:val="20"/>
          <w:lang w:val="en-US"/>
        </w:rPr>
      </w:pPr>
      <w:r>
        <w:rPr>
          <w:b/>
          <w:sz w:val="20"/>
          <w:szCs w:val="20"/>
          <w:lang w:val="en-US"/>
        </w:rPr>
        <w:t>3.4.1 Model Persamaan Regresi</w:t>
      </w:r>
    </w:p>
    <w:p w:rsidR="009A6FCA" w:rsidRDefault="009A6FCA" w:rsidP="009A6FCA">
      <w:pPr>
        <w:pStyle w:val="waaaaaaaaaaaaaaaa"/>
        <w:spacing w:line="240" w:lineRule="auto"/>
        <w:ind w:firstLine="720"/>
        <w:rPr>
          <w:sz w:val="20"/>
          <w:szCs w:val="20"/>
          <w:lang w:val="en-US"/>
        </w:rPr>
      </w:pPr>
      <w:r w:rsidRPr="005835CB">
        <w:rPr>
          <w:sz w:val="20"/>
          <w:szCs w:val="20"/>
        </w:rPr>
        <w:t>Hasil dari analisis regresi linier keterkaitan antara variabel bebas terhadap variabel terikat penelitian adalah sebagai berikut</w:t>
      </w:r>
      <w:r>
        <w:rPr>
          <w:sz w:val="20"/>
          <w:szCs w:val="20"/>
          <w:lang w:val="en-US"/>
        </w:rPr>
        <w:t>.</w:t>
      </w:r>
    </w:p>
    <w:p w:rsidR="009A6FCA" w:rsidRPr="00C37320" w:rsidRDefault="00CD445C" w:rsidP="009A6FCA">
      <w:pPr>
        <w:pStyle w:val="waaaaaaaaaaaaaaaa"/>
        <w:spacing w:line="240" w:lineRule="auto"/>
        <w:ind w:firstLine="1276"/>
        <w:rPr>
          <w:b/>
          <w:sz w:val="20"/>
          <w:szCs w:val="20"/>
          <w:lang w:val="en-US"/>
        </w:rPr>
      </w:pPr>
      <w:r>
        <w:rPr>
          <w:b/>
          <w:sz w:val="20"/>
          <w:szCs w:val="20"/>
          <w:lang w:val="en-US"/>
        </w:rPr>
        <w:t>Tabel 13.</w:t>
      </w:r>
      <w:r w:rsidR="009A6FCA" w:rsidRPr="005835CB">
        <w:rPr>
          <w:b/>
          <w:sz w:val="20"/>
          <w:szCs w:val="20"/>
        </w:rPr>
        <w:t xml:space="preserve"> </w:t>
      </w:r>
      <w:r w:rsidR="00C37320">
        <w:rPr>
          <w:b/>
          <w:sz w:val="20"/>
          <w:szCs w:val="20"/>
          <w:lang w:val="en-US"/>
        </w:rPr>
        <w:t>Uji t</w:t>
      </w:r>
    </w:p>
    <w:p w:rsidR="009A6FCA" w:rsidRPr="009A6FCA" w:rsidRDefault="009A6FCA" w:rsidP="009A6FCA">
      <w:pPr>
        <w:pStyle w:val="waaaaaaaaaaaaaaaa"/>
        <w:spacing w:line="240" w:lineRule="auto"/>
        <w:ind w:firstLine="1276"/>
        <w:rPr>
          <w:b/>
          <w:sz w:val="20"/>
          <w:szCs w:val="20"/>
          <w:lang w:val="en-US"/>
        </w:rPr>
      </w:pPr>
      <w:r>
        <w:rPr>
          <w:b/>
          <w:noProof/>
          <w:sz w:val="20"/>
          <w:szCs w:val="20"/>
          <w:lang w:val="en-US"/>
        </w:rPr>
        <w:drawing>
          <wp:anchor distT="0" distB="0" distL="114300" distR="114300" simplePos="0" relativeHeight="251672576" behindDoc="0" locked="0" layoutInCell="1" allowOverlap="1">
            <wp:simplePos x="0" y="0"/>
            <wp:positionH relativeFrom="column">
              <wp:posOffset>126862</wp:posOffset>
            </wp:positionH>
            <wp:positionV relativeFrom="paragraph">
              <wp:posOffset>-2985</wp:posOffset>
            </wp:positionV>
            <wp:extent cx="2101981" cy="631596"/>
            <wp:effectExtent l="19050" t="0" r="0" b="0"/>
            <wp:wrapNone/>
            <wp:docPr id="16" name="Picture 16" descr="D:\Desain\ZAFER CLOTH\order\desember 2016\topi\uji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ain\ZAFER CLOTH\order\desember 2016\topi\uji t.png"/>
                    <pic:cNvPicPr>
                      <a:picLocks noChangeAspect="1" noChangeArrowheads="1"/>
                    </pic:cNvPicPr>
                  </pic:nvPicPr>
                  <pic:blipFill>
                    <a:blip r:embed="rId19" cstate="print"/>
                    <a:srcRect b="13095"/>
                    <a:stretch>
                      <a:fillRect/>
                    </a:stretch>
                  </pic:blipFill>
                  <pic:spPr bwMode="auto">
                    <a:xfrm>
                      <a:off x="0" y="0"/>
                      <a:ext cx="2101981" cy="631596"/>
                    </a:xfrm>
                    <a:prstGeom prst="rect">
                      <a:avLst/>
                    </a:prstGeom>
                    <a:noFill/>
                    <a:ln w="9525">
                      <a:noFill/>
                      <a:miter lim="800000"/>
                      <a:headEnd/>
                      <a:tailEnd/>
                    </a:ln>
                  </pic:spPr>
                </pic:pic>
              </a:graphicData>
            </a:graphic>
          </wp:anchor>
        </w:drawing>
      </w:r>
    </w:p>
    <w:p w:rsidR="009A6FCA" w:rsidRPr="009A6FCA" w:rsidRDefault="009A6FCA" w:rsidP="009A6FCA">
      <w:pPr>
        <w:pStyle w:val="waaaaaaaaaaaaaaaa"/>
        <w:spacing w:line="240" w:lineRule="auto"/>
        <w:ind w:firstLine="709"/>
        <w:rPr>
          <w:sz w:val="20"/>
          <w:szCs w:val="20"/>
          <w:lang w:val="en-US"/>
        </w:rPr>
      </w:pPr>
    </w:p>
    <w:p w:rsidR="009A6FCA" w:rsidRPr="00A04D5F" w:rsidRDefault="009A6FCA" w:rsidP="009A6FCA">
      <w:pPr>
        <w:pStyle w:val="waaaaaaaaaaaaaaaa"/>
        <w:spacing w:line="240" w:lineRule="auto"/>
        <w:ind w:left="720" w:firstLine="0"/>
        <w:rPr>
          <w:sz w:val="20"/>
          <w:szCs w:val="20"/>
          <w:lang w:val="en-US"/>
        </w:rPr>
      </w:pPr>
    </w:p>
    <w:p w:rsidR="009A6FCA" w:rsidRDefault="009A6FCA" w:rsidP="009A6FCA">
      <w:pPr>
        <w:spacing w:after="0" w:line="240" w:lineRule="auto"/>
        <w:jc w:val="both"/>
        <w:rPr>
          <w:rFonts w:ascii="Times New Roman" w:eastAsia="Times New Roman" w:hAnsi="Times New Roman" w:cs="Times New Roman"/>
          <w:b/>
          <w:sz w:val="20"/>
          <w:szCs w:val="20"/>
        </w:rPr>
      </w:pPr>
    </w:p>
    <w:p w:rsidR="009A6FCA" w:rsidRPr="005835CB" w:rsidRDefault="009A6FCA" w:rsidP="009A6FCA">
      <w:pPr>
        <w:pStyle w:val="waaaaaaaaaaaaaaaa"/>
        <w:spacing w:line="240" w:lineRule="auto"/>
        <w:ind w:firstLine="720"/>
        <w:rPr>
          <w:sz w:val="20"/>
          <w:szCs w:val="20"/>
        </w:rPr>
      </w:pPr>
      <w:r w:rsidRPr="005835CB">
        <w:rPr>
          <w:sz w:val="20"/>
          <w:szCs w:val="20"/>
        </w:rPr>
        <w:t>Hasil seperti pada tabel diatas dapat diinterpretasikan kedalam model persamaan struktural regersi linier sebagai berikut :</w:t>
      </w:r>
    </w:p>
    <w:p w:rsidR="009A6FCA" w:rsidRPr="005835CB" w:rsidRDefault="009A6FCA" w:rsidP="009A6FCA">
      <w:pPr>
        <w:pStyle w:val="wagu"/>
        <w:tabs>
          <w:tab w:val="left" w:pos="993"/>
          <w:tab w:val="left" w:pos="1418"/>
        </w:tabs>
        <w:spacing w:line="240" w:lineRule="auto"/>
        <w:ind w:firstLine="0"/>
        <w:rPr>
          <w:sz w:val="20"/>
          <w:szCs w:val="20"/>
        </w:rPr>
      </w:pPr>
      <w:r>
        <w:rPr>
          <w:sz w:val="20"/>
          <w:szCs w:val="20"/>
        </w:rPr>
        <w:t>Kinerja tenaga perpustakaan</w:t>
      </w:r>
      <w:r>
        <w:rPr>
          <w:sz w:val="20"/>
          <w:szCs w:val="20"/>
          <w:lang w:val="en-US"/>
        </w:rPr>
        <w:t>=</w:t>
      </w:r>
      <w:r>
        <w:rPr>
          <w:sz w:val="20"/>
          <w:szCs w:val="20"/>
        </w:rPr>
        <w:t>0,983 latar</w:t>
      </w:r>
      <w:r>
        <w:rPr>
          <w:sz w:val="20"/>
          <w:szCs w:val="20"/>
          <w:lang w:val="en-US"/>
        </w:rPr>
        <w:t xml:space="preserve"> </w:t>
      </w:r>
      <w:r w:rsidRPr="005835CB">
        <w:rPr>
          <w:sz w:val="20"/>
          <w:szCs w:val="20"/>
        </w:rPr>
        <w:t xml:space="preserve">belakang pendidikan </w:t>
      </w:r>
    </w:p>
    <w:p w:rsidR="009A6FCA" w:rsidRDefault="009A6FCA" w:rsidP="009A6FCA">
      <w:pPr>
        <w:pStyle w:val="waaaaaaaaaaaaaaaa"/>
        <w:spacing w:line="240" w:lineRule="auto"/>
        <w:ind w:firstLine="709"/>
        <w:rPr>
          <w:sz w:val="20"/>
          <w:szCs w:val="20"/>
          <w:lang w:val="en-US"/>
        </w:rPr>
      </w:pPr>
      <w:r w:rsidRPr="005835CB">
        <w:rPr>
          <w:sz w:val="20"/>
          <w:szCs w:val="20"/>
        </w:rPr>
        <w:t xml:space="preserve">Persamaan struktural tersebut diatas dapat diartikan bahwa latar belakang pendidikan formal berpengaruh positif terhadap kinerja dengan besaran koefisien pengaruh sebesar 0,983. Hal ini berarti semakin tinggi pendidikan formal yang dimiliki maka akan semakin tinggi tingkat kinerja dari tenaga kepustakaan. Peningkatan pada latar belakang pendidikan akan meningkatkan kinerja tenaga perpustakaan sebesar 0,983 dari kondisi sebelumnya. Hal ini memperlihatkan besarnya pengaruh dari latar belakang pendidikan formal terhadap kinerja para tenaga </w:t>
      </w:r>
      <w:r w:rsidRPr="005835CB">
        <w:rPr>
          <w:sz w:val="20"/>
          <w:szCs w:val="20"/>
          <w:lang w:val="en-US"/>
        </w:rPr>
        <w:t>perpustakaan</w:t>
      </w:r>
      <w:r w:rsidRPr="005835CB">
        <w:rPr>
          <w:sz w:val="20"/>
          <w:szCs w:val="20"/>
        </w:rPr>
        <w:t>.</w:t>
      </w:r>
    </w:p>
    <w:p w:rsidR="009A6FCA" w:rsidRDefault="009A6FCA" w:rsidP="009A6FCA">
      <w:pPr>
        <w:pStyle w:val="waaaaaaaaaaaaaaaa"/>
        <w:spacing w:line="240" w:lineRule="auto"/>
        <w:ind w:firstLine="709"/>
        <w:rPr>
          <w:sz w:val="20"/>
          <w:szCs w:val="20"/>
          <w:lang w:val="en-US"/>
        </w:rPr>
      </w:pPr>
    </w:p>
    <w:p w:rsidR="009A6FCA" w:rsidRDefault="009A6FCA" w:rsidP="009A6FCA">
      <w:pPr>
        <w:pStyle w:val="waaaaaaaaaaaaaaaa"/>
        <w:numPr>
          <w:ilvl w:val="2"/>
          <w:numId w:val="2"/>
        </w:numPr>
        <w:spacing w:line="240" w:lineRule="auto"/>
        <w:ind w:left="567" w:hanging="567"/>
        <w:rPr>
          <w:b/>
          <w:sz w:val="20"/>
          <w:szCs w:val="20"/>
          <w:lang w:val="en-US"/>
        </w:rPr>
      </w:pPr>
      <w:r w:rsidRPr="005835CB">
        <w:rPr>
          <w:b/>
          <w:sz w:val="20"/>
          <w:szCs w:val="20"/>
          <w:lang w:val="en-US"/>
        </w:rPr>
        <w:t>Uji Pengaruh Antar Variabel</w:t>
      </w:r>
    </w:p>
    <w:p w:rsidR="009A6FCA" w:rsidRPr="005835CB" w:rsidRDefault="009A6FCA" w:rsidP="009A6FCA">
      <w:pPr>
        <w:pStyle w:val="waaaaaaaaaaaaaaaa"/>
        <w:spacing w:line="240" w:lineRule="auto"/>
        <w:ind w:firstLine="709"/>
        <w:rPr>
          <w:sz w:val="20"/>
          <w:szCs w:val="20"/>
        </w:rPr>
      </w:pPr>
      <w:r w:rsidRPr="005835CB">
        <w:rPr>
          <w:sz w:val="20"/>
          <w:szCs w:val="20"/>
        </w:rPr>
        <w:t>Hasil seperti pada tabel 5.</w:t>
      </w:r>
      <w:r w:rsidRPr="005835CB">
        <w:rPr>
          <w:sz w:val="20"/>
          <w:szCs w:val="20"/>
          <w:lang w:val="en-US"/>
        </w:rPr>
        <w:t>42</w:t>
      </w:r>
      <w:r w:rsidRPr="005835CB">
        <w:rPr>
          <w:sz w:val="20"/>
          <w:szCs w:val="20"/>
        </w:rPr>
        <w:t xml:space="preserve"> memperlihatkan bahwa nilai t hitung yang diperoleh adalah sebesar 17,189 dengan besaran nilai signifikansi t hitung dari pengaruh latar belakang pendidikan formal terhadap kinerja tenaga perpustakaan adalah sebesar 0,000. Kedua nilai kemudian dibandingkan dengan syarat uji t yaitu bahwa nilai t hitung &gt; t tabel dan nilai signifikansi &lt; 0,05. </w:t>
      </w:r>
    </w:p>
    <w:p w:rsidR="009A6FCA" w:rsidRPr="005835CB" w:rsidRDefault="009A6FCA" w:rsidP="009A6FCA">
      <w:pPr>
        <w:pStyle w:val="waaaaaaaaaaaaaaaa"/>
        <w:spacing w:line="240" w:lineRule="auto"/>
        <w:rPr>
          <w:sz w:val="20"/>
          <w:szCs w:val="20"/>
        </w:rPr>
      </w:pPr>
      <w:r w:rsidRPr="005835CB">
        <w:rPr>
          <w:sz w:val="20"/>
          <w:szCs w:val="20"/>
        </w:rPr>
        <w:t xml:space="preserve">Besaran nilai t tabel diperoleh dengan menggunakan tabel t penelitian yang ditentukan berdasarkan nilai </w:t>
      </w:r>
      <w:r w:rsidRPr="005835CB">
        <w:rPr>
          <w:i/>
          <w:sz w:val="20"/>
          <w:szCs w:val="20"/>
        </w:rPr>
        <w:t xml:space="preserve">degree of freedom </w:t>
      </w:r>
      <w:r w:rsidRPr="005835CB">
        <w:rPr>
          <w:sz w:val="20"/>
          <w:szCs w:val="20"/>
        </w:rPr>
        <w:t>(df) sebesar df = n – k -1 (n=jumlah sampel, k = jumlah variabel bebas) sehingga diperoleh df sebesar 12 – 1 – 1 = 10. Dengan df sebesar 10 dan signifikansi penelitian sebesar 0,05 diperoleh nilai t tabel sebesar 2,228.</w:t>
      </w:r>
    </w:p>
    <w:p w:rsidR="009A6FCA" w:rsidRDefault="009A6FCA" w:rsidP="009A6FCA">
      <w:pPr>
        <w:pStyle w:val="waaaaaaaaaaaaaaaa"/>
        <w:spacing w:line="240" w:lineRule="auto"/>
        <w:rPr>
          <w:sz w:val="20"/>
          <w:szCs w:val="20"/>
          <w:lang w:val="en-US"/>
        </w:rPr>
      </w:pPr>
      <w:r w:rsidRPr="005835CB">
        <w:rPr>
          <w:sz w:val="20"/>
          <w:szCs w:val="20"/>
        </w:rPr>
        <w:t xml:space="preserve">Dengan demikian dapat disimpulkan bahwa nilai t hitung penelitian yaitu 17,189 lebih besar dari t tabel sebesar 2,228. Sementara signifikansi t sebesar 0,000 lebih kecil dari batas maksimal signifikansi 0,05. Karena hasil penelitian menyatakan bahwa t hitung &gt; t tabel dan signisikansi &lt; 0,05 maka dapat ditarik kesimpulan bahwa hipotesis yang menyatakan latar belakang pendidikan formal berpengaruh signifikan terhadap kinerja </w:t>
      </w:r>
      <w:r w:rsidRPr="005835CB">
        <w:rPr>
          <w:sz w:val="20"/>
          <w:szCs w:val="20"/>
          <w:lang w:val="en-US"/>
        </w:rPr>
        <w:t xml:space="preserve">tenaga </w:t>
      </w:r>
      <w:r w:rsidRPr="005835CB">
        <w:rPr>
          <w:sz w:val="20"/>
          <w:szCs w:val="20"/>
        </w:rPr>
        <w:t>perpustakaan dapat diterima.</w:t>
      </w:r>
    </w:p>
    <w:p w:rsidR="009A6FCA" w:rsidRPr="009A6FCA" w:rsidRDefault="009A6FCA" w:rsidP="009A6FCA">
      <w:pPr>
        <w:pStyle w:val="waaaaaaaaaaaaaaaa"/>
        <w:spacing w:line="240" w:lineRule="auto"/>
        <w:rPr>
          <w:sz w:val="20"/>
          <w:szCs w:val="20"/>
          <w:lang w:val="en-US"/>
        </w:rPr>
      </w:pPr>
    </w:p>
    <w:p w:rsidR="009A6FCA" w:rsidRDefault="009A6FCA" w:rsidP="009A6FCA">
      <w:pPr>
        <w:pStyle w:val="waaaaaaaaaaaaaaaa"/>
        <w:numPr>
          <w:ilvl w:val="0"/>
          <w:numId w:val="2"/>
        </w:numPr>
        <w:spacing w:line="240" w:lineRule="auto"/>
        <w:ind w:left="567" w:hanging="567"/>
        <w:rPr>
          <w:b/>
          <w:sz w:val="20"/>
          <w:szCs w:val="20"/>
          <w:lang w:val="en-US"/>
        </w:rPr>
      </w:pPr>
      <w:r>
        <w:rPr>
          <w:b/>
          <w:sz w:val="20"/>
          <w:szCs w:val="20"/>
          <w:lang w:val="en-US"/>
        </w:rPr>
        <w:t>Simpulan</w:t>
      </w:r>
    </w:p>
    <w:p w:rsidR="009A6FCA" w:rsidRDefault="009A6FCA" w:rsidP="009A6FCA">
      <w:pPr>
        <w:pStyle w:val="waaaaaaaaaaaaaaaa"/>
        <w:spacing w:line="240" w:lineRule="auto"/>
        <w:ind w:firstLine="709"/>
        <w:rPr>
          <w:sz w:val="20"/>
          <w:szCs w:val="20"/>
          <w:lang w:val="en-US"/>
        </w:rPr>
      </w:pPr>
      <w:r>
        <w:rPr>
          <w:sz w:val="20"/>
          <w:szCs w:val="20"/>
          <w:lang w:val="en-US"/>
        </w:rPr>
        <w:t>Berdasarkan pembahasan diatas, maka dapat disimpulkan bahwa:</w:t>
      </w:r>
    </w:p>
    <w:p w:rsidR="009A6FCA" w:rsidRPr="005835CB" w:rsidRDefault="009A6FCA" w:rsidP="009A6FCA">
      <w:pPr>
        <w:pStyle w:val="ListParagraph"/>
        <w:numPr>
          <w:ilvl w:val="0"/>
          <w:numId w:val="4"/>
        </w:numPr>
        <w:spacing w:after="0" w:line="240" w:lineRule="auto"/>
        <w:jc w:val="both"/>
        <w:rPr>
          <w:rFonts w:ascii="Times New Roman" w:hAnsi="Times New Roman"/>
          <w:sz w:val="20"/>
          <w:szCs w:val="20"/>
        </w:rPr>
      </w:pPr>
      <w:r w:rsidRPr="005835CB">
        <w:rPr>
          <w:rFonts w:ascii="Times New Roman" w:hAnsi="Times New Roman"/>
          <w:sz w:val="20"/>
          <w:szCs w:val="20"/>
        </w:rPr>
        <w:t>Hasil analisis pengaruh latar belakang pendidikan formal terhadap kinerja tenaga perpustakaan menunjukkan terdapat hubungan yang positif dan nilai korelasi yang sempurna dan searah antara latar belakang pendidikan formal dan kinerja tenaga perpustakaan</w:t>
      </w:r>
      <w:r w:rsidRPr="005835CB">
        <w:rPr>
          <w:rFonts w:ascii="Times New Roman" w:hAnsi="Times New Roman"/>
          <w:sz w:val="20"/>
          <w:szCs w:val="20"/>
          <w:lang w:val="id-ID"/>
        </w:rPr>
        <w:t xml:space="preserve">. Hal ini dibuktikan dengan hasil uji regresi yang memperoleh besaran </w:t>
      </w:r>
      <w:r w:rsidRPr="005835CB">
        <w:rPr>
          <w:rFonts w:ascii="Times New Roman" w:hAnsi="Times New Roman"/>
          <w:sz w:val="20"/>
          <w:szCs w:val="20"/>
        </w:rPr>
        <w:t xml:space="preserve">nilai t hitung penelitian </w:t>
      </w:r>
      <w:r w:rsidRPr="005835CB">
        <w:rPr>
          <w:rFonts w:ascii="Times New Roman" w:hAnsi="Times New Roman"/>
          <w:sz w:val="20"/>
          <w:szCs w:val="20"/>
          <w:lang w:val="id-ID"/>
        </w:rPr>
        <w:t>sebesar</w:t>
      </w:r>
      <w:r w:rsidRPr="005835CB">
        <w:rPr>
          <w:rFonts w:ascii="Times New Roman" w:hAnsi="Times New Roman"/>
          <w:sz w:val="20"/>
          <w:szCs w:val="20"/>
        </w:rPr>
        <w:t xml:space="preserve"> 17,189 </w:t>
      </w:r>
      <w:r w:rsidRPr="005835CB">
        <w:rPr>
          <w:rFonts w:ascii="Times New Roman" w:hAnsi="Times New Roman"/>
          <w:sz w:val="20"/>
          <w:szCs w:val="20"/>
          <w:lang w:val="id-ID"/>
        </w:rPr>
        <w:t xml:space="preserve">yang </w:t>
      </w:r>
      <w:r w:rsidRPr="005835CB">
        <w:rPr>
          <w:rFonts w:ascii="Times New Roman" w:hAnsi="Times New Roman"/>
          <w:sz w:val="20"/>
          <w:szCs w:val="20"/>
        </w:rPr>
        <w:t>lebih besar dari t tabel sebesar 2,228</w:t>
      </w:r>
      <w:r w:rsidRPr="005835CB">
        <w:rPr>
          <w:rFonts w:ascii="Times New Roman" w:hAnsi="Times New Roman"/>
          <w:sz w:val="20"/>
          <w:szCs w:val="20"/>
          <w:lang w:val="id-ID"/>
        </w:rPr>
        <w:t xml:space="preserve">, serta nilai </w:t>
      </w:r>
      <w:r w:rsidRPr="005835CB">
        <w:rPr>
          <w:rFonts w:ascii="Times New Roman" w:hAnsi="Times New Roman"/>
          <w:sz w:val="20"/>
          <w:szCs w:val="20"/>
        </w:rPr>
        <w:t>signifikansi t sebesar 0,000 lebih kecil dari batas maksimal signifikansi 0,05</w:t>
      </w:r>
      <w:r w:rsidRPr="005835CB">
        <w:rPr>
          <w:rFonts w:ascii="Times New Roman" w:hAnsi="Times New Roman"/>
          <w:sz w:val="20"/>
          <w:szCs w:val="20"/>
          <w:lang w:val="id-ID"/>
        </w:rPr>
        <w:t xml:space="preserve">, sementara besaran </w:t>
      </w:r>
      <w:r w:rsidRPr="005835CB">
        <w:rPr>
          <w:rFonts w:ascii="Times New Roman" w:hAnsi="Times New Roman"/>
          <w:sz w:val="20"/>
          <w:szCs w:val="20"/>
        </w:rPr>
        <w:t xml:space="preserve">nilai </w:t>
      </w:r>
      <w:r w:rsidRPr="005835CB">
        <w:rPr>
          <w:rFonts w:ascii="Times New Roman" w:hAnsi="Times New Roman"/>
          <w:sz w:val="20"/>
          <w:szCs w:val="20"/>
          <w:lang w:val="id-ID"/>
        </w:rPr>
        <w:t>koefisien pengaruh</w:t>
      </w:r>
      <w:r w:rsidRPr="005835CB">
        <w:rPr>
          <w:rFonts w:ascii="Times New Roman" w:hAnsi="Times New Roman"/>
          <w:sz w:val="20"/>
          <w:szCs w:val="20"/>
        </w:rPr>
        <w:t xml:space="preserve"> sebesar 0,983.</w:t>
      </w:r>
    </w:p>
    <w:p w:rsidR="009A6FCA" w:rsidRPr="005835CB" w:rsidRDefault="009A6FCA" w:rsidP="009A6FCA">
      <w:pPr>
        <w:pStyle w:val="ListParagraph"/>
        <w:numPr>
          <w:ilvl w:val="0"/>
          <w:numId w:val="4"/>
        </w:numPr>
        <w:spacing w:after="0" w:line="240" w:lineRule="auto"/>
        <w:jc w:val="both"/>
        <w:rPr>
          <w:rFonts w:ascii="Times New Roman" w:hAnsi="Times New Roman"/>
          <w:sz w:val="20"/>
          <w:szCs w:val="20"/>
        </w:rPr>
      </w:pPr>
      <w:r w:rsidRPr="005835CB">
        <w:rPr>
          <w:rFonts w:ascii="Times New Roman" w:hAnsi="Times New Roman"/>
          <w:sz w:val="20"/>
          <w:szCs w:val="20"/>
          <w:lang w:val="id-ID"/>
        </w:rPr>
        <w:t>Koefisien pengaruhlatar belakang pendidikan formal memiliki pengaruh positif sebesar 0,983 (98,3%) terhadap kinerja tenaga perpustakaan, sehingga setiap peningkatan dari latar belakang pendidikan akan mempengaruhi peningkatan kinerja tenaga perpustakaan sebesar 98,3%.</w:t>
      </w:r>
    </w:p>
    <w:p w:rsidR="009A6FCA" w:rsidRDefault="009A6FCA" w:rsidP="009A6FCA">
      <w:pPr>
        <w:pStyle w:val="ListParagraph"/>
        <w:numPr>
          <w:ilvl w:val="0"/>
          <w:numId w:val="4"/>
        </w:numPr>
        <w:spacing w:after="0" w:line="240" w:lineRule="auto"/>
        <w:jc w:val="both"/>
        <w:rPr>
          <w:rFonts w:ascii="Times New Roman" w:hAnsi="Times New Roman"/>
          <w:sz w:val="20"/>
          <w:szCs w:val="20"/>
        </w:rPr>
      </w:pPr>
      <w:r w:rsidRPr="005835CB">
        <w:rPr>
          <w:rFonts w:ascii="Times New Roman" w:hAnsi="Times New Roman"/>
          <w:sz w:val="20"/>
          <w:szCs w:val="20"/>
        </w:rPr>
        <w:t xml:space="preserve">Variabel latar belakang pendidikan formal mempengaruhi variabel kinerja tenaga perpustakaan yang meliputi keahlian teknis di bidang perpustakaan, inovasi tenaga perpustakaan, kepemimpinan tenaga perpustakaan, kolegialitas tenaga perpustakaan, dan upaya pengembangan professional. Dimensi yang memiliki nilai rata-rata tertinggi dalam variabel kinerja tenaga perpustakaan adalah dimensi </w:t>
      </w:r>
      <w:r w:rsidRPr="005835CB">
        <w:rPr>
          <w:rFonts w:ascii="Times New Roman" w:hAnsi="Times New Roman"/>
          <w:sz w:val="20"/>
          <w:szCs w:val="20"/>
          <w:lang w:val="id-ID"/>
        </w:rPr>
        <w:t xml:space="preserve">inovasi </w:t>
      </w:r>
      <w:r w:rsidRPr="005835CB">
        <w:rPr>
          <w:rFonts w:ascii="Times New Roman" w:hAnsi="Times New Roman"/>
          <w:sz w:val="20"/>
          <w:szCs w:val="20"/>
        </w:rPr>
        <w:t>sebesar 3,</w:t>
      </w:r>
      <w:r w:rsidRPr="005835CB">
        <w:rPr>
          <w:rFonts w:ascii="Times New Roman" w:hAnsi="Times New Roman"/>
          <w:sz w:val="20"/>
          <w:szCs w:val="20"/>
          <w:lang w:val="id-ID"/>
        </w:rPr>
        <w:t>6667</w:t>
      </w:r>
      <w:r w:rsidRPr="005835CB">
        <w:rPr>
          <w:rFonts w:ascii="Times New Roman" w:hAnsi="Times New Roman"/>
          <w:sz w:val="20"/>
          <w:szCs w:val="20"/>
        </w:rPr>
        <w:t xml:space="preserve">; </w:t>
      </w:r>
      <w:r w:rsidRPr="005835CB">
        <w:rPr>
          <w:rFonts w:ascii="Times New Roman" w:hAnsi="Times New Roman"/>
          <w:sz w:val="20"/>
          <w:szCs w:val="20"/>
          <w:lang w:val="id-ID"/>
        </w:rPr>
        <w:t xml:space="preserve">berikutnya secara berurutan adalah </w:t>
      </w:r>
      <w:r w:rsidRPr="005835CB">
        <w:rPr>
          <w:rFonts w:ascii="Times New Roman" w:hAnsi="Times New Roman"/>
          <w:sz w:val="20"/>
          <w:szCs w:val="20"/>
        </w:rPr>
        <w:t xml:space="preserve">keahlian teknis tenaga perpustakaan </w:t>
      </w:r>
      <w:r w:rsidRPr="005835CB">
        <w:rPr>
          <w:rFonts w:ascii="Times New Roman" w:hAnsi="Times New Roman"/>
          <w:sz w:val="20"/>
          <w:szCs w:val="20"/>
          <w:lang w:val="id-ID"/>
        </w:rPr>
        <w:t xml:space="preserve">dengan rata-rata </w:t>
      </w:r>
      <w:r w:rsidRPr="005835CB">
        <w:rPr>
          <w:rFonts w:ascii="Times New Roman" w:hAnsi="Times New Roman"/>
          <w:sz w:val="20"/>
          <w:szCs w:val="20"/>
        </w:rPr>
        <w:t>sebesar 3,</w:t>
      </w:r>
      <w:r w:rsidRPr="005835CB">
        <w:rPr>
          <w:rFonts w:ascii="Times New Roman" w:hAnsi="Times New Roman"/>
          <w:sz w:val="20"/>
          <w:szCs w:val="20"/>
          <w:lang w:val="id-ID"/>
        </w:rPr>
        <w:t>5208</w:t>
      </w:r>
      <w:r w:rsidRPr="005835CB">
        <w:rPr>
          <w:rFonts w:ascii="Times New Roman" w:hAnsi="Times New Roman"/>
          <w:sz w:val="20"/>
          <w:szCs w:val="20"/>
        </w:rPr>
        <w:t xml:space="preserve">; </w:t>
      </w:r>
      <w:r w:rsidRPr="005835CB">
        <w:rPr>
          <w:rFonts w:ascii="Times New Roman" w:hAnsi="Times New Roman"/>
          <w:sz w:val="20"/>
          <w:szCs w:val="20"/>
          <w:lang w:val="id-ID"/>
        </w:rPr>
        <w:t xml:space="preserve">kolegilitas / kerjasama </w:t>
      </w:r>
      <w:r w:rsidRPr="005835CB">
        <w:rPr>
          <w:rFonts w:ascii="Times New Roman" w:hAnsi="Times New Roman"/>
          <w:sz w:val="20"/>
          <w:szCs w:val="20"/>
        </w:rPr>
        <w:t>3,</w:t>
      </w:r>
      <w:r w:rsidRPr="005835CB">
        <w:rPr>
          <w:rFonts w:ascii="Times New Roman" w:hAnsi="Times New Roman"/>
          <w:sz w:val="20"/>
          <w:szCs w:val="20"/>
          <w:lang w:val="id-ID"/>
        </w:rPr>
        <w:t>5000</w:t>
      </w:r>
      <w:r w:rsidRPr="005835CB">
        <w:rPr>
          <w:rFonts w:ascii="Times New Roman" w:hAnsi="Times New Roman"/>
          <w:sz w:val="20"/>
          <w:szCs w:val="20"/>
        </w:rPr>
        <w:t xml:space="preserve">; </w:t>
      </w:r>
      <w:r w:rsidRPr="005835CB">
        <w:rPr>
          <w:rFonts w:ascii="Times New Roman" w:hAnsi="Times New Roman"/>
          <w:sz w:val="20"/>
          <w:szCs w:val="20"/>
          <w:lang w:val="id-ID"/>
        </w:rPr>
        <w:t xml:space="preserve">kepemimpinan </w:t>
      </w:r>
      <w:r w:rsidRPr="005835CB">
        <w:rPr>
          <w:rFonts w:ascii="Times New Roman" w:hAnsi="Times New Roman"/>
          <w:sz w:val="20"/>
          <w:szCs w:val="20"/>
        </w:rPr>
        <w:t>sebesar 3,</w:t>
      </w:r>
      <w:r w:rsidRPr="005835CB">
        <w:rPr>
          <w:rFonts w:ascii="Times New Roman" w:hAnsi="Times New Roman"/>
          <w:sz w:val="20"/>
          <w:szCs w:val="20"/>
          <w:lang w:val="id-ID"/>
        </w:rPr>
        <w:t>2917</w:t>
      </w:r>
      <w:r w:rsidRPr="005835CB">
        <w:rPr>
          <w:rFonts w:ascii="Times New Roman" w:hAnsi="Times New Roman"/>
          <w:sz w:val="20"/>
          <w:szCs w:val="20"/>
        </w:rPr>
        <w:t xml:space="preserve">; serta </w:t>
      </w:r>
      <w:r w:rsidRPr="005835CB">
        <w:rPr>
          <w:rFonts w:ascii="Times New Roman" w:hAnsi="Times New Roman"/>
          <w:sz w:val="20"/>
          <w:szCs w:val="20"/>
          <w:lang w:val="id-ID"/>
        </w:rPr>
        <w:t xml:space="preserve">upaya pengembangan profesional </w:t>
      </w:r>
      <w:r w:rsidRPr="005835CB">
        <w:rPr>
          <w:rFonts w:ascii="Times New Roman" w:hAnsi="Times New Roman"/>
          <w:sz w:val="20"/>
          <w:szCs w:val="20"/>
        </w:rPr>
        <w:t>sebesar 3,</w:t>
      </w:r>
      <w:r w:rsidRPr="005835CB">
        <w:rPr>
          <w:rFonts w:ascii="Times New Roman" w:hAnsi="Times New Roman"/>
          <w:sz w:val="20"/>
          <w:szCs w:val="20"/>
          <w:lang w:val="id-ID"/>
        </w:rPr>
        <w:t>2500</w:t>
      </w:r>
      <w:r w:rsidRPr="005835CB">
        <w:rPr>
          <w:rFonts w:ascii="Times New Roman" w:hAnsi="Times New Roman"/>
          <w:i/>
          <w:sz w:val="20"/>
          <w:szCs w:val="20"/>
        </w:rPr>
        <w:t>.</w:t>
      </w:r>
      <w:r w:rsidRPr="005835CB">
        <w:rPr>
          <w:rFonts w:ascii="Times New Roman" w:hAnsi="Times New Roman"/>
          <w:sz w:val="20"/>
          <w:szCs w:val="20"/>
        </w:rPr>
        <w:t xml:space="preserve">Berdasarkan uji hipotesis, diketahui nilai t tabel yaitu 2,228 dan nilai t hitung yaitu 17,189. Hasil tersebut menunjukan bahwa </w:t>
      </w:r>
      <w:r w:rsidRPr="005835CB">
        <w:rPr>
          <w:rFonts w:ascii="Times New Roman" w:hAnsi="Times New Roman"/>
          <w:sz w:val="20"/>
          <w:szCs w:val="20"/>
          <w:lang w:val="id-ID"/>
        </w:rPr>
        <w:t xml:space="preserve">besaran </w:t>
      </w:r>
      <w:r w:rsidRPr="005835CB">
        <w:rPr>
          <w:rFonts w:ascii="Times New Roman" w:hAnsi="Times New Roman"/>
          <w:sz w:val="20"/>
          <w:szCs w:val="20"/>
          <w:lang w:val="id-ID"/>
        </w:rPr>
        <w:lastRenderedPageBreak/>
        <w:t xml:space="preserve">nilai t hitung yaitu </w:t>
      </w:r>
      <w:r w:rsidRPr="005835CB">
        <w:rPr>
          <w:rFonts w:ascii="Times New Roman" w:hAnsi="Times New Roman"/>
          <w:sz w:val="20"/>
          <w:szCs w:val="20"/>
        </w:rPr>
        <w:t>17,189 &gt; 2,228 maka H1 diterima artinya latar belakang pendidikan formal berpengaruh secara signifikan terhadap kinerja tenaga perpustakaan.</w:t>
      </w:r>
    </w:p>
    <w:p w:rsidR="00433615" w:rsidRDefault="00433615" w:rsidP="00433615">
      <w:pPr>
        <w:pStyle w:val="ListParagraph"/>
        <w:spacing w:after="0" w:line="240" w:lineRule="auto"/>
        <w:jc w:val="both"/>
        <w:rPr>
          <w:rFonts w:ascii="Times New Roman" w:hAnsi="Times New Roman"/>
          <w:sz w:val="20"/>
          <w:szCs w:val="20"/>
        </w:rPr>
      </w:pPr>
    </w:p>
    <w:p w:rsidR="00433615" w:rsidRPr="00433615" w:rsidRDefault="00433615" w:rsidP="00433615">
      <w:pPr>
        <w:spacing w:after="0" w:line="240" w:lineRule="auto"/>
        <w:jc w:val="both"/>
        <w:rPr>
          <w:rFonts w:ascii="Times New Roman" w:hAnsi="Times New Roman"/>
          <w:b/>
          <w:sz w:val="20"/>
          <w:szCs w:val="20"/>
        </w:rPr>
      </w:pPr>
      <w:r w:rsidRPr="00433615">
        <w:rPr>
          <w:rFonts w:ascii="Times New Roman" w:hAnsi="Times New Roman"/>
          <w:b/>
          <w:sz w:val="20"/>
          <w:szCs w:val="20"/>
        </w:rPr>
        <w:t>Daftar Pustaka</w:t>
      </w: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Alex S.Nitisemito. 2002. </w:t>
      </w:r>
      <w:r w:rsidRPr="00433615">
        <w:rPr>
          <w:rFonts w:ascii="Times New Roman" w:hAnsi="Times New Roman" w:cs="Times New Roman"/>
          <w:i/>
          <w:sz w:val="20"/>
          <w:szCs w:val="20"/>
        </w:rPr>
        <w:t>Manajemen Personalia Edisi Revisi</w:t>
      </w:r>
      <w:r w:rsidRPr="00433615">
        <w:rPr>
          <w:rFonts w:ascii="Times New Roman" w:hAnsi="Times New Roman" w:cs="Times New Roman"/>
          <w:sz w:val="20"/>
          <w:szCs w:val="20"/>
        </w:rPr>
        <w:t>. Jakarta: Ghalia Indonesia.</w:t>
      </w: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Arikunto, Suharsimi. 2006. </w:t>
      </w:r>
      <w:r w:rsidRPr="00433615">
        <w:rPr>
          <w:rFonts w:ascii="Times New Roman" w:hAnsi="Times New Roman" w:cs="Times New Roman"/>
          <w:i/>
          <w:sz w:val="20"/>
          <w:szCs w:val="20"/>
        </w:rPr>
        <w:t>Prosedur Penelitian Suatu Pendekatan Praktik</w:t>
      </w:r>
      <w:r w:rsidRPr="00433615">
        <w:rPr>
          <w:rFonts w:ascii="Times New Roman" w:hAnsi="Times New Roman" w:cs="Times New Roman"/>
          <w:sz w:val="20"/>
          <w:szCs w:val="20"/>
        </w:rPr>
        <w:t>. Edisi Revisi VI. Jakarta : Rineka Cipta.</w:t>
      </w: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Azwar, Saifuddin. 2014. </w:t>
      </w:r>
      <w:r w:rsidRPr="00433615">
        <w:rPr>
          <w:rFonts w:ascii="Times New Roman" w:hAnsi="Times New Roman" w:cs="Times New Roman"/>
          <w:i/>
          <w:sz w:val="20"/>
          <w:szCs w:val="20"/>
        </w:rPr>
        <w:t>Metode Penelitian</w:t>
      </w:r>
      <w:r w:rsidRPr="00433615">
        <w:rPr>
          <w:rFonts w:ascii="Times New Roman" w:hAnsi="Times New Roman" w:cs="Times New Roman"/>
          <w:sz w:val="20"/>
          <w:szCs w:val="20"/>
        </w:rPr>
        <w:t>. Yogyakarta : Pustaka Pelajar.</w:t>
      </w: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Bryman, Alan. 2005. </w:t>
      </w:r>
      <w:r w:rsidRPr="00433615">
        <w:rPr>
          <w:rFonts w:ascii="Times New Roman" w:hAnsi="Times New Roman" w:cs="Times New Roman"/>
          <w:i/>
          <w:sz w:val="20"/>
          <w:szCs w:val="20"/>
          <w:lang w:val="id-ID"/>
        </w:rPr>
        <w:t>Social Research Methods</w:t>
      </w:r>
      <w:r w:rsidRPr="00433615">
        <w:rPr>
          <w:rFonts w:ascii="Times New Roman" w:hAnsi="Times New Roman" w:cs="Times New Roman"/>
          <w:sz w:val="20"/>
          <w:szCs w:val="20"/>
        </w:rPr>
        <w:t>. New York: Oxford University Press.</w:t>
      </w: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Ghozali, Imam. 2005. </w:t>
      </w:r>
      <w:r w:rsidRPr="00433615">
        <w:rPr>
          <w:rFonts w:ascii="Times New Roman" w:hAnsi="Times New Roman" w:cs="Times New Roman"/>
          <w:i/>
          <w:sz w:val="20"/>
          <w:szCs w:val="20"/>
        </w:rPr>
        <w:t>Aplikasi Analisis Multivariate Dengan Program SPSS. Semarang</w:t>
      </w:r>
      <w:r w:rsidRPr="00433615">
        <w:rPr>
          <w:rFonts w:ascii="Times New Roman" w:hAnsi="Times New Roman" w:cs="Times New Roman"/>
          <w:sz w:val="20"/>
          <w:szCs w:val="20"/>
        </w:rPr>
        <w:t>: Badan Penerbit Universitas Diponegoro.</w:t>
      </w:r>
    </w:p>
    <w:p w:rsidR="00433615" w:rsidRPr="00433615" w:rsidRDefault="00433615" w:rsidP="00433615">
      <w:pPr>
        <w:spacing w:line="240" w:lineRule="auto"/>
        <w:ind w:left="567" w:hanging="567"/>
        <w:jc w:val="both"/>
        <w:rPr>
          <w:rFonts w:ascii="Times New Roman" w:eastAsia="Times New Roman" w:hAnsi="Times New Roman"/>
          <w:sz w:val="20"/>
          <w:szCs w:val="20"/>
        </w:rPr>
      </w:pPr>
      <w:r w:rsidRPr="00433615">
        <w:rPr>
          <w:rFonts w:ascii="Times New Roman" w:eastAsia="Times New Roman" w:hAnsi="Times New Roman"/>
          <w:sz w:val="20"/>
          <w:szCs w:val="20"/>
        </w:rPr>
        <w:t xml:space="preserve">Hasan, M. Iqbal. 2002. </w:t>
      </w:r>
      <w:r w:rsidRPr="00433615">
        <w:rPr>
          <w:rFonts w:ascii="Times New Roman" w:eastAsia="Times New Roman" w:hAnsi="Times New Roman"/>
          <w:i/>
          <w:sz w:val="20"/>
          <w:szCs w:val="20"/>
        </w:rPr>
        <w:t>Pokok-pokok Materi Metodologi Penelitian dan Aplikasinya</w:t>
      </w:r>
      <w:r w:rsidRPr="00433615">
        <w:rPr>
          <w:rFonts w:ascii="Times New Roman" w:eastAsia="Times New Roman" w:hAnsi="Times New Roman"/>
          <w:sz w:val="20"/>
          <w:szCs w:val="20"/>
        </w:rPr>
        <w:t>. Bogor: Ghalia Indonesia.</w:t>
      </w: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lang w:val="id-ID"/>
        </w:rPr>
        <w:t>Peraturan Pemerintah Republik Indonesia No. 24 Tahun 2014</w:t>
      </w:r>
      <w:r w:rsidRPr="00433615">
        <w:rPr>
          <w:rFonts w:ascii="Times New Roman" w:hAnsi="Times New Roman" w:cs="Times New Roman"/>
          <w:sz w:val="20"/>
          <w:szCs w:val="20"/>
        </w:rPr>
        <w:t>. T</w:t>
      </w:r>
      <w:r w:rsidRPr="00433615">
        <w:rPr>
          <w:rFonts w:ascii="Times New Roman" w:hAnsi="Times New Roman" w:cs="Times New Roman"/>
          <w:sz w:val="20"/>
          <w:szCs w:val="20"/>
          <w:lang w:val="id-ID"/>
        </w:rPr>
        <w:t xml:space="preserve">entang Pelaksanaan </w:t>
      </w:r>
      <w:r w:rsidRPr="00433615">
        <w:rPr>
          <w:rFonts w:ascii="Times New Roman" w:hAnsi="Times New Roman" w:cs="Times New Roman"/>
          <w:sz w:val="20"/>
          <w:szCs w:val="20"/>
        </w:rPr>
        <w:t xml:space="preserve">Undang-Undang No.43 tahun 2007 Tentang </w:t>
      </w:r>
      <w:r w:rsidRPr="00433615">
        <w:rPr>
          <w:rFonts w:ascii="Times New Roman" w:hAnsi="Times New Roman" w:cs="Times New Roman"/>
          <w:sz w:val="20"/>
          <w:szCs w:val="20"/>
          <w:lang w:val="id-ID"/>
        </w:rPr>
        <w:t>P</w:t>
      </w:r>
      <w:r w:rsidRPr="00433615">
        <w:rPr>
          <w:rFonts w:ascii="Times New Roman" w:hAnsi="Times New Roman" w:cs="Times New Roman"/>
          <w:sz w:val="20"/>
          <w:szCs w:val="20"/>
        </w:rPr>
        <w:t>erpustakaan. Jakarta 2014.</w:t>
      </w: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Rakhmat, Jallaluddin. 2004. </w:t>
      </w:r>
      <w:r w:rsidRPr="00433615">
        <w:rPr>
          <w:rFonts w:ascii="Times New Roman" w:hAnsi="Times New Roman" w:cs="Times New Roman"/>
          <w:i/>
          <w:sz w:val="20"/>
          <w:szCs w:val="20"/>
        </w:rPr>
        <w:t>Metode Penelitian Komunikasi</w:t>
      </w:r>
      <w:r w:rsidRPr="00433615">
        <w:rPr>
          <w:rFonts w:ascii="Times New Roman" w:hAnsi="Times New Roman" w:cs="Times New Roman"/>
          <w:sz w:val="20"/>
          <w:szCs w:val="20"/>
        </w:rPr>
        <w:t>. Bandung: PT Remaja Rosdakarya.</w:t>
      </w:r>
    </w:p>
    <w:p w:rsidR="00433615" w:rsidRPr="00433615" w:rsidRDefault="00433615" w:rsidP="00433615">
      <w:pPr>
        <w:spacing w:after="0"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Rivai dan Basri, 2008. </w:t>
      </w:r>
      <w:r w:rsidRPr="00433615">
        <w:rPr>
          <w:rFonts w:ascii="Times New Roman" w:hAnsi="Times New Roman" w:cs="Times New Roman"/>
          <w:i/>
          <w:sz w:val="20"/>
          <w:szCs w:val="20"/>
        </w:rPr>
        <w:t>Performance Appraisal</w:t>
      </w:r>
      <w:r w:rsidRPr="00433615">
        <w:rPr>
          <w:rFonts w:ascii="Times New Roman" w:hAnsi="Times New Roman" w:cs="Times New Roman"/>
          <w:sz w:val="20"/>
          <w:szCs w:val="20"/>
        </w:rPr>
        <w:t>. Jakarta: PT. Rajagrafindo.</w:t>
      </w:r>
    </w:p>
    <w:p w:rsidR="00433615" w:rsidRDefault="00433615" w:rsidP="00433615">
      <w:pPr>
        <w:spacing w:line="240" w:lineRule="auto"/>
        <w:jc w:val="both"/>
        <w:rPr>
          <w:rFonts w:ascii="Times New Roman" w:hAnsi="Times New Roman" w:cs="Times New Roman"/>
          <w:sz w:val="20"/>
          <w:szCs w:val="20"/>
        </w:rPr>
      </w:pP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Sutarno NS. 2006. </w:t>
      </w:r>
      <w:r w:rsidRPr="00433615">
        <w:rPr>
          <w:rFonts w:ascii="Times New Roman" w:hAnsi="Times New Roman" w:cs="Times New Roman"/>
          <w:i/>
          <w:sz w:val="20"/>
          <w:szCs w:val="20"/>
        </w:rPr>
        <w:t>Manajemen Perpustakaan : Suatu Pendekatan Praktis</w:t>
      </w:r>
      <w:r w:rsidRPr="00433615">
        <w:rPr>
          <w:rFonts w:ascii="Times New Roman" w:hAnsi="Times New Roman" w:cs="Times New Roman"/>
          <w:sz w:val="20"/>
          <w:szCs w:val="20"/>
        </w:rPr>
        <w:t>. Jakarta: Sagung Seto.</w:t>
      </w: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Suhartono, Suparlan. 2007. </w:t>
      </w:r>
      <w:r w:rsidRPr="00433615">
        <w:rPr>
          <w:rFonts w:ascii="Times New Roman" w:hAnsi="Times New Roman" w:cs="Times New Roman"/>
          <w:i/>
          <w:sz w:val="20"/>
          <w:szCs w:val="20"/>
        </w:rPr>
        <w:t>Filsafat Pendidikan</w:t>
      </w:r>
      <w:r w:rsidRPr="00433615">
        <w:rPr>
          <w:rFonts w:ascii="Times New Roman" w:hAnsi="Times New Roman" w:cs="Times New Roman"/>
          <w:sz w:val="20"/>
          <w:szCs w:val="20"/>
        </w:rPr>
        <w:t>. Yogyakarta: Ar-Ruzz Media.</w:t>
      </w:r>
    </w:p>
    <w:p w:rsidR="00433615" w:rsidRPr="00433615" w:rsidRDefault="00433615" w:rsidP="00433615">
      <w:pPr>
        <w:spacing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lastRenderedPageBreak/>
        <w:t xml:space="preserve">Tirtarahardja, Umar dan S.L La Sulo. 2005. </w:t>
      </w:r>
      <w:r w:rsidRPr="00433615">
        <w:rPr>
          <w:rFonts w:ascii="Times New Roman" w:hAnsi="Times New Roman" w:cs="Times New Roman"/>
          <w:i/>
          <w:sz w:val="20"/>
          <w:szCs w:val="20"/>
        </w:rPr>
        <w:t>Pengantar Pendidikan</w:t>
      </w:r>
      <w:r w:rsidRPr="00433615">
        <w:rPr>
          <w:rFonts w:ascii="Times New Roman" w:hAnsi="Times New Roman" w:cs="Times New Roman"/>
          <w:sz w:val="20"/>
          <w:szCs w:val="20"/>
        </w:rPr>
        <w:t xml:space="preserve">. Jakarta : Rineka Cipta </w:t>
      </w:r>
    </w:p>
    <w:p w:rsidR="00433615" w:rsidRPr="00433615" w:rsidRDefault="00433615" w:rsidP="00433615">
      <w:pPr>
        <w:spacing w:line="240" w:lineRule="auto"/>
        <w:ind w:left="567" w:hanging="567"/>
        <w:jc w:val="both"/>
        <w:rPr>
          <w:rFonts w:ascii="Times New Roman" w:hAnsi="Times New Roman" w:cs="Times New Roman"/>
          <w:sz w:val="20"/>
          <w:szCs w:val="20"/>
          <w:shd w:val="clear" w:color="auto" w:fill="FFFFFF"/>
        </w:rPr>
      </w:pPr>
      <w:r w:rsidRPr="00433615">
        <w:rPr>
          <w:rFonts w:ascii="Times New Roman" w:hAnsi="Times New Roman" w:cs="Times New Roman"/>
          <w:sz w:val="20"/>
          <w:szCs w:val="20"/>
          <w:shd w:val="clear" w:color="auto" w:fill="FFFFFF"/>
        </w:rPr>
        <w:t xml:space="preserve">Undang-undang Republik Indonesia No. 43 tahun 2007. Tentang Perpustakaan. Jakarta 2009. </w:t>
      </w:r>
    </w:p>
    <w:p w:rsidR="00433615" w:rsidRPr="00433615" w:rsidRDefault="00433615" w:rsidP="00433615">
      <w:pPr>
        <w:spacing w:line="240" w:lineRule="auto"/>
        <w:ind w:left="567" w:hanging="567"/>
        <w:jc w:val="both"/>
        <w:rPr>
          <w:rFonts w:ascii="Times New Roman" w:hAnsi="Times New Roman" w:cs="Times New Roman"/>
          <w:sz w:val="20"/>
          <w:szCs w:val="20"/>
          <w:shd w:val="clear" w:color="auto" w:fill="FFFFFF"/>
        </w:rPr>
      </w:pPr>
      <w:r w:rsidRPr="00433615">
        <w:rPr>
          <w:rFonts w:ascii="Times New Roman" w:hAnsi="Times New Roman" w:cs="Times New Roman"/>
          <w:sz w:val="20"/>
          <w:szCs w:val="20"/>
          <w:shd w:val="clear" w:color="auto" w:fill="FFFFFF"/>
        </w:rPr>
        <w:t xml:space="preserve">Undang-undang Republik Indonesia No. 20 tahun 2003. Tentang Pendidikan. Jakarta 2009. </w:t>
      </w:r>
    </w:p>
    <w:p w:rsidR="00433615" w:rsidRPr="00433615" w:rsidRDefault="00433615" w:rsidP="00433615">
      <w:pPr>
        <w:spacing w:after="0"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Wirawan. 2009. </w:t>
      </w:r>
      <w:r w:rsidRPr="00433615">
        <w:rPr>
          <w:rFonts w:ascii="Times New Roman" w:hAnsi="Times New Roman" w:cs="Times New Roman"/>
          <w:i/>
          <w:sz w:val="20"/>
          <w:szCs w:val="20"/>
        </w:rPr>
        <w:t>Evaluasi Kinerja Sumber Daya Manusia</w:t>
      </w:r>
      <w:r w:rsidRPr="00433615">
        <w:rPr>
          <w:rFonts w:ascii="Times New Roman" w:hAnsi="Times New Roman" w:cs="Times New Roman"/>
          <w:sz w:val="20"/>
          <w:szCs w:val="20"/>
        </w:rPr>
        <w:t>. Jakarta: Salemba Empat.</w:t>
      </w:r>
    </w:p>
    <w:p w:rsidR="00433615" w:rsidRDefault="00433615" w:rsidP="00433615">
      <w:pPr>
        <w:spacing w:after="0" w:line="240" w:lineRule="auto"/>
        <w:jc w:val="both"/>
        <w:rPr>
          <w:rFonts w:ascii="Times New Roman" w:hAnsi="Times New Roman"/>
          <w:sz w:val="20"/>
          <w:szCs w:val="20"/>
        </w:rPr>
      </w:pPr>
    </w:p>
    <w:p w:rsidR="00433615" w:rsidRPr="00433615" w:rsidRDefault="00433615" w:rsidP="00433615">
      <w:pPr>
        <w:spacing w:after="0" w:line="240" w:lineRule="auto"/>
        <w:ind w:left="567" w:hanging="567"/>
        <w:jc w:val="both"/>
        <w:rPr>
          <w:rFonts w:ascii="Times New Roman" w:hAnsi="Times New Roman"/>
          <w:sz w:val="20"/>
          <w:szCs w:val="20"/>
        </w:rPr>
      </w:pPr>
      <w:r w:rsidRPr="00433615">
        <w:rPr>
          <w:rFonts w:ascii="Times New Roman" w:hAnsi="Times New Roman"/>
          <w:sz w:val="20"/>
          <w:szCs w:val="20"/>
        </w:rPr>
        <w:t xml:space="preserve">Wesley, Threasa L dan Nancy F. Campbell.2010. Profesional Librarian Review Performance. </w:t>
      </w:r>
      <w:r w:rsidRPr="00433615">
        <w:rPr>
          <w:rFonts w:ascii="Times New Roman" w:hAnsi="Times New Roman"/>
          <w:i/>
          <w:sz w:val="20"/>
          <w:szCs w:val="20"/>
        </w:rPr>
        <w:t xml:space="preserve">Library Leadership &amp; Management. </w:t>
      </w:r>
      <w:r w:rsidRPr="00433615">
        <w:rPr>
          <w:rFonts w:ascii="Times New Roman" w:hAnsi="Times New Roman"/>
          <w:sz w:val="20"/>
          <w:szCs w:val="20"/>
        </w:rPr>
        <w:t>Vol.24, no.1 th 2010: 12-17. New York: New York Library Association.</w:t>
      </w:r>
    </w:p>
    <w:p w:rsidR="00433615" w:rsidRDefault="00433615" w:rsidP="00433615">
      <w:pPr>
        <w:spacing w:after="0" w:line="240" w:lineRule="auto"/>
        <w:jc w:val="both"/>
        <w:rPr>
          <w:rFonts w:ascii="Times New Roman" w:hAnsi="Times New Roman" w:cs="Times New Roman"/>
          <w:sz w:val="20"/>
          <w:szCs w:val="20"/>
        </w:rPr>
      </w:pPr>
    </w:p>
    <w:p w:rsidR="00433615" w:rsidRPr="00433615" w:rsidRDefault="00433615" w:rsidP="00433615">
      <w:pPr>
        <w:spacing w:after="0" w:line="240" w:lineRule="auto"/>
        <w:ind w:left="567" w:hanging="567"/>
        <w:jc w:val="both"/>
        <w:rPr>
          <w:rFonts w:ascii="Times New Roman" w:hAnsi="Times New Roman" w:cs="Times New Roman"/>
          <w:sz w:val="20"/>
          <w:szCs w:val="20"/>
        </w:rPr>
      </w:pPr>
      <w:r w:rsidRPr="00433615">
        <w:rPr>
          <w:rFonts w:ascii="Times New Roman" w:hAnsi="Times New Roman" w:cs="Times New Roman"/>
          <w:sz w:val="20"/>
          <w:szCs w:val="20"/>
        </w:rPr>
        <w:t xml:space="preserve">Yulia, Yuyu….[etc al]. </w:t>
      </w:r>
      <w:r w:rsidRPr="00433615">
        <w:rPr>
          <w:rFonts w:ascii="Times New Roman" w:hAnsi="Times New Roman" w:cs="Times New Roman"/>
          <w:i/>
          <w:sz w:val="20"/>
          <w:szCs w:val="20"/>
        </w:rPr>
        <w:t>Kajian Pengembangan SDM Perpustakaan IPB.</w:t>
      </w:r>
    </w:p>
    <w:p w:rsidR="00433615" w:rsidRPr="00433615" w:rsidRDefault="003219AD" w:rsidP="00433615">
      <w:pPr>
        <w:spacing w:after="0" w:line="240" w:lineRule="auto"/>
        <w:jc w:val="both"/>
        <w:rPr>
          <w:rFonts w:ascii="Times New Roman" w:hAnsi="Times New Roman" w:cs="Times New Roman"/>
          <w:sz w:val="20"/>
          <w:szCs w:val="20"/>
        </w:rPr>
      </w:pPr>
      <w:hyperlink r:id="rId20" w:history="1">
        <w:r w:rsidR="00433615" w:rsidRPr="00433615">
          <w:rPr>
            <w:rStyle w:val="Hyperlink"/>
            <w:rFonts w:ascii="Times New Roman" w:hAnsi="Times New Roman" w:cs="Times New Roman"/>
            <w:sz w:val="20"/>
            <w:szCs w:val="20"/>
          </w:rPr>
          <w:t>http://repository.ipb.ac.id/bitstream/handle/123456789/30544/07-bab%20pembahasan.pdf?sequence=7</w:t>
        </w:r>
      </w:hyperlink>
      <w:r w:rsidR="00433615" w:rsidRPr="00433615">
        <w:rPr>
          <w:rFonts w:ascii="Times New Roman" w:hAnsi="Times New Roman" w:cs="Times New Roman"/>
          <w:sz w:val="20"/>
          <w:szCs w:val="20"/>
        </w:rPr>
        <w:t xml:space="preserve"> [diakses 12 Mei 2016]</w:t>
      </w:r>
    </w:p>
    <w:p w:rsidR="00433615" w:rsidRPr="00433615" w:rsidRDefault="00433615" w:rsidP="00433615">
      <w:pPr>
        <w:spacing w:after="0" w:line="240" w:lineRule="auto"/>
        <w:jc w:val="both"/>
        <w:rPr>
          <w:rFonts w:ascii="Times New Roman" w:hAnsi="Times New Roman"/>
          <w:sz w:val="20"/>
          <w:szCs w:val="20"/>
        </w:rPr>
      </w:pPr>
    </w:p>
    <w:p w:rsidR="009A6FCA" w:rsidRDefault="009A6FCA" w:rsidP="009A6FCA">
      <w:pPr>
        <w:pStyle w:val="ListParagraph"/>
        <w:spacing w:after="0" w:line="240" w:lineRule="auto"/>
        <w:jc w:val="both"/>
        <w:rPr>
          <w:rFonts w:ascii="Times New Roman" w:hAnsi="Times New Roman"/>
          <w:sz w:val="20"/>
          <w:szCs w:val="20"/>
        </w:rPr>
      </w:pPr>
    </w:p>
    <w:p w:rsidR="009A6FCA" w:rsidRPr="009A6FCA" w:rsidRDefault="009A6FCA" w:rsidP="009A6FCA">
      <w:pPr>
        <w:spacing w:after="0" w:line="240" w:lineRule="auto"/>
        <w:jc w:val="both"/>
        <w:rPr>
          <w:rFonts w:ascii="Times New Roman" w:eastAsia="Times New Roman" w:hAnsi="Times New Roman" w:cs="Times New Roman"/>
          <w:b/>
          <w:sz w:val="20"/>
          <w:szCs w:val="20"/>
        </w:rPr>
      </w:pPr>
    </w:p>
    <w:sectPr w:rsidR="009A6FCA" w:rsidRPr="009A6FCA" w:rsidSect="00B2257A">
      <w:type w:val="continuous"/>
      <w:pgSz w:w="12240" w:h="15840" w:code="1"/>
      <w:pgMar w:top="2268" w:right="1701" w:bottom="1701" w:left="226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9AD" w:rsidRDefault="003219AD" w:rsidP="00CD6605">
      <w:pPr>
        <w:spacing w:after="0" w:line="240" w:lineRule="auto"/>
      </w:pPr>
      <w:r>
        <w:separator/>
      </w:r>
    </w:p>
  </w:endnote>
  <w:endnote w:type="continuationSeparator" w:id="0">
    <w:p w:rsidR="003219AD" w:rsidRDefault="003219AD" w:rsidP="00CD6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E9" w:rsidRDefault="00010EE9" w:rsidP="00010EE9">
    <w:pPr>
      <w:pStyle w:val="Footer"/>
    </w:pPr>
  </w:p>
  <w:p w:rsidR="00010EE9" w:rsidRDefault="002C3D8D" w:rsidP="00010EE9">
    <w:pPr>
      <w:pStyle w:val="Footer"/>
      <w:tabs>
        <w:tab w:val="left" w:pos="2895"/>
      </w:tabs>
      <w:rPr>
        <w:rFonts w:ascii="Times New Roman" w:hAnsi="Times New Roman" w:cs="Times New Roman"/>
        <w:sz w:val="20"/>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23495</wp:posOffset>
              </wp:positionH>
              <wp:positionV relativeFrom="paragraph">
                <wp:posOffset>-45086</wp:posOffset>
              </wp:positionV>
              <wp:extent cx="1583690" cy="0"/>
              <wp:effectExtent l="0" t="0" r="1651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369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5pt,-3.55pt" to="126.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" strokecolor="black [3040]">
              <v:stroke dashstyle="3 1"/>
              <o:lock v:ext="edit" shapetype="f"/>
            </v:lin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23495</wp:posOffset>
              </wp:positionH>
              <wp:positionV relativeFrom="paragraph">
                <wp:posOffset>-92711</wp:posOffset>
              </wp:positionV>
              <wp:extent cx="230505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7.3pt" to="183.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" strokecolor="black [3040]">
              <o:lock v:ext="edit" shapetype="f"/>
            </v:line>
          </w:pict>
        </mc:Fallback>
      </mc:AlternateContent>
    </w:r>
    <w:r w:rsidR="00010EE9">
      <w:t>*</w:t>
    </w:r>
    <w:r w:rsidR="00010EE9" w:rsidRPr="00B03C4F">
      <w:rPr>
        <w:vertAlign w:val="superscript"/>
      </w:rPr>
      <w:t>)</w:t>
    </w:r>
    <w:r w:rsidR="00010EE9">
      <w:rPr>
        <w:rFonts w:ascii="Times New Roman" w:hAnsi="Times New Roman" w:cs="Times New Roman"/>
        <w:sz w:val="20"/>
      </w:rPr>
      <w:t>Penulis Korespondensi</w:t>
    </w:r>
    <w:r w:rsidR="00010EE9">
      <w:rPr>
        <w:rFonts w:ascii="Times New Roman" w:hAnsi="Times New Roman" w:cs="Times New Roman"/>
        <w:sz w:val="20"/>
      </w:rPr>
      <w:tab/>
    </w:r>
  </w:p>
  <w:p w:rsidR="00010EE9" w:rsidRPr="00B03C4F" w:rsidRDefault="00010EE9" w:rsidP="00010EE9">
    <w:pPr>
      <w:pStyle w:val="Footer"/>
      <w:rPr>
        <w:rFonts w:ascii="Times New Roman" w:hAnsi="Times New Roman" w:cs="Times New Roman"/>
        <w:sz w:val="20"/>
      </w:rPr>
    </w:pPr>
    <w:r>
      <w:rPr>
        <w:rFonts w:ascii="Times New Roman" w:hAnsi="Times New Roman" w:cs="Times New Roman"/>
        <w:sz w:val="20"/>
      </w:rPr>
      <w:t>Email: rofanaziz@yahoo.com</w:t>
    </w:r>
  </w:p>
  <w:p w:rsidR="00010EE9" w:rsidRDefault="00010E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9AD" w:rsidRDefault="003219AD" w:rsidP="00CD6605">
      <w:pPr>
        <w:spacing w:after="0" w:line="240" w:lineRule="auto"/>
      </w:pPr>
      <w:r>
        <w:separator/>
      </w:r>
    </w:p>
  </w:footnote>
  <w:footnote w:type="continuationSeparator" w:id="0">
    <w:p w:rsidR="003219AD" w:rsidRDefault="003219AD" w:rsidP="00CD66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82E23"/>
    <w:multiLevelType w:val="multilevel"/>
    <w:tmpl w:val="F01E78D8"/>
    <w:lvl w:ilvl="0">
      <w:start w:val="1"/>
      <w:numFmt w:val="decimal"/>
      <w:lvlText w:val="%1."/>
      <w:lvlJc w:val="left"/>
      <w:pPr>
        <w:ind w:left="720" w:hanging="360"/>
      </w:pPr>
      <w:rPr>
        <w:rFonts w:hint="default"/>
      </w:rPr>
    </w:lvl>
    <w:lvl w:ilvl="1">
      <w:start w:val="3"/>
      <w:numFmt w:val="decimal"/>
      <w:isLgl/>
      <w:lvlText w:val="%1.%2"/>
      <w:lvlJc w:val="left"/>
      <w:pPr>
        <w:ind w:left="1085" w:hanging="48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1">
    <w:nsid w:val="393D25AE"/>
    <w:multiLevelType w:val="hybridMultilevel"/>
    <w:tmpl w:val="A7482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6F2849"/>
    <w:multiLevelType w:val="multilevel"/>
    <w:tmpl w:val="C6B6A96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
    <w:nsid w:val="7DBE458F"/>
    <w:multiLevelType w:val="hybridMultilevel"/>
    <w:tmpl w:val="2812A3E2"/>
    <w:lvl w:ilvl="0" w:tplc="5F06067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57A"/>
    <w:rsid w:val="00010EE9"/>
    <w:rsid w:val="000D35D2"/>
    <w:rsid w:val="002C3D8D"/>
    <w:rsid w:val="003219AD"/>
    <w:rsid w:val="00321B4D"/>
    <w:rsid w:val="00384A54"/>
    <w:rsid w:val="003C1506"/>
    <w:rsid w:val="00433615"/>
    <w:rsid w:val="00477CBC"/>
    <w:rsid w:val="006E4080"/>
    <w:rsid w:val="006F33DD"/>
    <w:rsid w:val="00984995"/>
    <w:rsid w:val="009A3BF5"/>
    <w:rsid w:val="009A6FCA"/>
    <w:rsid w:val="00B2257A"/>
    <w:rsid w:val="00C37320"/>
    <w:rsid w:val="00C4327A"/>
    <w:rsid w:val="00C81EB3"/>
    <w:rsid w:val="00CC10DD"/>
    <w:rsid w:val="00CC27CB"/>
    <w:rsid w:val="00CD445C"/>
    <w:rsid w:val="00CD6605"/>
    <w:rsid w:val="00D247BF"/>
    <w:rsid w:val="00EF790F"/>
    <w:rsid w:val="00FF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2"/>
    <w:basedOn w:val="Normal"/>
    <w:link w:val="ListParagraphChar"/>
    <w:uiPriority w:val="34"/>
    <w:qFormat/>
    <w:rsid w:val="00B2257A"/>
    <w:pPr>
      <w:ind w:left="720"/>
      <w:contextualSpacing/>
    </w:pPr>
  </w:style>
  <w:style w:type="character" w:customStyle="1" w:styleId="ListParagraphChar">
    <w:name w:val="List Paragraph Char"/>
    <w:aliases w:val="SUB BAB2 Char"/>
    <w:link w:val="ListParagraph"/>
    <w:uiPriority w:val="34"/>
    <w:rsid w:val="00B2257A"/>
  </w:style>
  <w:style w:type="paragraph" w:customStyle="1" w:styleId="wagu">
    <w:name w:val="wagu"/>
    <w:basedOn w:val="Normal"/>
    <w:qFormat/>
    <w:rsid w:val="00B2257A"/>
    <w:pPr>
      <w:autoSpaceDE w:val="0"/>
      <w:autoSpaceDN w:val="0"/>
      <w:adjustRightInd w:val="0"/>
      <w:spacing w:after="0" w:line="480" w:lineRule="auto"/>
      <w:ind w:firstLine="720"/>
      <w:contextualSpacing/>
      <w:jc w:val="both"/>
    </w:pPr>
    <w:rPr>
      <w:rFonts w:ascii="Times New Roman" w:eastAsia="Calibri" w:hAnsi="Times New Roman" w:cs="Times New Roman"/>
      <w:color w:val="000000"/>
      <w:sz w:val="24"/>
      <w:szCs w:val="28"/>
      <w:lang w:val="id-ID"/>
    </w:rPr>
  </w:style>
  <w:style w:type="paragraph" w:customStyle="1" w:styleId="Default">
    <w:name w:val="Default"/>
    <w:rsid w:val="00B2257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225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B2257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2257A"/>
    <w:rPr>
      <w:rFonts w:ascii="Times New Roman" w:eastAsia="Times New Roman" w:hAnsi="Times New Roman" w:cs="Times New Roman"/>
      <w:sz w:val="24"/>
      <w:szCs w:val="24"/>
    </w:rPr>
  </w:style>
  <w:style w:type="paragraph" w:customStyle="1" w:styleId="waaaaaaaaaaaaaaaa">
    <w:name w:val="waaaaaaaaaaaaaaaa"/>
    <w:basedOn w:val="ListParagraph"/>
    <w:qFormat/>
    <w:rsid w:val="00CD6605"/>
    <w:pPr>
      <w:spacing w:after="0" w:line="480" w:lineRule="auto"/>
      <w:ind w:left="0" w:firstLine="567"/>
      <w:jc w:val="both"/>
    </w:pPr>
    <w:rPr>
      <w:rFonts w:ascii="Times New Roman" w:hAnsi="Times New Roman" w:cs="Times New Roman"/>
      <w:sz w:val="24"/>
      <w:szCs w:val="24"/>
      <w:lang w:val="id-ID"/>
    </w:rPr>
  </w:style>
  <w:style w:type="paragraph" w:styleId="Header">
    <w:name w:val="header"/>
    <w:basedOn w:val="Normal"/>
    <w:link w:val="HeaderChar"/>
    <w:uiPriority w:val="99"/>
    <w:unhideWhenUsed/>
    <w:rsid w:val="00CD6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605"/>
  </w:style>
  <w:style w:type="paragraph" w:styleId="Footer">
    <w:name w:val="footer"/>
    <w:basedOn w:val="Normal"/>
    <w:link w:val="FooterChar"/>
    <w:uiPriority w:val="99"/>
    <w:unhideWhenUsed/>
    <w:rsid w:val="00CD6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605"/>
  </w:style>
  <w:style w:type="character" w:styleId="Hyperlink">
    <w:name w:val="Hyperlink"/>
    <w:basedOn w:val="DefaultParagraphFont"/>
    <w:uiPriority w:val="99"/>
    <w:unhideWhenUsed/>
    <w:rsid w:val="004336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2"/>
    <w:basedOn w:val="Normal"/>
    <w:link w:val="ListParagraphChar"/>
    <w:uiPriority w:val="34"/>
    <w:qFormat/>
    <w:rsid w:val="00B2257A"/>
    <w:pPr>
      <w:ind w:left="720"/>
      <w:contextualSpacing/>
    </w:pPr>
  </w:style>
  <w:style w:type="character" w:customStyle="1" w:styleId="ListParagraphChar">
    <w:name w:val="List Paragraph Char"/>
    <w:aliases w:val="SUB BAB2 Char"/>
    <w:link w:val="ListParagraph"/>
    <w:uiPriority w:val="34"/>
    <w:rsid w:val="00B2257A"/>
  </w:style>
  <w:style w:type="paragraph" w:customStyle="1" w:styleId="wagu">
    <w:name w:val="wagu"/>
    <w:basedOn w:val="Normal"/>
    <w:qFormat/>
    <w:rsid w:val="00B2257A"/>
    <w:pPr>
      <w:autoSpaceDE w:val="0"/>
      <w:autoSpaceDN w:val="0"/>
      <w:adjustRightInd w:val="0"/>
      <w:spacing w:after="0" w:line="480" w:lineRule="auto"/>
      <w:ind w:firstLine="720"/>
      <w:contextualSpacing/>
      <w:jc w:val="both"/>
    </w:pPr>
    <w:rPr>
      <w:rFonts w:ascii="Times New Roman" w:eastAsia="Calibri" w:hAnsi="Times New Roman" w:cs="Times New Roman"/>
      <w:color w:val="000000"/>
      <w:sz w:val="24"/>
      <w:szCs w:val="28"/>
      <w:lang w:val="id-ID"/>
    </w:rPr>
  </w:style>
  <w:style w:type="paragraph" w:customStyle="1" w:styleId="Default">
    <w:name w:val="Default"/>
    <w:rsid w:val="00B2257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225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B2257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2257A"/>
    <w:rPr>
      <w:rFonts w:ascii="Times New Roman" w:eastAsia="Times New Roman" w:hAnsi="Times New Roman" w:cs="Times New Roman"/>
      <w:sz w:val="24"/>
      <w:szCs w:val="24"/>
    </w:rPr>
  </w:style>
  <w:style w:type="paragraph" w:customStyle="1" w:styleId="waaaaaaaaaaaaaaaa">
    <w:name w:val="waaaaaaaaaaaaaaaa"/>
    <w:basedOn w:val="ListParagraph"/>
    <w:qFormat/>
    <w:rsid w:val="00CD6605"/>
    <w:pPr>
      <w:spacing w:after="0" w:line="480" w:lineRule="auto"/>
      <w:ind w:left="0" w:firstLine="567"/>
      <w:jc w:val="both"/>
    </w:pPr>
    <w:rPr>
      <w:rFonts w:ascii="Times New Roman" w:hAnsi="Times New Roman" w:cs="Times New Roman"/>
      <w:sz w:val="24"/>
      <w:szCs w:val="24"/>
      <w:lang w:val="id-ID"/>
    </w:rPr>
  </w:style>
  <w:style w:type="paragraph" w:styleId="Header">
    <w:name w:val="header"/>
    <w:basedOn w:val="Normal"/>
    <w:link w:val="HeaderChar"/>
    <w:uiPriority w:val="99"/>
    <w:unhideWhenUsed/>
    <w:rsid w:val="00CD6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605"/>
  </w:style>
  <w:style w:type="paragraph" w:styleId="Footer">
    <w:name w:val="footer"/>
    <w:basedOn w:val="Normal"/>
    <w:link w:val="FooterChar"/>
    <w:uiPriority w:val="99"/>
    <w:unhideWhenUsed/>
    <w:rsid w:val="00CD6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605"/>
  </w:style>
  <w:style w:type="character" w:styleId="Hyperlink">
    <w:name w:val="Hyperlink"/>
    <w:basedOn w:val="DefaultParagraphFont"/>
    <w:uiPriority w:val="99"/>
    <w:unhideWhenUsed/>
    <w:rsid w:val="00433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repository.ipb.ac.id/bitstream/handle/123456789/30544/07-bab%20pembahasan.pdf?sequence=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5117</Words>
  <Characters>29169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dc:creator>
  <cp:lastModifiedBy>ENDANG</cp:lastModifiedBy>
  <cp:revision>2</cp:revision>
  <dcterms:created xsi:type="dcterms:W3CDTF">2017-01-31T05:51:00Z</dcterms:created>
  <dcterms:modified xsi:type="dcterms:W3CDTF">2017-01-31T05:51:00Z</dcterms:modified>
</cp:coreProperties>
</file>