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A17" w:rsidRPr="00207EE7" w:rsidRDefault="00207EE7" w:rsidP="00BE0A17">
      <w:pPr>
        <w:spacing w:after="0" w:line="36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PENGARUH PENGADAAN KOLEKSI PERPUSTAKAAN FAKULTAS ILMU BUDAYA UNIVERSITAS DIPONEGORO TERHADAP PROSES BELAJAR MENGAJAR DI PROGRAM STUDI S1 ILMU PERPUSTAKAAN FAKULTAS ILMU BUDAYA UNIVERSITAS DIPONEGORO SEMARANG</w:t>
      </w:r>
    </w:p>
    <w:p w:rsidR="00BE0A17" w:rsidRDefault="00BE0A17" w:rsidP="00BE0A17">
      <w:pPr>
        <w:spacing w:after="0" w:line="360" w:lineRule="auto"/>
        <w:jc w:val="center"/>
        <w:rPr>
          <w:rFonts w:ascii="Times New Roman" w:hAnsi="Times New Roman" w:cs="Times New Roman"/>
          <w:sz w:val="24"/>
          <w:szCs w:val="24"/>
        </w:rPr>
      </w:pPr>
    </w:p>
    <w:p w:rsidR="00BE0A17" w:rsidRPr="00211BCE" w:rsidRDefault="00BE0A17" w:rsidP="00BE0A1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rPr>
        <w:t xml:space="preserve">Oleh: </w:t>
      </w:r>
      <w:r w:rsidR="00211BCE">
        <w:rPr>
          <w:rFonts w:ascii="Times New Roman" w:hAnsi="Times New Roman" w:cs="Times New Roman"/>
          <w:sz w:val="24"/>
          <w:szCs w:val="24"/>
          <w:lang w:val="id-ID"/>
        </w:rPr>
        <w:t>Peni Septara Wati</w:t>
      </w:r>
    </w:p>
    <w:p w:rsidR="00BE0A17" w:rsidRPr="00207EE7" w:rsidRDefault="00211BCE" w:rsidP="00BE0A1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 xml:space="preserve">Dosen </w:t>
      </w:r>
      <w:r w:rsidR="00BE0A17">
        <w:rPr>
          <w:rFonts w:ascii="Times New Roman" w:hAnsi="Times New Roman" w:cs="Times New Roman"/>
          <w:sz w:val="24"/>
          <w:szCs w:val="24"/>
        </w:rPr>
        <w:t xml:space="preserve">Pembimbing: </w:t>
      </w:r>
      <w:r w:rsidR="00207EE7">
        <w:rPr>
          <w:rFonts w:ascii="Times New Roman" w:hAnsi="Times New Roman" w:cs="Times New Roman"/>
          <w:sz w:val="24"/>
          <w:lang w:val="id-ID"/>
        </w:rPr>
        <w:t>Jazimatul Husna, SIP., M.IP</w:t>
      </w:r>
    </w:p>
    <w:p w:rsidR="00ED6D56" w:rsidRPr="00207EE7" w:rsidRDefault="00BE0A17" w:rsidP="00ED6D56">
      <w:pPr>
        <w:spacing w:after="0" w:line="360" w:lineRule="auto"/>
        <w:jc w:val="center"/>
        <w:rPr>
          <w:rFonts w:ascii="Times New Roman" w:hAnsi="Times New Roman" w:cs="Times New Roman"/>
          <w:i/>
          <w:sz w:val="24"/>
          <w:szCs w:val="24"/>
          <w:lang w:val="id-ID"/>
        </w:rPr>
      </w:pPr>
      <w:r w:rsidRPr="00587B5F">
        <w:rPr>
          <w:rFonts w:ascii="Times New Roman" w:hAnsi="Times New Roman" w:cs="Times New Roman"/>
          <w:i/>
          <w:sz w:val="24"/>
          <w:szCs w:val="24"/>
        </w:rPr>
        <w:t>E-mail</w:t>
      </w:r>
      <w:r w:rsidRPr="00ED6D56">
        <w:rPr>
          <w:rFonts w:ascii="Times New Roman" w:hAnsi="Times New Roman" w:cs="Times New Roman"/>
          <w:i/>
          <w:sz w:val="24"/>
          <w:szCs w:val="24"/>
        </w:rPr>
        <w:t xml:space="preserve">: </w:t>
      </w:r>
      <w:hyperlink r:id="rId5" w:history="1">
        <w:r w:rsidR="00207EE7" w:rsidRPr="009B6832">
          <w:rPr>
            <w:rStyle w:val="Hyperlink"/>
            <w:rFonts w:ascii="Times New Roman" w:hAnsi="Times New Roman" w:cs="Times New Roman"/>
            <w:i/>
            <w:sz w:val="24"/>
            <w:szCs w:val="24"/>
            <w:lang w:val="id-ID"/>
          </w:rPr>
          <w:t>peni.septara@gmail.com</w:t>
        </w:r>
      </w:hyperlink>
      <w:r w:rsidR="00207EE7">
        <w:rPr>
          <w:rFonts w:ascii="Times New Roman" w:hAnsi="Times New Roman" w:cs="Times New Roman"/>
          <w:i/>
          <w:sz w:val="24"/>
          <w:szCs w:val="24"/>
          <w:lang w:val="id-ID"/>
        </w:rPr>
        <w:t xml:space="preserve"> </w:t>
      </w:r>
    </w:p>
    <w:p w:rsidR="00BE0A17" w:rsidRPr="002E05E0" w:rsidRDefault="00BE0A17" w:rsidP="00BE0A1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Program Studi Ilmu Perpustakaan, Fakultas Ilmu Budaya, Universitas Diponegoro Semarang</w:t>
      </w:r>
    </w:p>
    <w:p w:rsidR="00BE0A17" w:rsidRDefault="00BE0A17" w:rsidP="00BE0A17">
      <w:pPr>
        <w:spacing w:after="0" w:line="360" w:lineRule="auto"/>
        <w:jc w:val="center"/>
        <w:rPr>
          <w:rFonts w:ascii="Times New Roman" w:hAnsi="Times New Roman" w:cs="Times New Roman"/>
          <w:i/>
          <w:sz w:val="24"/>
          <w:szCs w:val="24"/>
        </w:rPr>
      </w:pPr>
    </w:p>
    <w:p w:rsidR="00BE0A17" w:rsidRDefault="00BE0A17" w:rsidP="00BE0A17">
      <w:pPr>
        <w:spacing w:after="0" w:line="360" w:lineRule="auto"/>
        <w:jc w:val="center"/>
        <w:rPr>
          <w:rFonts w:ascii="Times New Roman" w:hAnsi="Times New Roman" w:cs="Times New Roman"/>
          <w:b/>
          <w:color w:val="000000" w:themeColor="text1"/>
          <w:sz w:val="24"/>
          <w:szCs w:val="24"/>
        </w:rPr>
      </w:pPr>
      <w:r w:rsidRPr="002E05E0">
        <w:rPr>
          <w:rFonts w:ascii="Times New Roman" w:hAnsi="Times New Roman" w:cs="Times New Roman"/>
          <w:b/>
          <w:color w:val="000000" w:themeColor="text1"/>
          <w:sz w:val="24"/>
          <w:szCs w:val="24"/>
        </w:rPr>
        <w:t>Abstrak</w:t>
      </w:r>
    </w:p>
    <w:p w:rsidR="00BE0A17" w:rsidRPr="002E05E0" w:rsidRDefault="00BE0A17" w:rsidP="00BE0A17">
      <w:pPr>
        <w:spacing w:after="0" w:line="360" w:lineRule="auto"/>
        <w:jc w:val="center"/>
        <w:rPr>
          <w:rFonts w:ascii="Times New Roman" w:hAnsi="Times New Roman" w:cs="Times New Roman"/>
          <w:b/>
          <w:color w:val="000000" w:themeColor="text1"/>
          <w:sz w:val="24"/>
          <w:szCs w:val="24"/>
        </w:rPr>
      </w:pPr>
    </w:p>
    <w:p w:rsidR="00207EE7" w:rsidRPr="001C0632" w:rsidRDefault="00207EE7" w:rsidP="00207EE7">
      <w:pPr>
        <w:pStyle w:val="ListParagraph"/>
        <w:spacing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Penelitian ini </w:t>
      </w:r>
      <w:r w:rsidRPr="00702A80">
        <w:rPr>
          <w:rFonts w:ascii="Times New Roman" w:hAnsi="Times New Roman" w:cs="Times New Roman"/>
          <w:sz w:val="24"/>
          <w:szCs w:val="24"/>
        </w:rPr>
        <w:t xml:space="preserve">bertujuan untuk mengetahui bagaimana </w:t>
      </w:r>
      <w:r>
        <w:rPr>
          <w:rFonts w:ascii="Times New Roman" w:hAnsi="Times New Roman" w:cs="Times New Roman"/>
          <w:sz w:val="24"/>
          <w:szCs w:val="24"/>
        </w:rPr>
        <w:t xml:space="preserve">pengaruh pengadaan koleksi </w:t>
      </w:r>
      <w:r w:rsidRPr="00F650D3">
        <w:rPr>
          <w:rFonts w:ascii="Times New Roman" w:hAnsi="Times New Roman" w:cs="Times New Roman"/>
          <w:sz w:val="24"/>
          <w:szCs w:val="24"/>
        </w:rPr>
        <w:t>Perpustakaan Fakultas Ilmu Budaya Universitas Diponegoro</w:t>
      </w:r>
      <w:r w:rsidRPr="00702A80">
        <w:rPr>
          <w:rFonts w:ascii="Times New Roman" w:hAnsi="Times New Roman" w:cs="Times New Roman"/>
          <w:sz w:val="24"/>
          <w:szCs w:val="24"/>
        </w:rPr>
        <w:t xml:space="preserve"> terhadap proses belajar mengajar </w:t>
      </w:r>
      <w:r>
        <w:rPr>
          <w:rFonts w:ascii="Times New Roman" w:hAnsi="Times New Roman" w:cs="Times New Roman"/>
          <w:sz w:val="24"/>
          <w:szCs w:val="24"/>
        </w:rPr>
        <w:t>di Program Studi</w:t>
      </w:r>
      <w:r w:rsidRPr="00F650D3">
        <w:rPr>
          <w:rFonts w:ascii="Times New Roman" w:hAnsi="Times New Roman" w:cs="Times New Roman"/>
          <w:sz w:val="24"/>
          <w:szCs w:val="24"/>
        </w:rPr>
        <w:t xml:space="preserve"> S1 Ilmu Perpustakaan Fakultas Ilmu Budaya Universitas Diponegoro Semarang</w:t>
      </w:r>
      <w:r w:rsidRPr="00702A80">
        <w:rPr>
          <w:rFonts w:ascii="Times New Roman" w:hAnsi="Times New Roman" w:cs="Times New Roman"/>
          <w:sz w:val="24"/>
          <w:szCs w:val="24"/>
        </w:rPr>
        <w:t xml:space="preserve">. </w:t>
      </w:r>
      <w:proofErr w:type="gramStart"/>
      <w:r w:rsidRPr="00702A80">
        <w:rPr>
          <w:rFonts w:ascii="Times New Roman" w:hAnsi="Times New Roman" w:cs="Times New Roman"/>
          <w:sz w:val="24"/>
          <w:szCs w:val="24"/>
        </w:rPr>
        <w:t>D</w:t>
      </w:r>
      <w:r w:rsidRPr="00702A80">
        <w:rPr>
          <w:rFonts w:ascii="Times New Roman" w:hAnsi="Times New Roman"/>
          <w:color w:val="000000"/>
          <w:sz w:val="24"/>
        </w:rPr>
        <w:t xml:space="preserve">esain penelitian yang digunakan yaitu desain penelitian kuantitatif dengan jenis penelitian deskriptif dan pendekatan </w:t>
      </w:r>
      <w:r>
        <w:rPr>
          <w:rFonts w:ascii="Times New Roman" w:hAnsi="Times New Roman"/>
          <w:color w:val="000000"/>
          <w:sz w:val="24"/>
        </w:rPr>
        <w:t>survei.</w:t>
      </w:r>
      <w:proofErr w:type="gramEnd"/>
      <w:r>
        <w:rPr>
          <w:rFonts w:ascii="Times New Roman" w:hAnsi="Times New Roman"/>
          <w:color w:val="000000"/>
          <w:sz w:val="24"/>
        </w:rPr>
        <w:t xml:space="preserve"> Populasi</w:t>
      </w:r>
      <w:r w:rsidRPr="00702A80">
        <w:rPr>
          <w:rFonts w:ascii="Times New Roman" w:hAnsi="Times New Roman"/>
          <w:color w:val="000000"/>
          <w:sz w:val="24"/>
        </w:rPr>
        <w:t xml:space="preserve"> dalam penelitian ini yait</w:t>
      </w:r>
      <w:r>
        <w:rPr>
          <w:rFonts w:ascii="Times New Roman" w:hAnsi="Times New Roman"/>
          <w:color w:val="000000"/>
          <w:sz w:val="24"/>
        </w:rPr>
        <w:t xml:space="preserve">u </w:t>
      </w:r>
      <w:r w:rsidRPr="00702A80">
        <w:rPr>
          <w:rFonts w:ascii="Times New Roman" w:hAnsi="Times New Roman"/>
          <w:color w:val="000000"/>
          <w:sz w:val="24"/>
        </w:rPr>
        <w:t>dosen tetap dan mahasiswa S1 Ilmu Perpustakaan Undip angkatan 2011 sampai dengan angkatan 2013</w:t>
      </w:r>
      <w:r>
        <w:rPr>
          <w:rFonts w:ascii="Times New Roman" w:hAnsi="Times New Roman"/>
          <w:color w:val="000000"/>
          <w:sz w:val="24"/>
        </w:rPr>
        <w:t xml:space="preserve"> dan sampel penelitian diambil dengan </w:t>
      </w:r>
      <w:r w:rsidRPr="002A59F4">
        <w:rPr>
          <w:rFonts w:ascii="Times New Roman" w:hAnsi="Times New Roman"/>
          <w:color w:val="000000"/>
          <w:sz w:val="24"/>
        </w:rPr>
        <w:t xml:space="preserve">menggunakan teknik </w:t>
      </w:r>
      <w:r w:rsidRPr="002A59F4">
        <w:rPr>
          <w:rFonts w:ascii="Times New Roman" w:hAnsi="Times New Roman"/>
          <w:i/>
          <w:color w:val="000000"/>
          <w:sz w:val="24"/>
        </w:rPr>
        <w:t>proportionate stratified random sampling</w:t>
      </w:r>
      <w:r w:rsidRPr="00702A80">
        <w:rPr>
          <w:rFonts w:ascii="Times New Roman" w:hAnsi="Times New Roman"/>
          <w:color w:val="000000"/>
          <w:sz w:val="24"/>
        </w:rPr>
        <w:t xml:space="preserve">. </w:t>
      </w:r>
      <w:proofErr w:type="gramStart"/>
      <w:r w:rsidRPr="00702A80">
        <w:rPr>
          <w:rFonts w:ascii="Times New Roman" w:hAnsi="Times New Roman"/>
          <w:color w:val="000000"/>
          <w:sz w:val="24"/>
        </w:rPr>
        <w:t>Jenis data dalam penelitian ini</w:t>
      </w:r>
      <w:r>
        <w:rPr>
          <w:rFonts w:ascii="Times New Roman" w:hAnsi="Times New Roman"/>
          <w:color w:val="000000"/>
          <w:sz w:val="24"/>
        </w:rPr>
        <w:t xml:space="preserve"> merupakan jenis data kuantitatif</w:t>
      </w:r>
      <w:r w:rsidRPr="00702A80">
        <w:rPr>
          <w:rFonts w:ascii="Times New Roman" w:hAnsi="Times New Roman"/>
          <w:color w:val="000000"/>
          <w:sz w:val="24"/>
        </w:rPr>
        <w:t>.</w:t>
      </w:r>
      <w:proofErr w:type="gramEnd"/>
      <w:r w:rsidRPr="00702A80">
        <w:rPr>
          <w:rFonts w:ascii="Times New Roman" w:hAnsi="Times New Roman"/>
          <w:color w:val="000000"/>
          <w:sz w:val="24"/>
        </w:rPr>
        <w:t xml:space="preserve"> </w:t>
      </w:r>
      <w:proofErr w:type="gramStart"/>
      <w:r w:rsidRPr="00702A80">
        <w:rPr>
          <w:rFonts w:ascii="Times New Roman" w:hAnsi="Times New Roman"/>
          <w:color w:val="000000"/>
          <w:sz w:val="24"/>
        </w:rPr>
        <w:t>Sumber data yang digunakan dalam penelitian ini ada dua macam yaitu sumber data primer yai</w:t>
      </w:r>
      <w:r>
        <w:rPr>
          <w:rFonts w:ascii="Times New Roman" w:hAnsi="Times New Roman"/>
          <w:color w:val="000000"/>
          <w:sz w:val="24"/>
        </w:rPr>
        <w:t>tu hasil kuesioner</w:t>
      </w:r>
      <w:r w:rsidRPr="00702A80">
        <w:rPr>
          <w:rFonts w:ascii="Times New Roman" w:hAnsi="Times New Roman"/>
          <w:color w:val="000000"/>
          <w:sz w:val="24"/>
        </w:rPr>
        <w:t>, serta sumber data sekunder ber</w:t>
      </w:r>
      <w:r>
        <w:rPr>
          <w:rFonts w:ascii="Times New Roman" w:hAnsi="Times New Roman"/>
          <w:color w:val="000000"/>
          <w:sz w:val="24"/>
        </w:rPr>
        <w:t>upa studi pustaka</w:t>
      </w:r>
      <w:r w:rsidRPr="00702A80">
        <w:rPr>
          <w:rFonts w:ascii="Times New Roman" w:hAnsi="Times New Roman"/>
          <w:color w:val="000000"/>
          <w:sz w:val="24"/>
        </w:rPr>
        <w:t>.</w:t>
      </w:r>
      <w:proofErr w:type="gramEnd"/>
      <w:r w:rsidRPr="00702A80">
        <w:rPr>
          <w:rFonts w:ascii="Times New Roman" w:hAnsi="Times New Roman"/>
          <w:color w:val="000000"/>
          <w:sz w:val="24"/>
        </w:rPr>
        <w:t xml:space="preserve"> </w:t>
      </w:r>
      <w:proofErr w:type="gramStart"/>
      <w:r w:rsidRPr="00702A80">
        <w:rPr>
          <w:rFonts w:ascii="Times New Roman" w:hAnsi="Times New Roman"/>
          <w:color w:val="000000"/>
          <w:sz w:val="24"/>
        </w:rPr>
        <w:t xml:space="preserve">Teknik pengumpulan data yang digunakan dalam penelitian ini yaitu </w:t>
      </w:r>
      <w:r>
        <w:rPr>
          <w:rFonts w:ascii="Times New Roman" w:hAnsi="Times New Roman"/>
          <w:color w:val="000000"/>
          <w:sz w:val="24"/>
        </w:rPr>
        <w:t>observasi dan kuesioner</w:t>
      </w:r>
      <w:r w:rsidRPr="00702A80">
        <w:rPr>
          <w:rFonts w:ascii="Times New Roman" w:hAnsi="Times New Roman"/>
          <w:color w:val="000000"/>
          <w:sz w:val="24"/>
        </w:rPr>
        <w:t>.</w:t>
      </w:r>
      <w:proofErr w:type="gramEnd"/>
      <w:r>
        <w:rPr>
          <w:rFonts w:ascii="Times New Roman" w:hAnsi="Times New Roman"/>
          <w:color w:val="000000"/>
          <w:sz w:val="24"/>
        </w:rPr>
        <w:t xml:space="preserve"> </w:t>
      </w:r>
      <w:r w:rsidRPr="001C0632">
        <w:rPr>
          <w:rFonts w:ascii="Times New Roman" w:hAnsi="Times New Roman"/>
          <w:color w:val="000000"/>
          <w:sz w:val="24"/>
        </w:rPr>
        <w:t>Hasil penelitian menunjukkan bahwa pengadaan koleksi mempunyai pengaruh terhadap proses belajar mengajar. Hal ini ditunjukkan dengan beberapa aspek seperti ragam, jumlah dan ketersediaan koleksi yang dapat memberikan kontribusi sebesar 38</w:t>
      </w:r>
      <w:proofErr w:type="gramStart"/>
      <w:r w:rsidRPr="001C0632">
        <w:rPr>
          <w:rFonts w:ascii="Times New Roman" w:hAnsi="Times New Roman"/>
          <w:color w:val="000000"/>
          <w:sz w:val="24"/>
        </w:rPr>
        <w:t>,0</w:t>
      </w:r>
      <w:proofErr w:type="gramEnd"/>
      <w:r w:rsidRPr="001C0632">
        <w:rPr>
          <w:rFonts w:ascii="Times New Roman" w:hAnsi="Times New Roman"/>
          <w:color w:val="000000"/>
          <w:sz w:val="24"/>
        </w:rPr>
        <w:t>%. Sedangkan selebihnya yaitu sebesar 62</w:t>
      </w:r>
      <w:proofErr w:type="gramStart"/>
      <w:r w:rsidRPr="001C0632">
        <w:rPr>
          <w:rFonts w:ascii="Times New Roman" w:hAnsi="Times New Roman"/>
          <w:color w:val="000000"/>
          <w:sz w:val="24"/>
        </w:rPr>
        <w:t>,0</w:t>
      </w:r>
      <w:proofErr w:type="gramEnd"/>
      <w:r w:rsidRPr="001C0632">
        <w:rPr>
          <w:rFonts w:ascii="Times New Roman" w:hAnsi="Times New Roman"/>
          <w:color w:val="000000"/>
          <w:sz w:val="24"/>
        </w:rPr>
        <w:t>% dipengaruhi oleh faktor-faktor lain yang tidak diteliti dalam penelitian ini. Uji hipotesis dilakukan dengan menggunakan pengujian hipotesis t yang menunjukkan bahwa t</w:t>
      </w:r>
      <w:r w:rsidRPr="001C0632">
        <w:rPr>
          <w:rFonts w:ascii="Times New Roman" w:hAnsi="Times New Roman"/>
          <w:color w:val="000000"/>
          <w:sz w:val="24"/>
          <w:vertAlign w:val="subscript"/>
        </w:rPr>
        <w:t>hitung</w:t>
      </w:r>
      <w:r w:rsidRPr="001C0632">
        <w:rPr>
          <w:rFonts w:ascii="Times New Roman" w:hAnsi="Times New Roman"/>
          <w:color w:val="000000"/>
          <w:sz w:val="24"/>
        </w:rPr>
        <w:t>= 10,841 dan t</w:t>
      </w:r>
      <w:r w:rsidRPr="001C0632">
        <w:rPr>
          <w:rFonts w:ascii="Times New Roman" w:hAnsi="Times New Roman"/>
          <w:color w:val="000000"/>
          <w:sz w:val="24"/>
          <w:vertAlign w:val="subscript"/>
        </w:rPr>
        <w:t>tabel</w:t>
      </w:r>
      <w:r w:rsidRPr="001C0632">
        <w:rPr>
          <w:rFonts w:ascii="Times New Roman" w:hAnsi="Times New Roman"/>
          <w:color w:val="000000"/>
          <w:sz w:val="24"/>
        </w:rPr>
        <w:t xml:space="preserve"> = 1</w:t>
      </w:r>
      <w:proofErr w:type="gramStart"/>
      <w:r w:rsidRPr="001C0632">
        <w:rPr>
          <w:rFonts w:ascii="Times New Roman" w:hAnsi="Times New Roman"/>
          <w:color w:val="000000"/>
          <w:sz w:val="24"/>
        </w:rPr>
        <w:t>,9726</w:t>
      </w:r>
      <w:proofErr w:type="gramEnd"/>
      <w:r w:rsidRPr="001C0632">
        <w:rPr>
          <w:rFonts w:ascii="Times New Roman" w:hAnsi="Times New Roman"/>
          <w:color w:val="000000"/>
          <w:sz w:val="24"/>
        </w:rPr>
        <w:t xml:space="preserve">. </w:t>
      </w:r>
      <w:proofErr w:type="gramStart"/>
      <w:r w:rsidRPr="001C0632">
        <w:rPr>
          <w:rFonts w:ascii="Times New Roman" w:hAnsi="Times New Roman"/>
          <w:color w:val="000000"/>
          <w:sz w:val="24"/>
        </w:rPr>
        <w:t>Dari hasil tersebut t</w:t>
      </w:r>
      <w:r w:rsidRPr="001C0632">
        <w:rPr>
          <w:rFonts w:ascii="Times New Roman" w:hAnsi="Times New Roman"/>
          <w:color w:val="000000"/>
          <w:sz w:val="24"/>
          <w:vertAlign w:val="subscript"/>
        </w:rPr>
        <w:t>hitung</w:t>
      </w:r>
      <w:r w:rsidRPr="001C0632">
        <w:rPr>
          <w:rFonts w:ascii="Times New Roman" w:hAnsi="Times New Roman"/>
          <w:color w:val="000000"/>
          <w:sz w:val="24"/>
        </w:rPr>
        <w:t xml:space="preserve"> lebih besar dari t</w:t>
      </w:r>
      <w:r w:rsidRPr="001C0632">
        <w:rPr>
          <w:rFonts w:ascii="Times New Roman" w:hAnsi="Times New Roman"/>
          <w:color w:val="000000"/>
          <w:sz w:val="24"/>
          <w:vertAlign w:val="subscript"/>
        </w:rPr>
        <w:t>tabel</w:t>
      </w:r>
      <w:r w:rsidRPr="001C0632">
        <w:rPr>
          <w:rFonts w:ascii="Times New Roman" w:hAnsi="Times New Roman"/>
          <w:color w:val="000000"/>
          <w:sz w:val="24"/>
        </w:rPr>
        <w:t>.</w:t>
      </w:r>
      <w:proofErr w:type="gramEnd"/>
      <w:r w:rsidRPr="001C0632">
        <w:rPr>
          <w:rFonts w:ascii="Times New Roman" w:hAnsi="Times New Roman"/>
          <w:color w:val="000000"/>
          <w:sz w:val="24"/>
        </w:rPr>
        <w:t xml:space="preserve"> Dengan demikian dapat disimpulkan bahwa H</w:t>
      </w:r>
      <w:r w:rsidRPr="001C0632">
        <w:rPr>
          <w:rFonts w:ascii="Times New Roman" w:hAnsi="Times New Roman"/>
          <w:color w:val="000000"/>
          <w:sz w:val="24"/>
          <w:vertAlign w:val="subscript"/>
        </w:rPr>
        <w:t>0</w:t>
      </w:r>
      <w:r w:rsidRPr="001C0632">
        <w:rPr>
          <w:rFonts w:ascii="Times New Roman" w:hAnsi="Times New Roman"/>
          <w:color w:val="000000"/>
          <w:sz w:val="24"/>
        </w:rPr>
        <w:t xml:space="preserve"> ditolak dan H</w:t>
      </w:r>
      <w:r w:rsidRPr="001C0632">
        <w:rPr>
          <w:rFonts w:ascii="Times New Roman" w:hAnsi="Times New Roman"/>
          <w:color w:val="000000"/>
          <w:sz w:val="24"/>
          <w:vertAlign w:val="subscript"/>
        </w:rPr>
        <w:t>1</w:t>
      </w:r>
      <w:r w:rsidRPr="001C0632">
        <w:rPr>
          <w:rFonts w:ascii="Times New Roman" w:hAnsi="Times New Roman"/>
          <w:color w:val="000000"/>
          <w:sz w:val="24"/>
        </w:rPr>
        <w:t xml:space="preserve"> diterima, yang artinya ada pengaruh yang signifikan antara variabel pengadaan koleksi dengan variabel proses belajar mengajar.</w:t>
      </w:r>
    </w:p>
    <w:p w:rsidR="00207EE7" w:rsidRPr="00750833" w:rsidRDefault="00207EE7" w:rsidP="00207EE7">
      <w:pPr>
        <w:pStyle w:val="ListParagraph"/>
        <w:spacing w:line="240" w:lineRule="auto"/>
        <w:ind w:left="567" w:firstLine="426"/>
        <w:jc w:val="both"/>
        <w:rPr>
          <w:rFonts w:ascii="Times New Roman" w:hAnsi="Times New Roman"/>
          <w:b/>
          <w:color w:val="000000"/>
          <w:sz w:val="24"/>
        </w:rPr>
      </w:pPr>
    </w:p>
    <w:p w:rsidR="00207EE7" w:rsidRPr="00196E39" w:rsidRDefault="00207EE7" w:rsidP="00207EE7">
      <w:pPr>
        <w:pStyle w:val="ListParagraph"/>
        <w:spacing w:line="240" w:lineRule="auto"/>
        <w:ind w:left="567" w:firstLine="153"/>
        <w:jc w:val="both"/>
        <w:rPr>
          <w:rFonts w:ascii="Times New Roman" w:hAnsi="Times New Roman" w:cs="Times New Roman"/>
          <w:sz w:val="24"/>
          <w:szCs w:val="24"/>
        </w:rPr>
      </w:pPr>
    </w:p>
    <w:p w:rsidR="00BE0A17" w:rsidRPr="00ED6D56" w:rsidRDefault="00207EE7" w:rsidP="00211BCE">
      <w:pPr>
        <w:spacing w:line="240" w:lineRule="auto"/>
        <w:ind w:left="1418" w:hanging="1418"/>
        <w:jc w:val="both"/>
        <w:rPr>
          <w:rFonts w:ascii="Times New Roman" w:hAnsi="Times New Roman" w:cs="Times New Roman"/>
          <w:sz w:val="24"/>
          <w:szCs w:val="24"/>
        </w:rPr>
      </w:pPr>
      <w:r>
        <w:rPr>
          <w:rFonts w:ascii="Times New Roman" w:hAnsi="Times New Roman" w:cs="Times New Roman"/>
          <w:b/>
          <w:sz w:val="24"/>
          <w:szCs w:val="24"/>
        </w:rPr>
        <w:t xml:space="preserve">Kata </w:t>
      </w:r>
      <w:proofErr w:type="gramStart"/>
      <w:r>
        <w:rPr>
          <w:rFonts w:ascii="Times New Roman" w:hAnsi="Times New Roman" w:cs="Times New Roman"/>
          <w:b/>
          <w:sz w:val="24"/>
          <w:szCs w:val="24"/>
        </w:rPr>
        <w:t>kunci :</w:t>
      </w:r>
      <w:proofErr w:type="gramEnd"/>
      <w:r>
        <w:rPr>
          <w:rFonts w:ascii="Times New Roman" w:hAnsi="Times New Roman" w:cs="Times New Roman"/>
          <w:b/>
          <w:sz w:val="24"/>
          <w:szCs w:val="24"/>
        </w:rPr>
        <w:t xml:space="preserve"> pengaruh pengadaan koleksi, proses belajar mengajar, da</w:t>
      </w:r>
      <w:r w:rsidR="00183CA1">
        <w:rPr>
          <w:rFonts w:ascii="Times New Roman" w:hAnsi="Times New Roman" w:cs="Times New Roman"/>
          <w:b/>
          <w:sz w:val="24"/>
          <w:szCs w:val="24"/>
        </w:rPr>
        <w:t xml:space="preserve">n </w:t>
      </w:r>
      <w:r w:rsidR="00183CA1">
        <w:rPr>
          <w:rFonts w:ascii="Times New Roman" w:hAnsi="Times New Roman" w:cs="Times New Roman"/>
          <w:b/>
          <w:sz w:val="24"/>
          <w:szCs w:val="24"/>
          <w:lang w:val="id-ID"/>
        </w:rPr>
        <w:t>P</w:t>
      </w:r>
      <w:r>
        <w:rPr>
          <w:rFonts w:ascii="Times New Roman" w:hAnsi="Times New Roman" w:cs="Times New Roman"/>
          <w:b/>
          <w:sz w:val="24"/>
          <w:szCs w:val="24"/>
        </w:rPr>
        <w:t>erpustakaan Fakultas Ilmu Budaya Universitas Diponegoro Semarang.</w:t>
      </w:r>
    </w:p>
    <w:p w:rsidR="00BE0A17" w:rsidRDefault="00BE0A17" w:rsidP="00ED6D56">
      <w:pPr>
        <w:spacing w:after="0" w:line="360" w:lineRule="auto"/>
        <w:rPr>
          <w:rFonts w:ascii="Times New Roman" w:hAnsi="Times New Roman" w:cs="Times New Roman"/>
          <w:sz w:val="24"/>
          <w:szCs w:val="24"/>
        </w:rPr>
      </w:pPr>
    </w:p>
    <w:p w:rsidR="00ED6D56" w:rsidRDefault="00ED6D56" w:rsidP="00ED6D56">
      <w:pPr>
        <w:spacing w:after="0" w:line="360" w:lineRule="auto"/>
        <w:rPr>
          <w:rFonts w:ascii="Times New Roman" w:hAnsi="Times New Roman" w:cs="Times New Roman"/>
          <w:sz w:val="24"/>
          <w:szCs w:val="24"/>
        </w:rPr>
      </w:pPr>
    </w:p>
    <w:p w:rsidR="00ED6D56" w:rsidRDefault="00ED6D56" w:rsidP="00ED6D56">
      <w:pPr>
        <w:spacing w:after="0" w:line="360" w:lineRule="auto"/>
        <w:rPr>
          <w:rFonts w:ascii="Times New Roman" w:hAnsi="Times New Roman" w:cs="Times New Roman"/>
          <w:sz w:val="24"/>
          <w:szCs w:val="24"/>
        </w:rPr>
      </w:pPr>
    </w:p>
    <w:p w:rsidR="00ED6D56" w:rsidRDefault="00ED6D56" w:rsidP="00ED6D56">
      <w:pPr>
        <w:spacing w:after="0" w:line="360" w:lineRule="auto"/>
        <w:rPr>
          <w:rFonts w:ascii="Times New Roman" w:hAnsi="Times New Roman" w:cs="Times New Roman"/>
          <w:sz w:val="24"/>
          <w:szCs w:val="24"/>
        </w:rPr>
      </w:pPr>
    </w:p>
    <w:p w:rsidR="00BE0A17" w:rsidRDefault="00BE0A17" w:rsidP="00BE0A17">
      <w:pPr>
        <w:spacing w:after="0" w:line="360" w:lineRule="auto"/>
        <w:jc w:val="center"/>
        <w:rPr>
          <w:rFonts w:ascii="Times New Roman" w:hAnsi="Times New Roman" w:cs="Times New Roman"/>
          <w:b/>
          <w:sz w:val="24"/>
          <w:szCs w:val="24"/>
        </w:rPr>
      </w:pPr>
      <w:r w:rsidRPr="002E05E0">
        <w:rPr>
          <w:rFonts w:ascii="Times New Roman" w:hAnsi="Times New Roman" w:cs="Times New Roman"/>
          <w:b/>
          <w:sz w:val="24"/>
          <w:szCs w:val="24"/>
        </w:rPr>
        <w:lastRenderedPageBreak/>
        <w:t>Abstract</w:t>
      </w:r>
    </w:p>
    <w:p w:rsidR="00BE0A17" w:rsidRDefault="00BE0A17" w:rsidP="00BE0A17">
      <w:pPr>
        <w:spacing w:after="0" w:line="360" w:lineRule="auto"/>
        <w:jc w:val="center"/>
        <w:rPr>
          <w:rFonts w:ascii="Times New Roman" w:hAnsi="Times New Roman" w:cs="Times New Roman"/>
          <w:b/>
          <w:sz w:val="24"/>
          <w:szCs w:val="24"/>
        </w:rPr>
      </w:pPr>
    </w:p>
    <w:p w:rsidR="00BE0A17" w:rsidRPr="00FE094D" w:rsidRDefault="00E6789B" w:rsidP="00BE0A17">
      <w:pPr>
        <w:spacing w:line="240" w:lineRule="auto"/>
        <w:jc w:val="both"/>
        <w:rPr>
          <w:rFonts w:ascii="Times New Roman" w:hAnsi="Times New Roman" w:cs="Times New Roman"/>
          <w:sz w:val="24"/>
          <w:szCs w:val="24"/>
          <w:lang w:val="id-ID"/>
        </w:rPr>
      </w:pPr>
      <w:r w:rsidRPr="00C23C76">
        <w:rPr>
          <w:rFonts w:ascii="Times New Roman" w:hAnsi="Times New Roman" w:cs="Times New Roman"/>
          <w:sz w:val="24"/>
          <w:szCs w:val="24"/>
        </w:rPr>
        <w:t xml:space="preserve">The aim of this research is to </w:t>
      </w:r>
      <w:r w:rsidR="00211BCE">
        <w:rPr>
          <w:rFonts w:ascii="Times New Roman" w:hAnsi="Times New Roman" w:cs="Times New Roman"/>
          <w:sz w:val="24"/>
          <w:szCs w:val="24"/>
          <w:lang w:val="id-ID"/>
        </w:rPr>
        <w:t>know the influence</w:t>
      </w:r>
      <w:r w:rsidR="00FE094D">
        <w:rPr>
          <w:rFonts w:ascii="Times New Roman" w:hAnsi="Times New Roman" w:cs="Times New Roman"/>
          <w:sz w:val="24"/>
          <w:szCs w:val="24"/>
          <w:lang w:val="id-ID"/>
        </w:rPr>
        <w:t xml:space="preserve"> of col</w:t>
      </w:r>
      <w:r w:rsidR="00A81494">
        <w:rPr>
          <w:rFonts w:ascii="Times New Roman" w:hAnsi="Times New Roman" w:cs="Times New Roman"/>
          <w:sz w:val="24"/>
          <w:szCs w:val="24"/>
          <w:lang w:val="id-ID"/>
        </w:rPr>
        <w:t>l</w:t>
      </w:r>
      <w:r w:rsidR="00FE094D">
        <w:rPr>
          <w:rFonts w:ascii="Times New Roman" w:hAnsi="Times New Roman" w:cs="Times New Roman"/>
          <w:sz w:val="24"/>
          <w:szCs w:val="24"/>
          <w:lang w:val="id-ID"/>
        </w:rPr>
        <w:t>ection</w:t>
      </w:r>
      <w:r w:rsidR="006919EA">
        <w:rPr>
          <w:rFonts w:ascii="Times New Roman" w:hAnsi="Times New Roman" w:cs="Times New Roman"/>
          <w:sz w:val="24"/>
          <w:szCs w:val="24"/>
          <w:lang w:val="id-ID"/>
        </w:rPr>
        <w:t xml:space="preserve"> acquisition at the</w:t>
      </w:r>
      <w:r w:rsidR="00FE094D">
        <w:rPr>
          <w:rFonts w:ascii="Times New Roman" w:hAnsi="Times New Roman" w:cs="Times New Roman"/>
          <w:sz w:val="24"/>
          <w:szCs w:val="24"/>
          <w:lang w:val="id-ID"/>
        </w:rPr>
        <w:t xml:space="preserve"> Library </w:t>
      </w:r>
      <w:r w:rsidR="006919EA">
        <w:rPr>
          <w:rFonts w:ascii="Times New Roman" w:hAnsi="Times New Roman" w:cs="Times New Roman"/>
          <w:sz w:val="24"/>
          <w:szCs w:val="24"/>
          <w:lang w:val="id-ID"/>
        </w:rPr>
        <w:t>of Humanities Facul</w:t>
      </w:r>
      <w:r w:rsidR="008868B8">
        <w:rPr>
          <w:rFonts w:ascii="Times New Roman" w:hAnsi="Times New Roman" w:cs="Times New Roman"/>
          <w:sz w:val="24"/>
          <w:szCs w:val="24"/>
          <w:lang w:val="id-ID"/>
        </w:rPr>
        <w:t xml:space="preserve">ty Diponegoro </w:t>
      </w:r>
      <w:r w:rsidR="003F43F8">
        <w:rPr>
          <w:rFonts w:ascii="Times New Roman" w:hAnsi="Times New Roman" w:cs="Times New Roman"/>
          <w:sz w:val="24"/>
          <w:szCs w:val="24"/>
          <w:lang w:val="id-ID"/>
        </w:rPr>
        <w:t>University ag</w:t>
      </w:r>
      <w:r w:rsidR="00163D77">
        <w:rPr>
          <w:rFonts w:ascii="Times New Roman" w:hAnsi="Times New Roman" w:cs="Times New Roman"/>
          <w:sz w:val="24"/>
          <w:szCs w:val="24"/>
          <w:lang w:val="id-ID"/>
        </w:rPr>
        <w:t xml:space="preserve">ainst the learning and teaching process in Library </w:t>
      </w:r>
      <w:r w:rsidR="008868B8">
        <w:rPr>
          <w:rFonts w:ascii="Times New Roman" w:hAnsi="Times New Roman" w:cs="Times New Roman"/>
          <w:sz w:val="24"/>
          <w:szCs w:val="24"/>
          <w:lang w:val="id-ID"/>
        </w:rPr>
        <w:t xml:space="preserve">Science Department Humanities Faculty Diponegoro University. The </w:t>
      </w:r>
      <w:r w:rsidR="00211BCE">
        <w:rPr>
          <w:rFonts w:ascii="Times New Roman" w:hAnsi="Times New Roman" w:cs="Times New Roman"/>
          <w:sz w:val="24"/>
          <w:szCs w:val="24"/>
          <w:lang w:val="id-ID"/>
        </w:rPr>
        <w:t xml:space="preserve">research </w:t>
      </w:r>
      <w:r w:rsidR="008868B8">
        <w:rPr>
          <w:rFonts w:ascii="Times New Roman" w:hAnsi="Times New Roman" w:cs="Times New Roman"/>
          <w:sz w:val="24"/>
          <w:szCs w:val="24"/>
          <w:lang w:val="id-ID"/>
        </w:rPr>
        <w:t xml:space="preserve">design </w:t>
      </w:r>
      <w:r w:rsidR="008B25D0">
        <w:rPr>
          <w:rFonts w:ascii="Times New Roman" w:hAnsi="Times New Roman" w:cs="Times New Roman"/>
          <w:sz w:val="24"/>
          <w:szCs w:val="24"/>
          <w:lang w:val="id-ID"/>
        </w:rPr>
        <w:t>used in this research is</w:t>
      </w:r>
      <w:r w:rsidR="008868B8">
        <w:rPr>
          <w:rFonts w:ascii="Times New Roman" w:hAnsi="Times New Roman" w:cs="Times New Roman"/>
          <w:sz w:val="24"/>
          <w:szCs w:val="24"/>
          <w:lang w:val="id-ID"/>
        </w:rPr>
        <w:t xml:space="preserve"> qu</w:t>
      </w:r>
      <w:r w:rsidR="00211BCE">
        <w:rPr>
          <w:rFonts w:ascii="Times New Roman" w:hAnsi="Times New Roman" w:cs="Times New Roman"/>
          <w:sz w:val="24"/>
          <w:szCs w:val="24"/>
          <w:lang w:val="id-ID"/>
        </w:rPr>
        <w:t>antitative research and the type</w:t>
      </w:r>
      <w:r w:rsidR="008868B8">
        <w:rPr>
          <w:rFonts w:ascii="Times New Roman" w:hAnsi="Times New Roman" w:cs="Times New Roman"/>
          <w:sz w:val="24"/>
          <w:szCs w:val="24"/>
          <w:lang w:val="id-ID"/>
        </w:rPr>
        <w:t xml:space="preserve"> </w:t>
      </w:r>
      <w:r w:rsidR="008B25D0">
        <w:rPr>
          <w:rFonts w:ascii="Times New Roman" w:hAnsi="Times New Roman" w:cs="Times New Roman"/>
          <w:sz w:val="24"/>
          <w:szCs w:val="24"/>
          <w:lang w:val="id-ID"/>
        </w:rPr>
        <w:t xml:space="preserve">of </w:t>
      </w:r>
      <w:r w:rsidR="00211BCE">
        <w:rPr>
          <w:rFonts w:ascii="Times New Roman" w:hAnsi="Times New Roman" w:cs="Times New Roman"/>
          <w:sz w:val="24"/>
          <w:szCs w:val="24"/>
          <w:lang w:val="id-ID"/>
        </w:rPr>
        <w:t xml:space="preserve">research is </w:t>
      </w:r>
      <w:r w:rsidR="008B25D0">
        <w:rPr>
          <w:rFonts w:ascii="Times New Roman" w:hAnsi="Times New Roman" w:cs="Times New Roman"/>
          <w:sz w:val="24"/>
          <w:szCs w:val="24"/>
          <w:lang w:val="id-ID"/>
        </w:rPr>
        <w:t xml:space="preserve">descriptive and </w:t>
      </w:r>
      <w:r w:rsidR="00211BCE">
        <w:rPr>
          <w:rFonts w:ascii="Times New Roman" w:hAnsi="Times New Roman" w:cs="Times New Roman"/>
          <w:sz w:val="24"/>
          <w:szCs w:val="24"/>
          <w:lang w:val="id-ID"/>
        </w:rPr>
        <w:t>survey approach</w:t>
      </w:r>
      <w:r w:rsidR="008B25D0">
        <w:rPr>
          <w:rFonts w:ascii="Times New Roman" w:hAnsi="Times New Roman" w:cs="Times New Roman"/>
          <w:sz w:val="24"/>
          <w:szCs w:val="24"/>
          <w:lang w:val="id-ID"/>
        </w:rPr>
        <w:t>. Population in this reseach</w:t>
      </w:r>
      <w:r w:rsidR="00CA41A1">
        <w:rPr>
          <w:rFonts w:ascii="Times New Roman" w:hAnsi="Times New Roman" w:cs="Times New Roman"/>
          <w:sz w:val="24"/>
          <w:szCs w:val="24"/>
          <w:lang w:val="id-ID"/>
        </w:rPr>
        <w:t xml:space="preserve"> is tenured lecturers and class of 2011 up to class 2013 Library Science Department Humanities student</w:t>
      </w:r>
      <w:r w:rsidR="00211BCE">
        <w:rPr>
          <w:rFonts w:ascii="Times New Roman" w:hAnsi="Times New Roman" w:cs="Times New Roman"/>
          <w:sz w:val="24"/>
          <w:szCs w:val="24"/>
          <w:lang w:val="id-ID"/>
        </w:rPr>
        <w:t>s</w:t>
      </w:r>
      <w:r w:rsidR="00CA41A1">
        <w:rPr>
          <w:rFonts w:ascii="Times New Roman" w:hAnsi="Times New Roman" w:cs="Times New Roman"/>
          <w:sz w:val="24"/>
          <w:szCs w:val="24"/>
          <w:lang w:val="id-ID"/>
        </w:rPr>
        <w:t xml:space="preserve">, and the sample of research is taken by proportionate stratified random sampling technique. </w:t>
      </w:r>
      <w:r w:rsidR="00BB5AA3">
        <w:rPr>
          <w:rFonts w:ascii="Times New Roman" w:hAnsi="Times New Roman" w:cs="Times New Roman"/>
          <w:sz w:val="24"/>
          <w:szCs w:val="24"/>
          <w:lang w:val="id-ID"/>
        </w:rPr>
        <w:t>The kind of data in this research is quantitative</w:t>
      </w:r>
      <w:r w:rsidR="00211BCE" w:rsidRPr="00211BCE">
        <w:rPr>
          <w:rFonts w:ascii="Times New Roman" w:hAnsi="Times New Roman" w:cs="Times New Roman"/>
          <w:sz w:val="24"/>
          <w:szCs w:val="24"/>
          <w:lang w:val="id-ID"/>
        </w:rPr>
        <w:t xml:space="preserve"> </w:t>
      </w:r>
      <w:r w:rsidR="00211BCE">
        <w:rPr>
          <w:rFonts w:ascii="Times New Roman" w:hAnsi="Times New Roman" w:cs="Times New Roman"/>
          <w:sz w:val="24"/>
          <w:szCs w:val="24"/>
          <w:lang w:val="id-ID"/>
        </w:rPr>
        <w:t>data. There are two kind of source data</w:t>
      </w:r>
      <w:r w:rsidR="00BB5AA3">
        <w:rPr>
          <w:rFonts w:ascii="Times New Roman" w:hAnsi="Times New Roman" w:cs="Times New Roman"/>
          <w:sz w:val="24"/>
          <w:szCs w:val="24"/>
          <w:lang w:val="id-ID"/>
        </w:rPr>
        <w:t xml:space="preserve"> used </w:t>
      </w:r>
      <w:r w:rsidR="00984BCA">
        <w:rPr>
          <w:rFonts w:ascii="Times New Roman" w:hAnsi="Times New Roman" w:cs="Times New Roman"/>
          <w:sz w:val="24"/>
          <w:szCs w:val="24"/>
          <w:lang w:val="id-ID"/>
        </w:rPr>
        <w:t>in this research, that is</w:t>
      </w:r>
      <w:r w:rsidR="00BB5AA3">
        <w:rPr>
          <w:rFonts w:ascii="Times New Roman" w:hAnsi="Times New Roman" w:cs="Times New Roman"/>
          <w:sz w:val="24"/>
          <w:szCs w:val="24"/>
          <w:lang w:val="id-ID"/>
        </w:rPr>
        <w:t xml:space="preserve"> primer </w:t>
      </w:r>
      <w:r w:rsidR="00984BCA">
        <w:rPr>
          <w:rFonts w:ascii="Times New Roman" w:hAnsi="Times New Roman" w:cs="Times New Roman"/>
          <w:sz w:val="24"/>
          <w:szCs w:val="24"/>
          <w:lang w:val="id-ID"/>
        </w:rPr>
        <w:t xml:space="preserve">data source from </w:t>
      </w:r>
      <w:r w:rsidR="000A2FDF">
        <w:rPr>
          <w:rFonts w:ascii="Times New Roman" w:hAnsi="Times New Roman" w:cs="Times New Roman"/>
          <w:sz w:val="24"/>
          <w:szCs w:val="24"/>
          <w:lang w:val="id-ID"/>
        </w:rPr>
        <w:t xml:space="preserve">questionnaire and secondary </w:t>
      </w:r>
      <w:r w:rsidR="00984BCA">
        <w:rPr>
          <w:rFonts w:ascii="Times New Roman" w:hAnsi="Times New Roman" w:cs="Times New Roman"/>
          <w:sz w:val="24"/>
          <w:szCs w:val="24"/>
          <w:lang w:val="id-ID"/>
        </w:rPr>
        <w:t>data of</w:t>
      </w:r>
      <w:r w:rsidR="000A2FDF">
        <w:rPr>
          <w:rFonts w:ascii="Times New Roman" w:hAnsi="Times New Roman" w:cs="Times New Roman"/>
          <w:sz w:val="24"/>
          <w:szCs w:val="24"/>
          <w:lang w:val="id-ID"/>
        </w:rPr>
        <w:t xml:space="preserve"> literature</w:t>
      </w:r>
      <w:r w:rsidR="00984BCA">
        <w:rPr>
          <w:rFonts w:ascii="Times New Roman" w:hAnsi="Times New Roman" w:cs="Times New Roman"/>
          <w:sz w:val="24"/>
          <w:szCs w:val="24"/>
          <w:lang w:val="id-ID"/>
        </w:rPr>
        <w:t xml:space="preserve"> review</w:t>
      </w:r>
      <w:r w:rsidR="000A2FDF">
        <w:rPr>
          <w:rFonts w:ascii="Times New Roman" w:hAnsi="Times New Roman" w:cs="Times New Roman"/>
          <w:sz w:val="24"/>
          <w:szCs w:val="24"/>
          <w:lang w:val="id-ID"/>
        </w:rPr>
        <w:t>. Data collection method</w:t>
      </w:r>
      <w:r w:rsidR="00211BCE">
        <w:rPr>
          <w:rFonts w:ascii="Times New Roman" w:hAnsi="Times New Roman" w:cs="Times New Roman"/>
          <w:sz w:val="24"/>
          <w:szCs w:val="24"/>
          <w:lang w:val="id-ID"/>
        </w:rPr>
        <w:t>s are</w:t>
      </w:r>
      <w:r w:rsidR="000A2FDF">
        <w:rPr>
          <w:rFonts w:ascii="Times New Roman" w:hAnsi="Times New Roman" w:cs="Times New Roman"/>
          <w:sz w:val="24"/>
          <w:szCs w:val="24"/>
          <w:lang w:val="id-ID"/>
        </w:rPr>
        <w:t xml:space="preserve"> observation and questionnair</w:t>
      </w:r>
      <w:r w:rsidR="00211BCE">
        <w:rPr>
          <w:rFonts w:ascii="Times New Roman" w:hAnsi="Times New Roman" w:cs="Times New Roman"/>
          <w:sz w:val="24"/>
          <w:szCs w:val="24"/>
          <w:lang w:val="id-ID"/>
        </w:rPr>
        <w:t>e</w:t>
      </w:r>
      <w:r w:rsidR="000A2FDF">
        <w:rPr>
          <w:rFonts w:ascii="Times New Roman" w:hAnsi="Times New Roman" w:cs="Times New Roman"/>
          <w:sz w:val="24"/>
          <w:szCs w:val="24"/>
          <w:lang w:val="id-ID"/>
        </w:rPr>
        <w:t xml:space="preserve">. The result shows that </w:t>
      </w:r>
      <w:r w:rsidR="00A81494">
        <w:rPr>
          <w:rFonts w:ascii="Times New Roman" w:hAnsi="Times New Roman" w:cs="Times New Roman"/>
          <w:sz w:val="24"/>
          <w:szCs w:val="24"/>
          <w:lang w:val="id-ID"/>
        </w:rPr>
        <w:t>collection acquisition had influence against the learning</w:t>
      </w:r>
      <w:r w:rsidR="00984BCA">
        <w:rPr>
          <w:rFonts w:ascii="Times New Roman" w:hAnsi="Times New Roman" w:cs="Times New Roman"/>
          <w:sz w:val="24"/>
          <w:szCs w:val="24"/>
          <w:lang w:val="id-ID"/>
        </w:rPr>
        <w:t xml:space="preserve"> and teaching process. This is shown by the variety, amount</w:t>
      </w:r>
      <w:r w:rsidR="00A81494">
        <w:rPr>
          <w:rFonts w:ascii="Times New Roman" w:hAnsi="Times New Roman" w:cs="Times New Roman"/>
          <w:sz w:val="24"/>
          <w:szCs w:val="24"/>
          <w:lang w:val="id-ID"/>
        </w:rPr>
        <w:t xml:space="preserve"> and </w:t>
      </w:r>
      <w:r w:rsidR="00984BCA">
        <w:rPr>
          <w:rFonts w:ascii="Times New Roman" w:hAnsi="Times New Roman" w:cs="Times New Roman"/>
          <w:sz w:val="24"/>
          <w:szCs w:val="24"/>
          <w:lang w:val="id-ID"/>
        </w:rPr>
        <w:t xml:space="preserve">collection </w:t>
      </w:r>
      <w:r w:rsidR="00A81494">
        <w:rPr>
          <w:rFonts w:ascii="Times New Roman" w:hAnsi="Times New Roman" w:cs="Times New Roman"/>
          <w:sz w:val="24"/>
          <w:szCs w:val="24"/>
          <w:lang w:val="id-ID"/>
        </w:rPr>
        <w:t>availability which</w:t>
      </w:r>
      <w:r w:rsidR="00984BCA">
        <w:rPr>
          <w:rFonts w:ascii="Times New Roman" w:hAnsi="Times New Roman" w:cs="Times New Roman"/>
          <w:sz w:val="24"/>
          <w:szCs w:val="24"/>
          <w:lang w:val="id-ID"/>
        </w:rPr>
        <w:t xml:space="preserve"> </w:t>
      </w:r>
      <w:r w:rsidR="00A81494">
        <w:rPr>
          <w:rFonts w:ascii="Times New Roman" w:hAnsi="Times New Roman" w:cs="Times New Roman"/>
          <w:sz w:val="24"/>
          <w:szCs w:val="24"/>
          <w:lang w:val="id-ID"/>
        </w:rPr>
        <w:t xml:space="preserve">give </w:t>
      </w:r>
      <w:r w:rsidR="00984BCA">
        <w:rPr>
          <w:rFonts w:ascii="Times New Roman" w:hAnsi="Times New Roman" w:cs="Times New Roman"/>
          <w:sz w:val="24"/>
          <w:szCs w:val="24"/>
          <w:lang w:val="id-ID"/>
        </w:rPr>
        <w:t>a 38,0% contribution.</w:t>
      </w:r>
      <w:r w:rsidR="00A81494">
        <w:rPr>
          <w:rFonts w:ascii="Times New Roman" w:hAnsi="Times New Roman" w:cs="Times New Roman"/>
          <w:sz w:val="24"/>
          <w:szCs w:val="24"/>
          <w:lang w:val="id-ID"/>
        </w:rPr>
        <w:t xml:space="preserve"> However, 62,0% is influence</w:t>
      </w:r>
      <w:r w:rsidR="000025F2">
        <w:rPr>
          <w:rFonts w:ascii="Times New Roman" w:hAnsi="Times New Roman" w:cs="Times New Roman"/>
          <w:sz w:val="24"/>
          <w:szCs w:val="24"/>
          <w:lang w:val="id-ID"/>
        </w:rPr>
        <w:t>d by other factors</w:t>
      </w:r>
      <w:r w:rsidR="00984BCA">
        <w:rPr>
          <w:rFonts w:ascii="Times New Roman" w:hAnsi="Times New Roman" w:cs="Times New Roman"/>
          <w:sz w:val="24"/>
          <w:szCs w:val="24"/>
          <w:lang w:val="id-ID"/>
        </w:rPr>
        <w:t xml:space="preserve"> which were not studied in this research</w:t>
      </w:r>
      <w:r w:rsidR="000025F2">
        <w:rPr>
          <w:rFonts w:ascii="Times New Roman" w:hAnsi="Times New Roman" w:cs="Times New Roman"/>
          <w:sz w:val="24"/>
          <w:szCs w:val="24"/>
          <w:lang w:val="id-ID"/>
        </w:rPr>
        <w:t xml:space="preserve">. The hipothesis test used </w:t>
      </w:r>
      <w:r w:rsidR="00984BCA">
        <w:rPr>
          <w:rFonts w:ascii="Times New Roman" w:hAnsi="Times New Roman" w:cs="Times New Roman"/>
          <w:sz w:val="24"/>
          <w:szCs w:val="24"/>
          <w:lang w:val="id-ID"/>
        </w:rPr>
        <w:t>is</w:t>
      </w:r>
      <w:r w:rsidR="000025F2">
        <w:rPr>
          <w:rFonts w:ascii="Times New Roman" w:hAnsi="Times New Roman" w:cs="Times New Roman"/>
          <w:sz w:val="24"/>
          <w:szCs w:val="24"/>
          <w:lang w:val="id-ID"/>
        </w:rPr>
        <w:t xml:space="preserve"> t regression test which shows that t</w:t>
      </w:r>
      <w:r w:rsidR="000025F2" w:rsidRPr="000025F2">
        <w:rPr>
          <w:rFonts w:ascii="Times New Roman" w:hAnsi="Times New Roman" w:cs="Times New Roman"/>
          <w:sz w:val="24"/>
          <w:szCs w:val="24"/>
          <w:vertAlign w:val="subscript"/>
          <w:lang w:val="id-ID"/>
        </w:rPr>
        <w:t>total</w:t>
      </w:r>
      <w:r w:rsidR="000025F2">
        <w:rPr>
          <w:rFonts w:ascii="Times New Roman" w:hAnsi="Times New Roman" w:cs="Times New Roman"/>
          <w:sz w:val="24"/>
          <w:szCs w:val="24"/>
          <w:lang w:val="id-ID"/>
        </w:rPr>
        <w:t>=  10,841 and t</w:t>
      </w:r>
      <w:r w:rsidR="000025F2" w:rsidRPr="000025F2">
        <w:rPr>
          <w:rFonts w:ascii="Times New Roman" w:hAnsi="Times New Roman" w:cs="Times New Roman"/>
          <w:sz w:val="24"/>
          <w:szCs w:val="24"/>
          <w:vertAlign w:val="subscript"/>
          <w:lang w:val="id-ID"/>
        </w:rPr>
        <w:t>table</w:t>
      </w:r>
      <w:r w:rsidR="000025F2">
        <w:rPr>
          <w:rFonts w:ascii="Times New Roman" w:hAnsi="Times New Roman" w:cs="Times New Roman"/>
          <w:sz w:val="24"/>
          <w:szCs w:val="24"/>
          <w:lang w:val="id-ID"/>
        </w:rPr>
        <w:t>= 1,9726. In the result t</w:t>
      </w:r>
      <w:r w:rsidR="000025F2" w:rsidRPr="00984BCA">
        <w:rPr>
          <w:rFonts w:ascii="Times New Roman" w:hAnsi="Times New Roman" w:cs="Times New Roman"/>
          <w:sz w:val="24"/>
          <w:szCs w:val="24"/>
          <w:vertAlign w:val="subscript"/>
          <w:lang w:val="id-ID"/>
        </w:rPr>
        <w:t>total</w:t>
      </w:r>
      <w:r w:rsidR="000025F2">
        <w:rPr>
          <w:rFonts w:ascii="Times New Roman" w:hAnsi="Times New Roman" w:cs="Times New Roman"/>
          <w:sz w:val="24"/>
          <w:szCs w:val="24"/>
          <w:lang w:val="id-ID"/>
        </w:rPr>
        <w:t xml:space="preserve"> </w:t>
      </w:r>
      <w:r w:rsidR="00984BCA">
        <w:rPr>
          <w:rFonts w:ascii="Times New Roman" w:hAnsi="Times New Roman" w:cs="Times New Roman"/>
          <w:sz w:val="24"/>
          <w:szCs w:val="24"/>
          <w:lang w:val="id-ID"/>
        </w:rPr>
        <w:t xml:space="preserve">is </w:t>
      </w:r>
      <w:r w:rsidR="000025F2">
        <w:rPr>
          <w:rFonts w:ascii="Times New Roman" w:hAnsi="Times New Roman" w:cs="Times New Roman"/>
          <w:sz w:val="24"/>
          <w:szCs w:val="24"/>
          <w:lang w:val="id-ID"/>
        </w:rPr>
        <w:t>bigger than t</w:t>
      </w:r>
      <w:r w:rsidR="000025F2" w:rsidRPr="00984BCA">
        <w:rPr>
          <w:rFonts w:ascii="Times New Roman" w:hAnsi="Times New Roman" w:cs="Times New Roman"/>
          <w:sz w:val="24"/>
          <w:szCs w:val="24"/>
          <w:vertAlign w:val="subscript"/>
          <w:lang w:val="id-ID"/>
        </w:rPr>
        <w:t>table</w:t>
      </w:r>
      <w:r w:rsidR="000025F2">
        <w:rPr>
          <w:rFonts w:ascii="Times New Roman" w:hAnsi="Times New Roman" w:cs="Times New Roman"/>
          <w:sz w:val="24"/>
          <w:szCs w:val="24"/>
          <w:lang w:val="id-ID"/>
        </w:rPr>
        <w:t>. Th</w:t>
      </w:r>
      <w:r w:rsidR="00565A8C">
        <w:rPr>
          <w:rFonts w:ascii="Times New Roman" w:hAnsi="Times New Roman" w:cs="Times New Roman"/>
          <w:sz w:val="24"/>
          <w:szCs w:val="24"/>
          <w:lang w:val="id-ID"/>
        </w:rPr>
        <w:t>u</w:t>
      </w:r>
      <w:r w:rsidR="000025F2">
        <w:rPr>
          <w:rFonts w:ascii="Times New Roman" w:hAnsi="Times New Roman" w:cs="Times New Roman"/>
          <w:sz w:val="24"/>
          <w:szCs w:val="24"/>
          <w:lang w:val="id-ID"/>
        </w:rPr>
        <w:t xml:space="preserve">s it </w:t>
      </w:r>
      <w:r w:rsidR="00A233F1">
        <w:rPr>
          <w:rFonts w:ascii="Times New Roman" w:hAnsi="Times New Roman" w:cs="Times New Roman"/>
          <w:sz w:val="24"/>
          <w:szCs w:val="24"/>
          <w:lang w:val="id-ID"/>
        </w:rPr>
        <w:t>can be concluded that H</w:t>
      </w:r>
      <w:r w:rsidR="00A233F1" w:rsidRPr="00A233F1">
        <w:rPr>
          <w:rFonts w:ascii="Times New Roman" w:hAnsi="Times New Roman" w:cs="Times New Roman"/>
          <w:sz w:val="24"/>
          <w:szCs w:val="24"/>
          <w:vertAlign w:val="subscript"/>
          <w:lang w:val="id-ID"/>
        </w:rPr>
        <w:t>0</w:t>
      </w:r>
      <w:r w:rsidR="00A233F1">
        <w:rPr>
          <w:rFonts w:ascii="Times New Roman" w:hAnsi="Times New Roman" w:cs="Times New Roman"/>
          <w:sz w:val="24"/>
          <w:szCs w:val="24"/>
          <w:lang w:val="id-ID"/>
        </w:rPr>
        <w:t xml:space="preserve"> is rejected and H</w:t>
      </w:r>
      <w:r w:rsidR="00A233F1" w:rsidRPr="00A233F1">
        <w:rPr>
          <w:rFonts w:ascii="Times New Roman" w:hAnsi="Times New Roman" w:cs="Times New Roman"/>
          <w:sz w:val="24"/>
          <w:szCs w:val="24"/>
          <w:vertAlign w:val="subscript"/>
          <w:lang w:val="id-ID"/>
        </w:rPr>
        <w:t>1</w:t>
      </w:r>
      <w:r w:rsidR="00565A8C">
        <w:rPr>
          <w:rFonts w:ascii="Times New Roman" w:hAnsi="Times New Roman" w:cs="Times New Roman"/>
          <w:sz w:val="24"/>
          <w:szCs w:val="24"/>
          <w:lang w:val="id-ID"/>
        </w:rPr>
        <w:t xml:space="preserve"> is accepted, which</w:t>
      </w:r>
      <w:r w:rsidR="00A233F1">
        <w:rPr>
          <w:rFonts w:ascii="Times New Roman" w:hAnsi="Times New Roman" w:cs="Times New Roman"/>
          <w:sz w:val="24"/>
          <w:szCs w:val="24"/>
          <w:lang w:val="id-ID"/>
        </w:rPr>
        <w:t xml:space="preserve"> means that there i</w:t>
      </w:r>
      <w:r w:rsidR="00565A8C">
        <w:rPr>
          <w:rFonts w:ascii="Times New Roman" w:hAnsi="Times New Roman" w:cs="Times New Roman"/>
          <w:sz w:val="24"/>
          <w:szCs w:val="24"/>
          <w:lang w:val="id-ID"/>
        </w:rPr>
        <w:t>s significant influence between influence</w:t>
      </w:r>
      <w:r w:rsidR="00A233F1">
        <w:rPr>
          <w:rFonts w:ascii="Times New Roman" w:hAnsi="Times New Roman" w:cs="Times New Roman"/>
          <w:sz w:val="24"/>
          <w:szCs w:val="24"/>
          <w:lang w:val="id-ID"/>
        </w:rPr>
        <w:t xml:space="preserve"> of collection acquisition </w:t>
      </w:r>
      <w:r w:rsidR="00565A8C">
        <w:rPr>
          <w:rFonts w:ascii="Times New Roman" w:hAnsi="Times New Roman" w:cs="Times New Roman"/>
          <w:sz w:val="24"/>
          <w:szCs w:val="24"/>
          <w:lang w:val="id-ID"/>
        </w:rPr>
        <w:t xml:space="preserve">variable </w:t>
      </w:r>
      <w:r w:rsidR="00A233F1">
        <w:rPr>
          <w:rFonts w:ascii="Times New Roman" w:hAnsi="Times New Roman" w:cs="Times New Roman"/>
          <w:sz w:val="24"/>
          <w:szCs w:val="24"/>
          <w:lang w:val="id-ID"/>
        </w:rPr>
        <w:t>and learning and teaching process</w:t>
      </w:r>
      <w:r w:rsidR="00565A8C" w:rsidRPr="00565A8C">
        <w:rPr>
          <w:rFonts w:ascii="Times New Roman" w:hAnsi="Times New Roman" w:cs="Times New Roman"/>
          <w:sz w:val="24"/>
          <w:szCs w:val="24"/>
          <w:lang w:val="id-ID"/>
        </w:rPr>
        <w:t xml:space="preserve"> </w:t>
      </w:r>
      <w:r w:rsidR="00565A8C">
        <w:rPr>
          <w:rFonts w:ascii="Times New Roman" w:hAnsi="Times New Roman" w:cs="Times New Roman"/>
          <w:sz w:val="24"/>
          <w:szCs w:val="24"/>
          <w:lang w:val="id-ID"/>
        </w:rPr>
        <w:t>variable</w:t>
      </w:r>
      <w:r w:rsidR="00A233F1">
        <w:rPr>
          <w:rFonts w:ascii="Times New Roman" w:hAnsi="Times New Roman" w:cs="Times New Roman"/>
          <w:sz w:val="24"/>
          <w:szCs w:val="24"/>
          <w:lang w:val="id-ID"/>
        </w:rPr>
        <w:t>.</w:t>
      </w:r>
    </w:p>
    <w:p w:rsidR="00BE0A17" w:rsidRPr="006F085A" w:rsidRDefault="00BE0A17" w:rsidP="00BE0A17">
      <w:pPr>
        <w:spacing w:line="240" w:lineRule="auto"/>
        <w:jc w:val="both"/>
        <w:rPr>
          <w:rFonts w:ascii="Times New Roman" w:hAnsi="Times New Roman" w:cs="Times New Roman"/>
          <w:sz w:val="24"/>
          <w:szCs w:val="24"/>
          <w:lang w:val="id-ID"/>
        </w:rPr>
      </w:pPr>
    </w:p>
    <w:p w:rsidR="00BE0A17" w:rsidRDefault="00BE0A17" w:rsidP="00E6789B">
      <w:pPr>
        <w:spacing w:line="240" w:lineRule="auto"/>
        <w:ind w:left="1134" w:hanging="1134"/>
        <w:jc w:val="both"/>
        <w:rPr>
          <w:rFonts w:ascii="Times New Roman" w:hAnsi="Times New Roman" w:cs="Times New Roman"/>
          <w:sz w:val="24"/>
          <w:szCs w:val="24"/>
          <w:lang w:val="id-ID"/>
        </w:rPr>
      </w:pPr>
      <w:r w:rsidRPr="006F085A">
        <w:rPr>
          <w:rStyle w:val="hps"/>
          <w:rFonts w:ascii="Times New Roman" w:hAnsi="Times New Roman" w:cs="Times New Roman"/>
          <w:sz w:val="24"/>
          <w:szCs w:val="24"/>
        </w:rPr>
        <w:t>Keywords</w:t>
      </w:r>
      <w:r w:rsidRPr="006F085A">
        <w:rPr>
          <w:rFonts w:ascii="Times New Roman" w:hAnsi="Times New Roman" w:cs="Times New Roman"/>
          <w:sz w:val="24"/>
          <w:szCs w:val="24"/>
        </w:rPr>
        <w:t xml:space="preserve">: </w:t>
      </w:r>
      <w:r w:rsidR="00A233F1">
        <w:rPr>
          <w:rFonts w:ascii="Times New Roman" w:hAnsi="Times New Roman" w:cs="Times New Roman"/>
          <w:sz w:val="24"/>
          <w:szCs w:val="24"/>
          <w:lang w:val="id-ID"/>
        </w:rPr>
        <w:t xml:space="preserve">Influences of collection acquisition, learning and teaching process, and Library of Humanities </w:t>
      </w:r>
      <w:r w:rsidR="00565A8C">
        <w:rPr>
          <w:rFonts w:ascii="Times New Roman" w:hAnsi="Times New Roman" w:cs="Times New Roman"/>
          <w:sz w:val="24"/>
          <w:szCs w:val="24"/>
          <w:lang w:val="id-ID"/>
        </w:rPr>
        <w:t xml:space="preserve">Fakulty </w:t>
      </w:r>
      <w:r w:rsidR="00A233F1">
        <w:rPr>
          <w:rFonts w:ascii="Times New Roman" w:hAnsi="Times New Roman" w:cs="Times New Roman"/>
          <w:sz w:val="24"/>
          <w:szCs w:val="24"/>
          <w:lang w:val="id-ID"/>
        </w:rPr>
        <w:t>Diponegoro University Semarang.</w:t>
      </w:r>
    </w:p>
    <w:p w:rsidR="00A233F1" w:rsidRDefault="00A233F1" w:rsidP="00E6789B">
      <w:pPr>
        <w:spacing w:line="240" w:lineRule="auto"/>
        <w:ind w:left="1134" w:hanging="1134"/>
        <w:jc w:val="both"/>
        <w:rPr>
          <w:rFonts w:ascii="Times New Roman" w:hAnsi="Times New Roman" w:cs="Times New Roman"/>
          <w:sz w:val="24"/>
          <w:szCs w:val="24"/>
          <w:lang w:val="id-ID"/>
        </w:rPr>
      </w:pPr>
    </w:p>
    <w:p w:rsidR="00A233F1" w:rsidRDefault="00A233F1" w:rsidP="00E6789B">
      <w:pPr>
        <w:spacing w:line="240" w:lineRule="auto"/>
        <w:ind w:left="1134" w:hanging="1134"/>
        <w:jc w:val="both"/>
        <w:rPr>
          <w:rFonts w:ascii="Times New Roman" w:hAnsi="Times New Roman" w:cs="Times New Roman"/>
          <w:sz w:val="24"/>
          <w:szCs w:val="24"/>
          <w:lang w:val="id-ID"/>
        </w:rPr>
      </w:pPr>
    </w:p>
    <w:p w:rsidR="00A233F1" w:rsidRPr="00A233F1" w:rsidRDefault="00A233F1" w:rsidP="00E6789B">
      <w:pPr>
        <w:spacing w:line="240" w:lineRule="auto"/>
        <w:ind w:left="1134" w:hanging="1134"/>
        <w:jc w:val="both"/>
        <w:rPr>
          <w:rFonts w:ascii="Times New Roman" w:hAnsi="Times New Roman" w:cs="Times New Roman"/>
          <w:sz w:val="24"/>
          <w:szCs w:val="24"/>
          <w:lang w:val="id-ID"/>
        </w:rPr>
      </w:pPr>
    </w:p>
    <w:p w:rsidR="00BE0A17" w:rsidRPr="006F085A" w:rsidRDefault="00BE0A17" w:rsidP="00BE0A17">
      <w:pPr>
        <w:spacing w:after="0" w:line="360" w:lineRule="auto"/>
        <w:jc w:val="both"/>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736031" w:rsidRDefault="00736031"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BE0A17">
      <w:pPr>
        <w:spacing w:after="0" w:line="360" w:lineRule="auto"/>
        <w:jc w:val="center"/>
        <w:rPr>
          <w:rFonts w:ascii="Times New Roman" w:hAnsi="Times New Roman" w:cs="Times New Roman"/>
          <w:b/>
          <w:sz w:val="24"/>
          <w:szCs w:val="24"/>
        </w:rPr>
      </w:pPr>
    </w:p>
    <w:p w:rsidR="00BE0A17" w:rsidRDefault="00BE0A17" w:rsidP="003E7E2D">
      <w:pPr>
        <w:spacing w:after="0" w:line="360" w:lineRule="auto"/>
        <w:jc w:val="both"/>
        <w:rPr>
          <w:rFonts w:ascii="Times New Roman" w:hAnsi="Times New Roman" w:cs="Times New Roman"/>
          <w:b/>
          <w:sz w:val="24"/>
          <w:szCs w:val="24"/>
        </w:rPr>
      </w:pPr>
    </w:p>
    <w:p w:rsidR="003E7E2D" w:rsidRPr="003E7E2D" w:rsidRDefault="003E7E2D" w:rsidP="003E7E2D">
      <w:pPr>
        <w:spacing w:after="0" w:line="360" w:lineRule="auto"/>
        <w:jc w:val="both"/>
        <w:rPr>
          <w:rFonts w:ascii="Times New Roman" w:hAnsi="Times New Roman" w:cs="Times New Roman"/>
          <w:b/>
          <w:sz w:val="24"/>
          <w:szCs w:val="24"/>
        </w:rPr>
        <w:sectPr w:rsidR="003E7E2D" w:rsidRPr="003E7E2D" w:rsidSect="00587B5F">
          <w:pgSz w:w="11907" w:h="16839" w:code="9"/>
          <w:pgMar w:top="1440" w:right="1440" w:bottom="1440" w:left="1440" w:header="720" w:footer="720" w:gutter="0"/>
          <w:cols w:space="720"/>
          <w:docGrid w:linePitch="360"/>
        </w:sectPr>
      </w:pPr>
    </w:p>
    <w:p w:rsidR="00BE0A17" w:rsidRPr="000A3091" w:rsidRDefault="00BE0A17" w:rsidP="00A70362">
      <w:pPr>
        <w:pStyle w:val="ListParagraph"/>
        <w:numPr>
          <w:ilvl w:val="0"/>
          <w:numId w:val="1"/>
        </w:numPr>
        <w:spacing w:after="0" w:line="240" w:lineRule="auto"/>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lastRenderedPageBreak/>
        <w:t>Pendahuluan</w:t>
      </w:r>
    </w:p>
    <w:p w:rsidR="00493679" w:rsidRPr="00493679" w:rsidRDefault="00493679" w:rsidP="00A70362">
      <w:pPr>
        <w:spacing w:line="240" w:lineRule="auto"/>
        <w:jc w:val="both"/>
        <w:rPr>
          <w:rFonts w:ascii="Times New Roman" w:hAnsi="Times New Roman" w:cs="Times New Roman"/>
          <w:sz w:val="24"/>
          <w:szCs w:val="24"/>
        </w:rPr>
      </w:pPr>
      <w:proofErr w:type="gramStart"/>
      <w:r w:rsidRPr="00493679">
        <w:rPr>
          <w:rFonts w:ascii="Times New Roman" w:hAnsi="Times New Roman" w:cs="Times New Roman"/>
          <w:sz w:val="24"/>
          <w:szCs w:val="24"/>
        </w:rPr>
        <w:t xml:space="preserve">Perpustakaan perguruan tinggi merupakan suatu lembaga yang berfungsi menyediakan fasilitas untuk studi dan penelitian bagi </w:t>
      </w:r>
      <w:r w:rsidRPr="00493679">
        <w:rPr>
          <w:rFonts w:ascii="Times New Roman" w:hAnsi="Times New Roman" w:cs="Times New Roman"/>
          <w:i/>
          <w:sz w:val="24"/>
          <w:szCs w:val="24"/>
        </w:rPr>
        <w:t>civitas academika</w:t>
      </w:r>
      <w:r w:rsidRPr="00493679">
        <w:rPr>
          <w:rFonts w:ascii="Times New Roman" w:hAnsi="Times New Roman" w:cs="Times New Roman"/>
          <w:sz w:val="24"/>
          <w:szCs w:val="24"/>
        </w:rPr>
        <w:t xml:space="preserve"> yaitu mahasiswa dan tenaga pendidik.</w:t>
      </w:r>
      <w:proofErr w:type="gramEnd"/>
      <w:r w:rsidRPr="00493679">
        <w:rPr>
          <w:rFonts w:ascii="Times New Roman" w:hAnsi="Times New Roman" w:cs="Times New Roman"/>
          <w:sz w:val="24"/>
          <w:szCs w:val="24"/>
        </w:rPr>
        <w:t xml:space="preserve"> </w:t>
      </w:r>
      <w:proofErr w:type="gramStart"/>
      <w:r w:rsidRPr="00493679">
        <w:rPr>
          <w:rFonts w:ascii="Times New Roman" w:hAnsi="Times New Roman" w:cs="Times New Roman"/>
          <w:sz w:val="24"/>
          <w:szCs w:val="24"/>
        </w:rPr>
        <w:t>Peran utama suatu perpustakaan perguruan tinggi khususnya perpustakaan fakultas adalah bersifat edukasi, yangmana perpustakaan fakultas sebagai sarana kegiatan belajar mengajar, penelitian dan pengabdian masyarakat dalam rangka pelaksanaan Tri Dharma Perguruan Tinggi.</w:t>
      </w:r>
      <w:proofErr w:type="gramEnd"/>
      <w:r w:rsidRPr="00493679">
        <w:rPr>
          <w:rFonts w:ascii="Times New Roman" w:hAnsi="Times New Roman" w:cs="Times New Roman"/>
          <w:sz w:val="24"/>
          <w:szCs w:val="24"/>
        </w:rPr>
        <w:t xml:space="preserve"> Perpustakaan fakultas di suatu perpustakaan perguruan tinggi </w:t>
      </w:r>
      <w:proofErr w:type="gramStart"/>
      <w:r w:rsidRPr="00493679">
        <w:rPr>
          <w:rFonts w:ascii="Times New Roman" w:hAnsi="Times New Roman" w:cs="Times New Roman"/>
          <w:sz w:val="24"/>
          <w:szCs w:val="24"/>
        </w:rPr>
        <w:t>akan</w:t>
      </w:r>
      <w:proofErr w:type="gramEnd"/>
      <w:r w:rsidRPr="00493679">
        <w:rPr>
          <w:rFonts w:ascii="Times New Roman" w:hAnsi="Times New Roman" w:cs="Times New Roman"/>
          <w:sz w:val="24"/>
          <w:szCs w:val="24"/>
        </w:rPr>
        <w:t xml:space="preserve"> dapat berfungsi sebagai pusat belajar dan mengajar apabila didukung oleh berbagai fasilitas antara lain koleksi yang dapat memenuhi kebutuhan pengguna.</w:t>
      </w:r>
    </w:p>
    <w:p w:rsidR="00493679" w:rsidRPr="00493679" w:rsidRDefault="00493679" w:rsidP="00A70362">
      <w:pPr>
        <w:tabs>
          <w:tab w:val="left" w:pos="709"/>
        </w:tabs>
        <w:spacing w:line="240" w:lineRule="auto"/>
        <w:jc w:val="both"/>
        <w:rPr>
          <w:rFonts w:ascii="Times New Roman" w:hAnsi="Times New Roman" w:cs="Times New Roman"/>
          <w:sz w:val="24"/>
          <w:szCs w:val="24"/>
        </w:rPr>
      </w:pPr>
      <w:r w:rsidRPr="00493679">
        <w:rPr>
          <w:rFonts w:ascii="Times New Roman" w:hAnsi="Times New Roman" w:cs="Times New Roman"/>
          <w:sz w:val="24"/>
          <w:szCs w:val="24"/>
        </w:rPr>
        <w:t xml:space="preserve">     Peraturan Pemerintah nomor 24 tahun 2014 pasal 85 ayat 2, menyatakan bahwa setiap perguruan tinggi berkewajiban untuk memiliki koleksi, baik jumlah judul maupun jumlah eksemplarnya, yang mencukupi untuk mendukung pelaksanaan pendidikan, penelitian dan pengabdian pada masyarakat. </w:t>
      </w:r>
      <w:proofErr w:type="gramStart"/>
      <w:r w:rsidRPr="00493679">
        <w:rPr>
          <w:rFonts w:ascii="Times New Roman" w:hAnsi="Times New Roman" w:cs="Times New Roman"/>
          <w:sz w:val="24"/>
          <w:szCs w:val="24"/>
        </w:rPr>
        <w:t xml:space="preserve">Oleh karena itu, maka perpustakaan perguruan tinggi khususnya perpustakaan fakultas sebagai salah satu lembaga yang bertugas sebagai penyedia informasi bagi seluruh </w:t>
      </w:r>
      <w:r w:rsidRPr="00493679">
        <w:rPr>
          <w:rFonts w:ascii="Times New Roman" w:hAnsi="Times New Roman" w:cs="Times New Roman"/>
          <w:i/>
          <w:sz w:val="24"/>
          <w:szCs w:val="24"/>
        </w:rPr>
        <w:t>civitas academika</w:t>
      </w:r>
      <w:r w:rsidRPr="00493679">
        <w:rPr>
          <w:rFonts w:ascii="Times New Roman" w:hAnsi="Times New Roman" w:cs="Times New Roman"/>
          <w:sz w:val="24"/>
          <w:szCs w:val="24"/>
        </w:rPr>
        <w:t xml:space="preserve"> diharapkan mampu memenuhi kebutuhan informasi para penggunanya.</w:t>
      </w:r>
      <w:proofErr w:type="gramEnd"/>
      <w:r w:rsidRPr="00493679">
        <w:rPr>
          <w:rFonts w:ascii="Times New Roman" w:hAnsi="Times New Roman" w:cs="Times New Roman"/>
          <w:sz w:val="24"/>
          <w:szCs w:val="24"/>
        </w:rPr>
        <w:t xml:space="preserve"> </w:t>
      </w:r>
    </w:p>
    <w:p w:rsidR="00493679" w:rsidRPr="00493679" w:rsidRDefault="00493679" w:rsidP="00A70362">
      <w:pPr>
        <w:spacing w:line="240" w:lineRule="auto"/>
        <w:ind w:firstLine="294"/>
        <w:jc w:val="both"/>
        <w:rPr>
          <w:rFonts w:ascii="Times New Roman" w:hAnsi="Times New Roman" w:cs="Times New Roman"/>
          <w:sz w:val="24"/>
          <w:szCs w:val="24"/>
        </w:rPr>
      </w:pPr>
      <w:r w:rsidRPr="00493679">
        <w:rPr>
          <w:rFonts w:ascii="Times New Roman" w:hAnsi="Times New Roman" w:cs="Times New Roman"/>
          <w:sz w:val="24"/>
          <w:szCs w:val="24"/>
        </w:rPr>
        <w:t xml:space="preserve">Salah satu usaha yang dapat dilaksanakan perpustakaan fakultas dalam </w:t>
      </w:r>
      <w:proofErr w:type="gramStart"/>
      <w:r w:rsidRPr="00493679">
        <w:rPr>
          <w:rFonts w:ascii="Times New Roman" w:hAnsi="Times New Roman" w:cs="Times New Roman"/>
          <w:sz w:val="24"/>
          <w:szCs w:val="24"/>
        </w:rPr>
        <w:t>memenuhi  kebutuhan</w:t>
      </w:r>
      <w:proofErr w:type="gramEnd"/>
      <w:r w:rsidRPr="00493679">
        <w:rPr>
          <w:rFonts w:ascii="Times New Roman" w:hAnsi="Times New Roman" w:cs="Times New Roman"/>
          <w:sz w:val="24"/>
          <w:szCs w:val="24"/>
        </w:rPr>
        <w:t xml:space="preserve"> informasi yang dibutuhkan, khususnya dalam proses belajar mengajar di perkuliahan adalah adanya pengadaan koleksi yang terencana dan terarah, sehingga dapat memenuhi kebutuhan pengguna yang dilayani dalam menunjang keberhasilan program perpustakaan. Koleksi perpustakaan yang tersedia memungkinkan para mahasiswa dan pengajar untuk dapat mengembangkan dan memperluas pengetahuan yang dibutuhkan, serta dapat dijadikan sebagai </w:t>
      </w:r>
      <w:r w:rsidRPr="00493679">
        <w:rPr>
          <w:rFonts w:ascii="Times New Roman" w:hAnsi="Times New Roman" w:cs="Times New Roman"/>
          <w:sz w:val="24"/>
          <w:szCs w:val="24"/>
        </w:rPr>
        <w:lastRenderedPageBreak/>
        <w:t>rujukan atau referensi dalam proses pembelajaran di perkuliahan.</w:t>
      </w:r>
    </w:p>
    <w:p w:rsidR="00493679" w:rsidRPr="00493679" w:rsidRDefault="00493679" w:rsidP="00A70362">
      <w:pPr>
        <w:spacing w:line="240" w:lineRule="auto"/>
        <w:ind w:firstLine="294"/>
        <w:jc w:val="both"/>
        <w:rPr>
          <w:rFonts w:ascii="Times New Roman" w:hAnsi="Times New Roman" w:cs="Times New Roman"/>
          <w:sz w:val="24"/>
          <w:szCs w:val="24"/>
        </w:rPr>
      </w:pPr>
      <w:proofErr w:type="gramStart"/>
      <w:r w:rsidRPr="00493679">
        <w:rPr>
          <w:rFonts w:ascii="Times New Roman" w:hAnsi="Times New Roman" w:cs="Times New Roman"/>
          <w:sz w:val="24"/>
          <w:szCs w:val="24"/>
        </w:rPr>
        <w:t>Kegiatan pengadaan dapat dilakukan dengan pembelian, hadiah, tukar menukar, terbitan sendiri atau titipan.</w:t>
      </w:r>
      <w:proofErr w:type="gramEnd"/>
      <w:r w:rsidRPr="00493679">
        <w:rPr>
          <w:rFonts w:ascii="Times New Roman" w:hAnsi="Times New Roman" w:cs="Times New Roman"/>
          <w:sz w:val="24"/>
          <w:szCs w:val="24"/>
        </w:rPr>
        <w:t xml:space="preserve"> Kegiatan pengadaan koleksi tergantung pada proses seleksi atau akuisisi. </w:t>
      </w:r>
      <w:proofErr w:type="gramStart"/>
      <w:r w:rsidRPr="00493679">
        <w:rPr>
          <w:rFonts w:ascii="Times New Roman" w:hAnsi="Times New Roman" w:cs="Times New Roman"/>
          <w:sz w:val="24"/>
          <w:szCs w:val="24"/>
        </w:rPr>
        <w:t>Koleksi perpustakaan harus terbina dari suatu seleksi yang sistematis dan terarah disesuaikan dengan tujuan, rencana, dan anggaran yang tersedia.</w:t>
      </w:r>
      <w:proofErr w:type="gramEnd"/>
      <w:r w:rsidRPr="00493679">
        <w:rPr>
          <w:rFonts w:ascii="Times New Roman" w:hAnsi="Times New Roman" w:cs="Times New Roman"/>
          <w:sz w:val="24"/>
          <w:szCs w:val="24"/>
        </w:rPr>
        <w:t xml:space="preserve"> Kegiatan pengadaan koleksi telah sering dilakukan oleh berbagai perpustakaan untuk memenuhi kebutuhan informasi para pengguna khususnya dalam proses belajar mengajar di perkuliahan. </w:t>
      </w:r>
      <w:proofErr w:type="gramStart"/>
      <w:r w:rsidRPr="00493679">
        <w:rPr>
          <w:rFonts w:ascii="Times New Roman" w:hAnsi="Times New Roman" w:cs="Times New Roman"/>
          <w:sz w:val="24"/>
          <w:szCs w:val="24"/>
        </w:rPr>
        <w:t>Salah satu perpustakaan fakultas yang melakukan pengadaan bahan pustaka adalah Perpustakaan Fakultas Ilmu Budaya, Universitas Diponegoro (Undip) Semarang.</w:t>
      </w:r>
      <w:proofErr w:type="gramEnd"/>
    </w:p>
    <w:p w:rsidR="00493679" w:rsidRPr="00493679" w:rsidRDefault="00493679" w:rsidP="00A70362">
      <w:pPr>
        <w:spacing w:line="240" w:lineRule="auto"/>
        <w:ind w:firstLine="294"/>
        <w:jc w:val="both"/>
        <w:rPr>
          <w:rFonts w:ascii="Times New Roman" w:hAnsi="Times New Roman" w:cs="Times New Roman"/>
          <w:sz w:val="24"/>
          <w:szCs w:val="24"/>
        </w:rPr>
      </w:pPr>
      <w:r w:rsidRPr="00493679">
        <w:rPr>
          <w:rFonts w:ascii="Times New Roman" w:hAnsi="Times New Roman" w:cs="Times New Roman"/>
          <w:sz w:val="24"/>
          <w:szCs w:val="24"/>
        </w:rPr>
        <w:t>Selama ini perpustakaan F</w:t>
      </w:r>
      <w:r w:rsidR="00F33781">
        <w:rPr>
          <w:rFonts w:ascii="Times New Roman" w:hAnsi="Times New Roman" w:cs="Times New Roman"/>
          <w:sz w:val="24"/>
          <w:szCs w:val="24"/>
          <w:lang w:val="id-ID"/>
        </w:rPr>
        <w:t xml:space="preserve">akultas </w:t>
      </w:r>
      <w:r w:rsidRPr="00493679">
        <w:rPr>
          <w:rFonts w:ascii="Times New Roman" w:hAnsi="Times New Roman" w:cs="Times New Roman"/>
          <w:sz w:val="24"/>
          <w:szCs w:val="24"/>
        </w:rPr>
        <w:t>I</w:t>
      </w:r>
      <w:r w:rsidR="00F33781">
        <w:rPr>
          <w:rFonts w:ascii="Times New Roman" w:hAnsi="Times New Roman" w:cs="Times New Roman"/>
          <w:sz w:val="24"/>
          <w:szCs w:val="24"/>
          <w:lang w:val="id-ID"/>
        </w:rPr>
        <w:t xml:space="preserve">lmu </w:t>
      </w:r>
      <w:r w:rsidRPr="00493679">
        <w:rPr>
          <w:rFonts w:ascii="Times New Roman" w:hAnsi="Times New Roman" w:cs="Times New Roman"/>
          <w:sz w:val="24"/>
          <w:szCs w:val="24"/>
        </w:rPr>
        <w:t>B</w:t>
      </w:r>
      <w:r w:rsidR="00F33781">
        <w:rPr>
          <w:rFonts w:ascii="Times New Roman" w:hAnsi="Times New Roman" w:cs="Times New Roman"/>
          <w:sz w:val="24"/>
          <w:szCs w:val="24"/>
          <w:lang w:val="id-ID"/>
        </w:rPr>
        <w:t>udaya</w:t>
      </w:r>
      <w:r w:rsidRPr="00493679">
        <w:rPr>
          <w:rFonts w:ascii="Times New Roman" w:hAnsi="Times New Roman" w:cs="Times New Roman"/>
          <w:sz w:val="24"/>
          <w:szCs w:val="24"/>
        </w:rPr>
        <w:t xml:space="preserve"> Undip melakukan pengadaan bahan pustaka dengan metode pembelian yaitu dengan </w:t>
      </w:r>
      <w:proofErr w:type="gramStart"/>
      <w:r w:rsidRPr="00493679">
        <w:rPr>
          <w:rFonts w:ascii="Times New Roman" w:hAnsi="Times New Roman" w:cs="Times New Roman"/>
          <w:sz w:val="24"/>
          <w:szCs w:val="24"/>
        </w:rPr>
        <w:t>cara</w:t>
      </w:r>
      <w:proofErr w:type="gramEnd"/>
      <w:r w:rsidRPr="00493679">
        <w:rPr>
          <w:rFonts w:ascii="Times New Roman" w:hAnsi="Times New Roman" w:cs="Times New Roman"/>
          <w:sz w:val="24"/>
          <w:szCs w:val="24"/>
        </w:rPr>
        <w:t xml:space="preserve"> pelelangan. Diawali dengan mengumpulkan daftar judul buku yang diperlukan dalam menunjang proses belajar mengajar dari setiap jurusan, lalu menyerahkan daftar tersebut kepada pihak fakultas sehingga pihak fakultas lah yang melakukan pelelangan kepada para tender. Namun yang sering terjadi adalah tidak semua buku yang dibutuhkan dapat diperoleh, sehingga pustakawan harus mengganti judul buku yang berbeda, tetapi dengan subjek yang </w:t>
      </w:r>
      <w:proofErr w:type="gramStart"/>
      <w:r w:rsidRPr="00493679">
        <w:rPr>
          <w:rFonts w:ascii="Times New Roman" w:hAnsi="Times New Roman" w:cs="Times New Roman"/>
          <w:sz w:val="24"/>
          <w:szCs w:val="24"/>
        </w:rPr>
        <w:t>sama</w:t>
      </w:r>
      <w:proofErr w:type="gramEnd"/>
      <w:r w:rsidRPr="00493679">
        <w:rPr>
          <w:rFonts w:ascii="Times New Roman" w:hAnsi="Times New Roman" w:cs="Times New Roman"/>
          <w:sz w:val="24"/>
          <w:szCs w:val="24"/>
        </w:rPr>
        <w:t>. Karena hal tersebut, koleksi yang sebagian besar ditujukan sebagai sumber referensi dalam proses belajar mengajar di perkuliahan menjadi kurang optimal.</w:t>
      </w:r>
    </w:p>
    <w:p w:rsidR="00493679" w:rsidRPr="00493679" w:rsidRDefault="00493679" w:rsidP="00A70362">
      <w:pPr>
        <w:spacing w:line="240" w:lineRule="auto"/>
        <w:ind w:firstLine="294"/>
        <w:jc w:val="both"/>
        <w:rPr>
          <w:rFonts w:ascii="Times New Roman" w:hAnsi="Times New Roman" w:cs="Times New Roman"/>
          <w:sz w:val="24"/>
          <w:szCs w:val="24"/>
        </w:rPr>
      </w:pPr>
      <w:proofErr w:type="gramStart"/>
      <w:r w:rsidRPr="00493679">
        <w:rPr>
          <w:rFonts w:ascii="Times New Roman" w:hAnsi="Times New Roman" w:cs="Times New Roman"/>
          <w:sz w:val="24"/>
          <w:szCs w:val="24"/>
        </w:rPr>
        <w:t>Kegiatan pengadaan koleksi tidaklah mudah dilakukan, karena dalam kegiatan pengadaan koleksi harus disesuaikan dengan kondisi dan kebutuhan pengguna perpustakaan sehingga koleksi perpustakaan dapat bermanfaat bagi pengguna.</w:t>
      </w:r>
      <w:proofErr w:type="gramEnd"/>
      <w:r w:rsidRPr="00493679">
        <w:rPr>
          <w:rFonts w:ascii="Times New Roman" w:hAnsi="Times New Roman" w:cs="Times New Roman"/>
          <w:sz w:val="24"/>
          <w:szCs w:val="24"/>
        </w:rPr>
        <w:t xml:space="preserve"> Kegiatan pengadaan koleksi </w:t>
      </w:r>
      <w:r w:rsidRPr="00493679">
        <w:rPr>
          <w:rFonts w:ascii="Times New Roman" w:hAnsi="Times New Roman" w:cs="Times New Roman"/>
          <w:sz w:val="24"/>
          <w:szCs w:val="24"/>
        </w:rPr>
        <w:lastRenderedPageBreak/>
        <w:t xml:space="preserve">harus dilakukan oleh </w:t>
      </w:r>
      <w:proofErr w:type="gramStart"/>
      <w:r w:rsidRPr="00493679">
        <w:rPr>
          <w:rFonts w:ascii="Times New Roman" w:hAnsi="Times New Roman" w:cs="Times New Roman"/>
          <w:sz w:val="24"/>
          <w:szCs w:val="24"/>
        </w:rPr>
        <w:t>tim</w:t>
      </w:r>
      <w:proofErr w:type="gramEnd"/>
      <w:r w:rsidRPr="00493679">
        <w:rPr>
          <w:rFonts w:ascii="Times New Roman" w:hAnsi="Times New Roman" w:cs="Times New Roman"/>
          <w:sz w:val="24"/>
          <w:szCs w:val="24"/>
        </w:rPr>
        <w:t xml:space="preserve"> khusus, yang bertugas menyeleksi bahan pustaka yang layak untuk dijadikan koleksi di perpustakaan. Koleksi yang tepat serta sesuai dengan kebutuhan </w:t>
      </w:r>
      <w:proofErr w:type="gramStart"/>
      <w:r w:rsidRPr="00493679">
        <w:rPr>
          <w:rFonts w:ascii="Times New Roman" w:hAnsi="Times New Roman" w:cs="Times New Roman"/>
          <w:sz w:val="24"/>
          <w:szCs w:val="24"/>
        </w:rPr>
        <w:t>akan</w:t>
      </w:r>
      <w:proofErr w:type="gramEnd"/>
      <w:r w:rsidRPr="00493679">
        <w:rPr>
          <w:rFonts w:ascii="Times New Roman" w:hAnsi="Times New Roman" w:cs="Times New Roman"/>
          <w:sz w:val="24"/>
          <w:szCs w:val="24"/>
        </w:rPr>
        <w:t xml:space="preserve"> menjamin mutu layanan perpustakaan dan menciptakan rasa puas terhadap pemustaka yang memanfaatkan koleksi yang ada diperpustakaan.</w:t>
      </w:r>
    </w:p>
    <w:p w:rsidR="00BE0A17" w:rsidRDefault="00493679" w:rsidP="00A70362">
      <w:pPr>
        <w:autoSpaceDE w:val="0"/>
        <w:autoSpaceDN w:val="0"/>
        <w:adjustRightInd w:val="0"/>
        <w:spacing w:after="0" w:line="240" w:lineRule="auto"/>
        <w:jc w:val="both"/>
        <w:rPr>
          <w:rFonts w:ascii="Times New Roman" w:hAnsi="Times New Roman" w:cs="Times New Roman"/>
          <w:sz w:val="24"/>
          <w:szCs w:val="24"/>
          <w:lang w:val="id-ID"/>
        </w:rPr>
      </w:pPr>
      <w:r w:rsidRPr="00493679">
        <w:rPr>
          <w:rFonts w:ascii="Times New Roman" w:hAnsi="Times New Roman" w:cs="Times New Roman"/>
          <w:sz w:val="24"/>
          <w:szCs w:val="24"/>
        </w:rPr>
        <w:t xml:space="preserve">Berdasarkan latar belakang di atas, peneliti mencoba untuk meneliti apakah terdapat pengaruh pengadaan koleksi terhadap proses belajar mengajar. </w:t>
      </w:r>
      <w:proofErr w:type="gramStart"/>
      <w:r w:rsidRPr="00493679">
        <w:rPr>
          <w:rFonts w:ascii="Times New Roman" w:hAnsi="Times New Roman" w:cs="Times New Roman"/>
          <w:sz w:val="24"/>
          <w:szCs w:val="24"/>
        </w:rPr>
        <w:t>Maka dari itu, peneliti tertarik untuk melakukan penelitian yang berjudul “Pengaruh Pengadaan Koleksi Perpustakaan Fakultas Ilmu Budaya Universitas Diponegoro Terhadap Proses Belajar Mengajar di Program Studi S1 Ilmu Perpustakaan Fakultas Ilmu Budaya Universitas Diponegoro Semarang”.</w:t>
      </w:r>
      <w:proofErr w:type="gramEnd"/>
    </w:p>
    <w:p w:rsidR="00BD4F35" w:rsidRPr="00BD4F35" w:rsidRDefault="00BD4F35" w:rsidP="00A70362">
      <w:pPr>
        <w:autoSpaceDE w:val="0"/>
        <w:autoSpaceDN w:val="0"/>
        <w:adjustRightInd w:val="0"/>
        <w:spacing w:after="0" w:line="240" w:lineRule="auto"/>
        <w:jc w:val="both"/>
        <w:rPr>
          <w:rFonts w:ascii="Times New Roman" w:hAnsi="Times New Roman" w:cs="Times New Roman"/>
          <w:sz w:val="24"/>
          <w:szCs w:val="24"/>
          <w:lang w:val="id-ID"/>
        </w:rPr>
      </w:pPr>
    </w:p>
    <w:p w:rsidR="00BE0A17" w:rsidRPr="00615D88" w:rsidRDefault="00BE0A17" w:rsidP="00A70362">
      <w:pPr>
        <w:pStyle w:val="ListParagraph"/>
        <w:numPr>
          <w:ilvl w:val="0"/>
          <w:numId w:val="1"/>
        </w:numPr>
        <w:spacing w:after="0" w:line="240" w:lineRule="auto"/>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Tinjauan Literatur</w:t>
      </w:r>
    </w:p>
    <w:p w:rsidR="00BE0A17" w:rsidRPr="00997B4E" w:rsidRDefault="00BE0A17" w:rsidP="00A70362">
      <w:pPr>
        <w:spacing w:after="0" w:line="240" w:lineRule="auto"/>
        <w:jc w:val="both"/>
        <w:rPr>
          <w:rFonts w:ascii="Times New Roman" w:hAnsi="Times New Roman" w:cs="Times New Roman"/>
          <w:b/>
          <w:sz w:val="24"/>
          <w:szCs w:val="24"/>
          <w:lang w:val="id-ID"/>
        </w:rPr>
      </w:pPr>
      <w:r>
        <w:rPr>
          <w:rFonts w:ascii="Times New Roman" w:hAnsi="Times New Roman" w:cs="Times New Roman"/>
          <w:b/>
          <w:sz w:val="24"/>
          <w:szCs w:val="24"/>
        </w:rPr>
        <w:t xml:space="preserve">2.1 </w:t>
      </w:r>
      <w:r w:rsidR="00997B4E">
        <w:rPr>
          <w:rFonts w:ascii="Times New Roman" w:hAnsi="Times New Roman" w:cs="Times New Roman"/>
          <w:b/>
          <w:sz w:val="24"/>
          <w:szCs w:val="24"/>
          <w:lang w:val="id-ID"/>
        </w:rPr>
        <w:t>Pengadaan Koleksi</w:t>
      </w:r>
    </w:p>
    <w:p w:rsidR="00997B4E" w:rsidRDefault="000E6F84" w:rsidP="00F61C60">
      <w:pPr>
        <w:spacing w:after="0" w:line="240" w:lineRule="auto"/>
        <w:jc w:val="both"/>
        <w:rPr>
          <w:rFonts w:asciiTheme="majorBidi" w:hAnsiTheme="majorBidi" w:cstheme="majorBidi"/>
          <w:bCs/>
          <w:color w:val="000000" w:themeColor="text1"/>
          <w:sz w:val="24"/>
          <w:szCs w:val="24"/>
          <w:lang w:val="id-ID"/>
        </w:rPr>
      </w:pPr>
      <w:r>
        <w:rPr>
          <w:rFonts w:asciiTheme="majorBidi" w:hAnsiTheme="majorBidi" w:cstheme="majorBidi"/>
          <w:bCs/>
          <w:color w:val="000000" w:themeColor="text1"/>
          <w:sz w:val="24"/>
          <w:szCs w:val="24"/>
        </w:rPr>
        <w:t>M</w:t>
      </w:r>
      <w:r w:rsidR="00997B4E">
        <w:rPr>
          <w:rFonts w:asciiTheme="majorBidi" w:hAnsiTheme="majorBidi" w:cstheme="majorBidi"/>
          <w:bCs/>
          <w:color w:val="000000" w:themeColor="text1"/>
          <w:sz w:val="24"/>
          <w:szCs w:val="24"/>
        </w:rPr>
        <w:t xml:space="preserve">enurut </w:t>
      </w:r>
      <w:r w:rsidR="00997B4E">
        <w:rPr>
          <w:rFonts w:asciiTheme="majorBidi" w:hAnsiTheme="majorBidi" w:cstheme="majorBidi"/>
          <w:bCs/>
          <w:color w:val="000000" w:themeColor="text1"/>
          <w:sz w:val="24"/>
          <w:szCs w:val="24"/>
          <w:lang w:val="id-ID"/>
        </w:rPr>
        <w:t>Rahayuningsih</w:t>
      </w:r>
      <w:r w:rsidR="00997B4E">
        <w:rPr>
          <w:rFonts w:asciiTheme="majorBidi" w:hAnsiTheme="majorBidi" w:cstheme="majorBidi"/>
          <w:bCs/>
          <w:color w:val="000000" w:themeColor="text1"/>
          <w:sz w:val="24"/>
          <w:szCs w:val="24"/>
        </w:rPr>
        <w:t>, (20</w:t>
      </w:r>
      <w:r w:rsidR="00997B4E">
        <w:rPr>
          <w:rFonts w:asciiTheme="majorBidi" w:hAnsiTheme="majorBidi" w:cstheme="majorBidi"/>
          <w:bCs/>
          <w:color w:val="000000" w:themeColor="text1"/>
          <w:sz w:val="24"/>
          <w:szCs w:val="24"/>
          <w:lang w:val="id-ID"/>
        </w:rPr>
        <w:t>07</w:t>
      </w:r>
      <w:r w:rsidR="00997B4E">
        <w:rPr>
          <w:rFonts w:asciiTheme="majorBidi" w:hAnsiTheme="majorBidi" w:cstheme="majorBidi"/>
          <w:bCs/>
          <w:color w:val="000000" w:themeColor="text1"/>
          <w:sz w:val="24"/>
          <w:szCs w:val="24"/>
        </w:rPr>
        <w:t>: 1</w:t>
      </w:r>
      <w:r w:rsidR="00997B4E">
        <w:rPr>
          <w:rFonts w:asciiTheme="majorBidi" w:hAnsiTheme="majorBidi" w:cstheme="majorBidi"/>
          <w:bCs/>
          <w:color w:val="000000" w:themeColor="text1"/>
          <w:sz w:val="24"/>
          <w:szCs w:val="24"/>
          <w:lang w:val="id-ID"/>
        </w:rPr>
        <w:t>5</w:t>
      </w:r>
      <w:r>
        <w:rPr>
          <w:rFonts w:asciiTheme="majorBidi" w:hAnsiTheme="majorBidi" w:cstheme="majorBidi"/>
          <w:bCs/>
          <w:color w:val="000000" w:themeColor="text1"/>
          <w:sz w:val="24"/>
          <w:szCs w:val="24"/>
        </w:rPr>
        <w:t xml:space="preserve">) menyatakan bahwa: </w:t>
      </w:r>
      <w:r w:rsidR="00997B4E" w:rsidRPr="00997B4E">
        <w:rPr>
          <w:rFonts w:asciiTheme="majorBidi" w:hAnsiTheme="majorBidi" w:cstheme="majorBidi"/>
          <w:bCs/>
          <w:color w:val="000000" w:themeColor="text1"/>
          <w:sz w:val="24"/>
          <w:szCs w:val="24"/>
        </w:rPr>
        <w:t xml:space="preserve">Pengadaan koleksi merupakan proses menghimpun koleksi yang </w:t>
      </w:r>
      <w:proofErr w:type="gramStart"/>
      <w:r w:rsidR="00997B4E" w:rsidRPr="00997B4E">
        <w:rPr>
          <w:rFonts w:asciiTheme="majorBidi" w:hAnsiTheme="majorBidi" w:cstheme="majorBidi"/>
          <w:bCs/>
          <w:color w:val="000000" w:themeColor="text1"/>
          <w:sz w:val="24"/>
          <w:szCs w:val="24"/>
        </w:rPr>
        <w:t>akan</w:t>
      </w:r>
      <w:proofErr w:type="gramEnd"/>
      <w:r w:rsidR="00997B4E" w:rsidRPr="00997B4E">
        <w:rPr>
          <w:rFonts w:asciiTheme="majorBidi" w:hAnsiTheme="majorBidi" w:cstheme="majorBidi"/>
          <w:bCs/>
          <w:color w:val="000000" w:themeColor="text1"/>
          <w:sz w:val="24"/>
          <w:szCs w:val="24"/>
        </w:rPr>
        <w:t xml:space="preserve"> dijadikan koleksi perpustakaan</w:t>
      </w:r>
      <w:r w:rsidR="00997B4E">
        <w:rPr>
          <w:rFonts w:asciiTheme="majorBidi" w:hAnsiTheme="majorBidi" w:cstheme="majorBidi"/>
          <w:bCs/>
          <w:color w:val="000000" w:themeColor="text1"/>
          <w:sz w:val="24"/>
          <w:szCs w:val="24"/>
        </w:rPr>
        <w:t>.</w:t>
      </w:r>
      <w:r w:rsidR="00997B4E">
        <w:rPr>
          <w:rFonts w:asciiTheme="majorBidi" w:hAnsiTheme="majorBidi" w:cstheme="majorBidi"/>
          <w:bCs/>
          <w:color w:val="000000" w:themeColor="text1"/>
          <w:sz w:val="24"/>
          <w:szCs w:val="24"/>
          <w:lang w:val="id-ID"/>
        </w:rPr>
        <w:t xml:space="preserve"> Sedangkan</w:t>
      </w:r>
      <w:r w:rsidR="00997B4E">
        <w:rPr>
          <w:rFonts w:asciiTheme="majorBidi" w:hAnsiTheme="majorBidi" w:cstheme="majorBidi"/>
          <w:bCs/>
          <w:color w:val="000000" w:themeColor="text1"/>
          <w:sz w:val="24"/>
          <w:szCs w:val="24"/>
        </w:rPr>
        <w:t xml:space="preserve"> </w:t>
      </w:r>
      <w:r w:rsidR="00997B4E">
        <w:rPr>
          <w:rFonts w:asciiTheme="majorBidi" w:hAnsiTheme="majorBidi" w:cstheme="majorBidi"/>
          <w:bCs/>
          <w:color w:val="000000" w:themeColor="text1"/>
          <w:sz w:val="24"/>
          <w:szCs w:val="24"/>
          <w:lang w:val="id-ID"/>
        </w:rPr>
        <w:t>m</w:t>
      </w:r>
      <w:r w:rsidR="00997B4E">
        <w:rPr>
          <w:rFonts w:asciiTheme="majorBidi" w:hAnsiTheme="majorBidi" w:cstheme="majorBidi"/>
          <w:bCs/>
          <w:color w:val="000000" w:themeColor="text1"/>
          <w:sz w:val="24"/>
          <w:szCs w:val="24"/>
        </w:rPr>
        <w:t>enurut Su</w:t>
      </w:r>
      <w:r w:rsidR="00997B4E">
        <w:rPr>
          <w:rFonts w:asciiTheme="majorBidi" w:hAnsiTheme="majorBidi" w:cstheme="majorBidi"/>
          <w:bCs/>
          <w:color w:val="000000" w:themeColor="text1"/>
          <w:sz w:val="24"/>
          <w:szCs w:val="24"/>
          <w:lang w:val="id-ID"/>
        </w:rPr>
        <w:t>tarno NS</w:t>
      </w:r>
      <w:r w:rsidR="00997B4E">
        <w:rPr>
          <w:rFonts w:asciiTheme="majorBidi" w:hAnsiTheme="majorBidi" w:cstheme="majorBidi"/>
          <w:bCs/>
          <w:color w:val="000000" w:themeColor="text1"/>
          <w:sz w:val="24"/>
          <w:szCs w:val="24"/>
        </w:rPr>
        <w:t xml:space="preserve"> (200</w:t>
      </w:r>
      <w:r w:rsidR="00997B4E">
        <w:rPr>
          <w:rFonts w:asciiTheme="majorBidi" w:hAnsiTheme="majorBidi" w:cstheme="majorBidi"/>
          <w:bCs/>
          <w:color w:val="000000" w:themeColor="text1"/>
          <w:sz w:val="24"/>
          <w:szCs w:val="24"/>
          <w:lang w:val="id-ID"/>
        </w:rPr>
        <w:t>6</w:t>
      </w:r>
      <w:r w:rsidR="00997B4E">
        <w:rPr>
          <w:rFonts w:asciiTheme="majorBidi" w:hAnsiTheme="majorBidi" w:cstheme="majorBidi"/>
          <w:bCs/>
          <w:color w:val="000000" w:themeColor="text1"/>
          <w:sz w:val="24"/>
          <w:szCs w:val="24"/>
        </w:rPr>
        <w:t xml:space="preserve">: </w:t>
      </w:r>
      <w:r w:rsidR="00997B4E">
        <w:rPr>
          <w:rFonts w:asciiTheme="majorBidi" w:hAnsiTheme="majorBidi" w:cstheme="majorBidi"/>
          <w:bCs/>
          <w:color w:val="000000" w:themeColor="text1"/>
          <w:sz w:val="24"/>
          <w:szCs w:val="24"/>
          <w:lang w:val="id-ID"/>
        </w:rPr>
        <w:t>17</w:t>
      </w:r>
      <w:r>
        <w:rPr>
          <w:rFonts w:asciiTheme="majorBidi" w:hAnsiTheme="majorBidi" w:cstheme="majorBidi"/>
          <w:bCs/>
          <w:color w:val="000000" w:themeColor="text1"/>
          <w:sz w:val="24"/>
          <w:szCs w:val="24"/>
        </w:rPr>
        <w:t xml:space="preserve">4) menjelaskan bahwa: </w:t>
      </w:r>
      <w:r w:rsidR="00997B4E" w:rsidRPr="00997B4E">
        <w:rPr>
          <w:rFonts w:asciiTheme="majorBidi" w:hAnsiTheme="majorBidi" w:cstheme="majorBidi"/>
          <w:bCs/>
          <w:color w:val="000000" w:themeColor="text1"/>
          <w:sz w:val="24"/>
          <w:szCs w:val="24"/>
        </w:rPr>
        <w:t>Pengadaan atau akuisisi koleksi merupakan proses awal dalam mengisi perpustakaan dengan sumber-sumber informasi</w:t>
      </w:r>
      <w:r w:rsidR="00997B4E">
        <w:rPr>
          <w:rFonts w:asciiTheme="majorBidi" w:hAnsiTheme="majorBidi" w:cstheme="majorBidi"/>
          <w:bCs/>
          <w:color w:val="000000" w:themeColor="text1"/>
          <w:sz w:val="24"/>
          <w:szCs w:val="24"/>
          <w:lang w:val="id-ID"/>
        </w:rPr>
        <w:t>.</w:t>
      </w:r>
    </w:p>
    <w:p w:rsidR="00BD4F35" w:rsidRPr="00F61C60" w:rsidRDefault="00BD4F35" w:rsidP="00F61C60">
      <w:pPr>
        <w:spacing w:after="0" w:line="240" w:lineRule="auto"/>
        <w:jc w:val="both"/>
        <w:rPr>
          <w:rFonts w:asciiTheme="majorBidi" w:hAnsiTheme="majorBidi" w:cstheme="majorBidi"/>
          <w:b/>
          <w:bCs/>
          <w:color w:val="000000" w:themeColor="text1"/>
          <w:sz w:val="24"/>
          <w:szCs w:val="24"/>
          <w:lang w:val="id-ID"/>
        </w:rPr>
      </w:pPr>
      <w:r w:rsidRPr="00F61C60">
        <w:rPr>
          <w:rFonts w:asciiTheme="majorBidi" w:hAnsiTheme="majorBidi" w:cstheme="majorBidi"/>
          <w:b/>
          <w:bCs/>
          <w:color w:val="000000" w:themeColor="text1"/>
          <w:sz w:val="24"/>
          <w:szCs w:val="24"/>
          <w:lang w:val="id-ID"/>
        </w:rPr>
        <w:t>2.2 Metode Pengadaan Koleksi</w:t>
      </w:r>
    </w:p>
    <w:p w:rsidR="00BD4F35" w:rsidRDefault="00BD4F35" w:rsidP="00F61C60">
      <w:pPr>
        <w:spacing w:after="0" w:line="240" w:lineRule="auto"/>
        <w:jc w:val="both"/>
        <w:rPr>
          <w:rFonts w:asciiTheme="majorBidi" w:hAnsiTheme="majorBidi" w:cstheme="majorBidi"/>
          <w:bCs/>
          <w:color w:val="000000" w:themeColor="text1"/>
          <w:sz w:val="24"/>
          <w:szCs w:val="24"/>
          <w:lang w:val="id-ID"/>
        </w:rPr>
      </w:pPr>
      <w:r w:rsidRPr="00BD4F35">
        <w:rPr>
          <w:rFonts w:asciiTheme="majorBidi" w:hAnsiTheme="majorBidi" w:cstheme="majorBidi"/>
          <w:bCs/>
          <w:color w:val="000000" w:themeColor="text1"/>
          <w:sz w:val="24"/>
          <w:szCs w:val="24"/>
          <w:lang w:val="id-ID"/>
        </w:rPr>
        <w:t>Menurut Syihabuddin Qalyubi dkk, dalam bukunya yang berjudul “Dasar-Dasar Ilmu Perpustakaan dan Informasi” (90: 2003), perpustakaan membeli atau memperoleh koleksi dapat dilakukan dengan cara-cara berikut:</w:t>
      </w:r>
    </w:p>
    <w:p w:rsidR="00BD4F35" w:rsidRPr="00F61C60" w:rsidRDefault="00BD4F35" w:rsidP="00F61C60">
      <w:pPr>
        <w:spacing w:after="0" w:line="240" w:lineRule="auto"/>
        <w:jc w:val="both"/>
        <w:rPr>
          <w:rFonts w:asciiTheme="majorBidi" w:hAnsiTheme="majorBidi" w:cstheme="majorBidi"/>
          <w:b/>
          <w:bCs/>
          <w:color w:val="000000" w:themeColor="text1"/>
          <w:sz w:val="24"/>
          <w:szCs w:val="24"/>
          <w:lang w:val="id-ID"/>
        </w:rPr>
      </w:pPr>
      <w:r w:rsidRPr="00F61C60">
        <w:rPr>
          <w:rFonts w:asciiTheme="majorBidi" w:hAnsiTheme="majorBidi" w:cstheme="majorBidi"/>
          <w:b/>
          <w:bCs/>
          <w:color w:val="000000" w:themeColor="text1"/>
          <w:sz w:val="24"/>
          <w:szCs w:val="24"/>
          <w:lang w:val="id-ID"/>
        </w:rPr>
        <w:t>2.2.1 Pembelian</w:t>
      </w:r>
    </w:p>
    <w:p w:rsidR="00F61C60" w:rsidRDefault="00BD4F35" w:rsidP="00F61C60">
      <w:pPr>
        <w:spacing w:after="0" w:line="240" w:lineRule="auto"/>
        <w:jc w:val="both"/>
        <w:rPr>
          <w:rFonts w:asciiTheme="majorBidi" w:hAnsiTheme="majorBidi" w:cstheme="majorBidi"/>
          <w:bCs/>
          <w:color w:val="000000" w:themeColor="text1"/>
          <w:sz w:val="24"/>
          <w:szCs w:val="24"/>
          <w:lang w:val="id-ID"/>
        </w:rPr>
      </w:pPr>
      <w:r w:rsidRPr="00BD4F35">
        <w:rPr>
          <w:rFonts w:asciiTheme="majorBidi" w:hAnsiTheme="majorBidi" w:cstheme="majorBidi"/>
          <w:bCs/>
          <w:color w:val="000000" w:themeColor="text1"/>
          <w:sz w:val="24"/>
          <w:szCs w:val="24"/>
          <w:lang w:val="id-ID"/>
        </w:rPr>
        <w:t xml:space="preserve">Pemesanan langsung dapat dilakukan pada penerbit ataupun pada toko buku. Penerbit Indonesia yang umumnya melayani permintaan perpustakaan. Akan tetapi, penerbit asing umumnya tidak melayani permintaan perpustakaan. Mereka (penerbit asing) hanya melayani pembelian dari toko buku ataupun penjaja (vendor) </w:t>
      </w:r>
      <w:r w:rsidRPr="00BD4F35">
        <w:rPr>
          <w:rFonts w:asciiTheme="majorBidi" w:hAnsiTheme="majorBidi" w:cstheme="majorBidi"/>
          <w:bCs/>
          <w:color w:val="000000" w:themeColor="text1"/>
          <w:sz w:val="24"/>
          <w:szCs w:val="24"/>
          <w:lang w:val="id-ID"/>
        </w:rPr>
        <w:lastRenderedPageBreak/>
        <w:t>sehingga perpustakaan Indonesia harus membeli melalui toko buku (Sulistyo-Basuki dalam Qalyubi, 2003: 90).</w:t>
      </w:r>
    </w:p>
    <w:p w:rsidR="00BD4F35" w:rsidRPr="00F61C60" w:rsidRDefault="00BD4F35" w:rsidP="00F61C60">
      <w:pPr>
        <w:spacing w:after="0" w:line="240" w:lineRule="auto"/>
        <w:jc w:val="both"/>
        <w:rPr>
          <w:rFonts w:asciiTheme="majorBidi" w:hAnsiTheme="majorBidi" w:cstheme="majorBidi"/>
          <w:b/>
          <w:bCs/>
          <w:color w:val="000000" w:themeColor="text1"/>
          <w:sz w:val="24"/>
          <w:szCs w:val="24"/>
          <w:lang w:val="id-ID"/>
        </w:rPr>
      </w:pPr>
      <w:r w:rsidRPr="00F61C60">
        <w:rPr>
          <w:rFonts w:asciiTheme="majorBidi" w:hAnsiTheme="majorBidi" w:cstheme="majorBidi"/>
          <w:b/>
          <w:bCs/>
          <w:color w:val="000000" w:themeColor="text1"/>
          <w:sz w:val="24"/>
          <w:szCs w:val="24"/>
          <w:lang w:val="id-ID"/>
        </w:rPr>
        <w:t>2.2.2 Tukar Menukar</w:t>
      </w:r>
    </w:p>
    <w:p w:rsidR="00BD4F35" w:rsidRDefault="00BD4F35" w:rsidP="00F61C60">
      <w:pPr>
        <w:spacing w:after="0" w:line="240" w:lineRule="auto"/>
        <w:jc w:val="both"/>
        <w:rPr>
          <w:rFonts w:asciiTheme="majorBidi" w:hAnsiTheme="majorBidi" w:cstheme="majorBidi"/>
          <w:bCs/>
          <w:color w:val="000000" w:themeColor="text1"/>
          <w:sz w:val="24"/>
          <w:szCs w:val="24"/>
          <w:lang w:val="id-ID"/>
        </w:rPr>
      </w:pPr>
      <w:r w:rsidRPr="00BD4F35">
        <w:rPr>
          <w:rFonts w:asciiTheme="majorBidi" w:hAnsiTheme="majorBidi" w:cstheme="majorBidi"/>
          <w:bCs/>
          <w:color w:val="000000" w:themeColor="text1"/>
          <w:sz w:val="24"/>
          <w:szCs w:val="24"/>
          <w:lang w:val="id-ID"/>
        </w:rPr>
        <w:t>Dalam perpustakaan, koleksi tertentu tidak dapat dibeli di toko buku, tetapi hanya dapat diperoleh melalui pertukaran atau hadiah. Koleksi yang diperoleh lewat kedua cara ini mempunyai potensi yang besar dalam pengembangan koleksi suatu perpustakaan karena koleksi akan diperoleh secara cuma-cuma selama koleksi tersebut benar-benar sesuai dengan  tujuan perpustakaan. Untuk bahan pertukaran sebaiknya perpustakaan menerbitkan berbagai terbitan, termasuk penerbitan bahan induk.</w:t>
      </w:r>
    </w:p>
    <w:p w:rsidR="00BD4F35" w:rsidRPr="00F61C60" w:rsidRDefault="00BD4F35" w:rsidP="00F61C60">
      <w:pPr>
        <w:spacing w:after="0" w:line="240" w:lineRule="auto"/>
        <w:jc w:val="both"/>
        <w:rPr>
          <w:rFonts w:asciiTheme="majorBidi" w:hAnsiTheme="majorBidi" w:cstheme="majorBidi"/>
          <w:b/>
          <w:bCs/>
          <w:color w:val="000000" w:themeColor="text1"/>
          <w:sz w:val="24"/>
          <w:szCs w:val="24"/>
          <w:lang w:val="id-ID"/>
        </w:rPr>
      </w:pPr>
      <w:r w:rsidRPr="00F61C60">
        <w:rPr>
          <w:rFonts w:asciiTheme="majorBidi" w:hAnsiTheme="majorBidi" w:cstheme="majorBidi"/>
          <w:b/>
          <w:bCs/>
          <w:color w:val="000000" w:themeColor="text1"/>
          <w:sz w:val="24"/>
          <w:szCs w:val="24"/>
          <w:lang w:val="id-ID"/>
        </w:rPr>
        <w:t>2.2.3 Hadiah</w:t>
      </w:r>
    </w:p>
    <w:p w:rsidR="00BD4F35" w:rsidRDefault="00F61C60" w:rsidP="00183CA1">
      <w:pPr>
        <w:spacing w:after="0" w:line="240" w:lineRule="auto"/>
        <w:jc w:val="both"/>
        <w:rPr>
          <w:rFonts w:asciiTheme="majorBidi" w:hAnsiTheme="majorBidi" w:cstheme="majorBidi"/>
          <w:bCs/>
          <w:color w:val="000000" w:themeColor="text1"/>
          <w:sz w:val="24"/>
          <w:szCs w:val="24"/>
          <w:lang w:val="id-ID"/>
        </w:rPr>
      </w:pPr>
      <w:r w:rsidRPr="00F61C60">
        <w:rPr>
          <w:rFonts w:asciiTheme="majorBidi" w:hAnsiTheme="majorBidi" w:cstheme="majorBidi"/>
          <w:bCs/>
          <w:color w:val="000000" w:themeColor="text1"/>
          <w:sz w:val="24"/>
          <w:szCs w:val="24"/>
          <w:lang w:val="id-ID"/>
        </w:rPr>
        <w:t>Sebagian koleksi yang terdapat diperpustakaan kadang-kadang diperoleh melalui hadiah. Koleksi yang diperoleh lewat hadiah sangat penting untuk mengembangkan koleksi perpustakaan. Perpustakaan yang menerima koleksi berupa hadiah dapat menghemat biaya pembelian.</w:t>
      </w:r>
    </w:p>
    <w:p w:rsidR="006B28F6" w:rsidRPr="00997B4E" w:rsidRDefault="00183CA1" w:rsidP="00A70362">
      <w:pPr>
        <w:spacing w:after="0" w:line="240" w:lineRule="auto"/>
        <w:jc w:val="both"/>
        <w:rPr>
          <w:rFonts w:asciiTheme="majorBidi" w:hAnsiTheme="majorBidi" w:cstheme="majorBidi"/>
          <w:bCs/>
          <w:color w:val="000000" w:themeColor="text1"/>
          <w:sz w:val="24"/>
          <w:szCs w:val="24"/>
          <w:lang w:val="id-ID"/>
        </w:rPr>
      </w:pPr>
      <w:r>
        <w:rPr>
          <w:rFonts w:ascii="Times New Roman" w:hAnsi="Times New Roman" w:cs="Times New Roman"/>
          <w:b/>
          <w:sz w:val="24"/>
          <w:szCs w:val="24"/>
          <w:lang w:val="id-ID"/>
        </w:rPr>
        <w:t>2.3</w:t>
      </w:r>
      <w:r w:rsidR="00997B4E">
        <w:rPr>
          <w:rFonts w:ascii="Times New Roman" w:hAnsi="Times New Roman" w:cs="Times New Roman"/>
          <w:b/>
          <w:sz w:val="24"/>
          <w:szCs w:val="24"/>
          <w:lang w:val="id-ID"/>
        </w:rPr>
        <w:t xml:space="preserve"> </w:t>
      </w:r>
      <w:r w:rsidR="00997B4E" w:rsidRPr="00997B4E">
        <w:rPr>
          <w:rFonts w:ascii="Times New Roman" w:hAnsi="Times New Roman" w:cs="Times New Roman"/>
          <w:b/>
          <w:sz w:val="24"/>
          <w:szCs w:val="24"/>
        </w:rPr>
        <w:t>P</w:t>
      </w:r>
      <w:r w:rsidR="00997B4E" w:rsidRPr="00997B4E">
        <w:rPr>
          <w:rFonts w:ascii="Times New Roman" w:hAnsi="Times New Roman" w:cs="Times New Roman"/>
          <w:b/>
          <w:sz w:val="24"/>
          <w:szCs w:val="24"/>
          <w:lang w:val="id-ID"/>
        </w:rPr>
        <w:t>roses Belajar Mengajar</w:t>
      </w:r>
    </w:p>
    <w:p w:rsidR="00383037" w:rsidRDefault="00997B4E" w:rsidP="00A70362">
      <w:pPr>
        <w:pStyle w:val="ListParagraph"/>
        <w:spacing w:line="240" w:lineRule="auto"/>
        <w:ind w:left="0"/>
        <w:jc w:val="both"/>
        <w:rPr>
          <w:rFonts w:ascii="Times New Roman" w:hAnsi="Times New Roman" w:cs="Times New Roman"/>
          <w:sz w:val="24"/>
          <w:szCs w:val="24"/>
          <w:bdr w:val="none" w:sz="0" w:space="0" w:color="auto" w:frame="1"/>
          <w:lang w:val="id-ID"/>
        </w:rPr>
      </w:pPr>
      <w:r w:rsidRPr="00997B4E">
        <w:rPr>
          <w:rFonts w:ascii="Times New Roman" w:hAnsi="Times New Roman" w:cs="Times New Roman"/>
          <w:sz w:val="24"/>
          <w:szCs w:val="24"/>
          <w:bdr w:val="none" w:sz="0" w:space="0" w:color="auto" w:frame="1"/>
        </w:rPr>
        <w:t xml:space="preserve">Proses merupakan interaksi semua komponen atau unsur yang terdapat dalam belajar mengajar yang satu </w:t>
      </w:r>
      <w:proofErr w:type="gramStart"/>
      <w:r w:rsidRPr="00997B4E">
        <w:rPr>
          <w:rFonts w:ascii="Times New Roman" w:hAnsi="Times New Roman" w:cs="Times New Roman"/>
          <w:sz w:val="24"/>
          <w:szCs w:val="24"/>
          <w:bdr w:val="none" w:sz="0" w:space="0" w:color="auto" w:frame="1"/>
        </w:rPr>
        <w:t>sama</w:t>
      </w:r>
      <w:proofErr w:type="gramEnd"/>
      <w:r w:rsidRPr="00997B4E">
        <w:rPr>
          <w:rFonts w:ascii="Times New Roman" w:hAnsi="Times New Roman" w:cs="Times New Roman"/>
          <w:sz w:val="24"/>
          <w:szCs w:val="24"/>
          <w:bdr w:val="none" w:sz="0" w:space="0" w:color="auto" w:frame="1"/>
        </w:rPr>
        <w:t xml:space="preserve"> lainnya saling berhubungan (interdependent) dalam ikatan untuk mencapai tujuan (Usman dalam Sumiyati, 2007:16).</w:t>
      </w:r>
    </w:p>
    <w:p w:rsidR="006B28F6" w:rsidRDefault="00997B4E" w:rsidP="00A70362">
      <w:pPr>
        <w:pStyle w:val="ListParagraph"/>
        <w:spacing w:line="240" w:lineRule="auto"/>
        <w:ind w:left="0"/>
        <w:jc w:val="both"/>
        <w:rPr>
          <w:rFonts w:ascii="Times New Roman" w:hAnsi="Times New Roman" w:cs="Times New Roman"/>
          <w:sz w:val="24"/>
          <w:szCs w:val="24"/>
          <w:bdr w:val="none" w:sz="0" w:space="0" w:color="auto" w:frame="1"/>
          <w:lang w:val="id-ID"/>
        </w:rPr>
      </w:pPr>
      <w:proofErr w:type="gramStart"/>
      <w:r w:rsidRPr="00997B4E">
        <w:rPr>
          <w:rFonts w:ascii="Times New Roman" w:hAnsi="Times New Roman" w:cs="Times New Roman"/>
          <w:sz w:val="24"/>
          <w:szCs w:val="24"/>
          <w:bdr w:val="none" w:sz="0" w:space="0" w:color="auto" w:frame="1"/>
        </w:rPr>
        <w:t>Belajar diartikan sebagai perubahan tingkah laku pada diri individu berat adanya interaksi antara individu dengan individu dan individu dengan lingkungannya.</w:t>
      </w:r>
      <w:proofErr w:type="gramEnd"/>
      <w:r w:rsidRPr="00997B4E">
        <w:rPr>
          <w:rFonts w:ascii="Times New Roman" w:hAnsi="Times New Roman" w:cs="Times New Roman"/>
          <w:sz w:val="24"/>
          <w:szCs w:val="24"/>
          <w:bdr w:val="none" w:sz="0" w:space="0" w:color="auto" w:frame="1"/>
        </w:rPr>
        <w:t xml:space="preserve"> Seseorang yang telah mengalami suatu proses belajar, </w:t>
      </w:r>
      <w:proofErr w:type="gramStart"/>
      <w:r w:rsidRPr="00997B4E">
        <w:rPr>
          <w:rFonts w:ascii="Times New Roman" w:hAnsi="Times New Roman" w:cs="Times New Roman"/>
          <w:sz w:val="24"/>
          <w:szCs w:val="24"/>
          <w:bdr w:val="none" w:sz="0" w:space="0" w:color="auto" w:frame="1"/>
        </w:rPr>
        <w:t>akan</w:t>
      </w:r>
      <w:proofErr w:type="gramEnd"/>
      <w:r w:rsidRPr="00997B4E">
        <w:rPr>
          <w:rFonts w:ascii="Times New Roman" w:hAnsi="Times New Roman" w:cs="Times New Roman"/>
          <w:sz w:val="24"/>
          <w:szCs w:val="24"/>
          <w:bdr w:val="none" w:sz="0" w:space="0" w:color="auto" w:frame="1"/>
        </w:rPr>
        <w:t xml:space="preserve"> mengalami perubahan tingkah laku, baik aspek dalam aspek pengetahuan, keterampilan, maupun sikap.</w:t>
      </w:r>
    </w:p>
    <w:p w:rsidR="00383037" w:rsidRPr="00383037" w:rsidRDefault="00383037" w:rsidP="00A70362">
      <w:pPr>
        <w:pStyle w:val="ListParagraph"/>
        <w:spacing w:line="240" w:lineRule="auto"/>
        <w:ind w:left="0"/>
        <w:jc w:val="both"/>
        <w:rPr>
          <w:rFonts w:ascii="Times New Roman" w:hAnsi="Times New Roman" w:cs="Times New Roman"/>
          <w:sz w:val="24"/>
          <w:szCs w:val="24"/>
          <w:bdr w:val="none" w:sz="0" w:space="0" w:color="auto" w:frame="1"/>
          <w:lang w:val="id-ID"/>
        </w:rPr>
      </w:pPr>
    </w:p>
    <w:p w:rsidR="00BE0A17" w:rsidRDefault="00BE0A17" w:rsidP="00A70362">
      <w:pPr>
        <w:pStyle w:val="ListParagraph"/>
        <w:numPr>
          <w:ilvl w:val="0"/>
          <w:numId w:val="1"/>
        </w:numPr>
        <w:spacing w:after="0" w:line="240" w:lineRule="auto"/>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Metode Penelitian</w:t>
      </w:r>
    </w:p>
    <w:p w:rsidR="00383037" w:rsidRPr="00383037" w:rsidRDefault="00383037" w:rsidP="00A70362">
      <w:pPr>
        <w:pStyle w:val="Default"/>
        <w:jc w:val="both"/>
      </w:pPr>
      <w:r>
        <w:rPr>
          <w:lang w:val="id-ID"/>
        </w:rPr>
        <w:t>Desain</w:t>
      </w:r>
      <w:r w:rsidRPr="00383037">
        <w:t xml:space="preserve"> penelitian </w:t>
      </w:r>
      <w:r>
        <w:t xml:space="preserve">ini adalah penelitian </w:t>
      </w:r>
      <w:r>
        <w:rPr>
          <w:lang w:val="id-ID"/>
        </w:rPr>
        <w:t>kuantitatif</w:t>
      </w:r>
      <w:r>
        <w:t xml:space="preserve"> d</w:t>
      </w:r>
      <w:r>
        <w:rPr>
          <w:lang w:val="id-ID"/>
        </w:rPr>
        <w:t>an</w:t>
      </w:r>
      <w:r w:rsidRPr="00383037">
        <w:t xml:space="preserve"> </w:t>
      </w:r>
      <w:r>
        <w:rPr>
          <w:lang w:val="id-ID"/>
        </w:rPr>
        <w:t>jenis penelitian deskriptif dengan pendekatan survei</w:t>
      </w:r>
      <w:r w:rsidRPr="00383037">
        <w:t xml:space="preserve">. Populasi dalam penelitian ini adalah </w:t>
      </w:r>
      <w:r w:rsidR="00916A61" w:rsidRPr="00194189">
        <w:rPr>
          <w:bdr w:val="none" w:sz="0" w:space="0" w:color="auto" w:frame="1"/>
        </w:rPr>
        <w:t xml:space="preserve">dosen tetap dan mahasiswa S1 Ilmu Perpustakaan Undip angkatan 2011 sampai dengan angkatan </w:t>
      </w:r>
      <w:r w:rsidR="00916A61" w:rsidRPr="00194189">
        <w:rPr>
          <w:bdr w:val="none" w:sz="0" w:space="0" w:color="auto" w:frame="1"/>
        </w:rPr>
        <w:lastRenderedPageBreak/>
        <w:t xml:space="preserve">2013 yang merupakan pelaksana dalam proses belajar mengajar sekaligus sebagai pengguna perpustakaan, </w:t>
      </w:r>
      <w:proofErr w:type="gramStart"/>
      <w:r w:rsidR="00916A61" w:rsidRPr="00194189">
        <w:rPr>
          <w:bdr w:val="none" w:sz="0" w:space="0" w:color="auto" w:frame="1"/>
        </w:rPr>
        <w:t>yaitu berjumlah 650 orang</w:t>
      </w:r>
      <w:proofErr w:type="gramEnd"/>
      <w:r w:rsidR="00916A61">
        <w:t>. Teknik penga</w:t>
      </w:r>
      <w:r w:rsidR="00916A61">
        <w:rPr>
          <w:lang w:val="id-ID"/>
        </w:rPr>
        <w:t>m</w:t>
      </w:r>
      <w:r w:rsidRPr="00383037">
        <w:t xml:space="preserve">bilan sampel dengan menggunakan </w:t>
      </w:r>
      <w:r w:rsidR="00916A61" w:rsidRPr="00194189">
        <w:rPr>
          <w:i/>
          <w:bdr w:val="none" w:sz="0" w:space="0" w:color="auto" w:frame="1"/>
        </w:rPr>
        <w:t>proportionate stratified random sampling</w:t>
      </w:r>
      <w:r w:rsidRPr="00383037">
        <w:rPr>
          <w:i/>
          <w:iCs/>
        </w:rPr>
        <w:t xml:space="preserve">. </w:t>
      </w:r>
      <w:proofErr w:type="gramStart"/>
      <w:r w:rsidRPr="00383037">
        <w:t xml:space="preserve">Penentuan jumlah sampel dengan menggunakan rumus </w:t>
      </w:r>
      <w:r w:rsidR="00916A61" w:rsidRPr="00916A61">
        <w:rPr>
          <w:iCs/>
          <w:lang w:val="id-ID"/>
        </w:rPr>
        <w:t>x/y dikalikan</w:t>
      </w:r>
      <w:r w:rsidR="00916A61">
        <w:rPr>
          <w:i/>
          <w:iCs/>
          <w:lang w:val="id-ID"/>
        </w:rPr>
        <w:t xml:space="preserve"> </w:t>
      </w:r>
      <w:r w:rsidR="00916A61" w:rsidRPr="00916A61">
        <w:rPr>
          <w:iCs/>
          <w:lang w:val="id-ID"/>
        </w:rPr>
        <w:t>n</w:t>
      </w:r>
      <w:r w:rsidRPr="00383037">
        <w:rPr>
          <w:i/>
          <w:iCs/>
        </w:rPr>
        <w:t xml:space="preserve"> </w:t>
      </w:r>
      <w:r w:rsidR="00916A61">
        <w:t xml:space="preserve">dengan jumlah sampel </w:t>
      </w:r>
      <w:r w:rsidR="00916A61">
        <w:rPr>
          <w:lang w:val="id-ID"/>
        </w:rPr>
        <w:t>1</w:t>
      </w:r>
      <w:r w:rsidR="00916A61">
        <w:t>9</w:t>
      </w:r>
      <w:r w:rsidR="00916A61">
        <w:rPr>
          <w:lang w:val="id-ID"/>
        </w:rPr>
        <w:t>1</w:t>
      </w:r>
      <w:r w:rsidRPr="00383037">
        <w:t xml:space="preserve"> responden.</w:t>
      </w:r>
      <w:proofErr w:type="gramEnd"/>
      <w:r w:rsidRPr="00383037">
        <w:t xml:space="preserve"> </w:t>
      </w:r>
      <w:proofErr w:type="gramStart"/>
      <w:r w:rsidRPr="00383037">
        <w:t>Teknik Pengumpulan data dengan menggunakan observasi dan kuesioner.</w:t>
      </w:r>
      <w:proofErr w:type="gramEnd"/>
      <w:r w:rsidRPr="00383037">
        <w:t xml:space="preserve"> </w:t>
      </w:r>
      <w:proofErr w:type="gramStart"/>
      <w:r w:rsidRPr="00383037">
        <w:t>Skala pengukuran dalam penelitian ini adalah</w:t>
      </w:r>
      <w:r w:rsidR="00916A61">
        <w:t xml:space="preserve"> dengan menggunakan skala </w:t>
      </w:r>
      <w:r w:rsidR="00916A61">
        <w:rPr>
          <w:lang w:val="id-ID"/>
        </w:rPr>
        <w:t>ordinal</w:t>
      </w:r>
      <w:r w:rsidRPr="00383037">
        <w:t>.</w:t>
      </w:r>
      <w:proofErr w:type="gramEnd"/>
      <w:r w:rsidRPr="00383037">
        <w:t xml:space="preserve"> </w:t>
      </w:r>
      <w:proofErr w:type="gramStart"/>
      <w:r w:rsidR="00916A61">
        <w:rPr>
          <w:bdr w:val="none" w:sz="0" w:space="0" w:color="auto" w:frame="1"/>
        </w:rPr>
        <w:t>Skala ordinal adalah pengukuran yang tidak hanya mengkategorikan variabel kedalam kelompok, tetapi juga melakukan ranking terhadap kategori tersebut (Ghozali, 2013: 4).</w:t>
      </w:r>
      <w:proofErr w:type="gramEnd"/>
    </w:p>
    <w:p w:rsidR="00916A61" w:rsidRPr="00916A61" w:rsidRDefault="00383037" w:rsidP="00A70362">
      <w:pPr>
        <w:spacing w:after="0" w:line="240" w:lineRule="auto"/>
        <w:jc w:val="both"/>
        <w:rPr>
          <w:rFonts w:ascii="Times New Roman" w:hAnsi="Times New Roman" w:cs="Times New Roman"/>
          <w:sz w:val="24"/>
          <w:szCs w:val="24"/>
          <w:lang w:val="id-ID"/>
        </w:rPr>
      </w:pPr>
      <w:r w:rsidRPr="00916A61">
        <w:rPr>
          <w:rFonts w:ascii="Times New Roman" w:hAnsi="Times New Roman" w:cs="Times New Roman"/>
          <w:sz w:val="24"/>
          <w:szCs w:val="24"/>
        </w:rPr>
        <w:t xml:space="preserve">Variabel dalam penelitian ini dibagi menjadi dua, </w:t>
      </w:r>
      <w:proofErr w:type="gramStart"/>
      <w:r w:rsidRPr="00916A61">
        <w:rPr>
          <w:rFonts w:ascii="Times New Roman" w:hAnsi="Times New Roman" w:cs="Times New Roman"/>
          <w:sz w:val="24"/>
          <w:szCs w:val="24"/>
        </w:rPr>
        <w:t>yaitu :</w:t>
      </w:r>
      <w:proofErr w:type="gramEnd"/>
    </w:p>
    <w:p w:rsidR="00916A61" w:rsidRPr="00916A61" w:rsidRDefault="00916A61" w:rsidP="00A70362">
      <w:pPr>
        <w:spacing w:after="0" w:line="240" w:lineRule="auto"/>
        <w:jc w:val="both"/>
        <w:rPr>
          <w:rFonts w:ascii="Times New Roman" w:hAnsi="Times New Roman" w:cs="Times New Roman"/>
          <w:b/>
          <w:sz w:val="24"/>
          <w:szCs w:val="24"/>
          <w:lang w:val="id-ID"/>
        </w:rPr>
      </w:pPr>
      <w:r w:rsidRPr="00916A61">
        <w:rPr>
          <w:rFonts w:ascii="Times New Roman" w:hAnsi="Times New Roman" w:cs="Times New Roman"/>
          <w:b/>
          <w:sz w:val="24"/>
          <w:szCs w:val="24"/>
          <w:lang w:val="id-ID"/>
        </w:rPr>
        <w:t>3.1 Variabel bebas/</w:t>
      </w:r>
      <w:r>
        <w:rPr>
          <w:rFonts w:ascii="Times New Roman" w:hAnsi="Times New Roman" w:cs="Times New Roman"/>
          <w:b/>
          <w:sz w:val="24"/>
          <w:szCs w:val="24"/>
          <w:lang w:val="id-ID"/>
        </w:rPr>
        <w:t xml:space="preserve"> </w:t>
      </w:r>
      <w:r w:rsidRPr="00916A61">
        <w:rPr>
          <w:rFonts w:ascii="Times New Roman" w:hAnsi="Times New Roman" w:cs="Times New Roman"/>
          <w:b/>
          <w:i/>
          <w:sz w:val="24"/>
          <w:szCs w:val="24"/>
          <w:lang w:val="id-ID"/>
        </w:rPr>
        <w:t>independent variable</w:t>
      </w:r>
    </w:p>
    <w:p w:rsidR="00916A61" w:rsidRPr="00916A61" w:rsidRDefault="00916A61" w:rsidP="00A70362">
      <w:pPr>
        <w:spacing w:after="0" w:line="240" w:lineRule="auto"/>
        <w:jc w:val="both"/>
        <w:rPr>
          <w:rFonts w:ascii="Times New Roman" w:hAnsi="Times New Roman" w:cs="Times New Roman"/>
          <w:sz w:val="24"/>
          <w:szCs w:val="24"/>
          <w:lang w:val="id-ID"/>
        </w:rPr>
      </w:pPr>
      <w:r w:rsidRPr="00916A61">
        <w:rPr>
          <w:rFonts w:ascii="Times New Roman" w:hAnsi="Times New Roman" w:cs="Times New Roman"/>
          <w:sz w:val="24"/>
          <w:szCs w:val="24"/>
          <w:lang w:val="id-ID"/>
        </w:rPr>
        <w:t>Variabel bebas adalah variabel yang mempengaruhi atau yang menjadi sebab perubahannya atau timbulnya variabel dependen (terikat). Dalam penelitian ini yang disebut sebagai variabel bebas adalah pengadaan koleksi buku Ilmu Perpustakaan. Indikator yang digunakan dalam penelitian ini adalah : ragam koleks</w:t>
      </w:r>
      <w:r w:rsidR="00F33781">
        <w:rPr>
          <w:rFonts w:ascii="Times New Roman" w:hAnsi="Times New Roman" w:cs="Times New Roman"/>
          <w:sz w:val="24"/>
          <w:szCs w:val="24"/>
          <w:lang w:val="id-ID"/>
        </w:rPr>
        <w:t>i, jumlah koleksi, ketersedian k</w:t>
      </w:r>
      <w:r w:rsidRPr="00916A61">
        <w:rPr>
          <w:rFonts w:ascii="Times New Roman" w:hAnsi="Times New Roman" w:cs="Times New Roman"/>
          <w:sz w:val="24"/>
          <w:szCs w:val="24"/>
          <w:lang w:val="id-ID"/>
        </w:rPr>
        <w:t>oleksi.</w:t>
      </w:r>
    </w:p>
    <w:p w:rsidR="00916A61" w:rsidRPr="00916A61" w:rsidRDefault="00916A61" w:rsidP="00A70362">
      <w:pPr>
        <w:spacing w:after="0" w:line="240"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 xml:space="preserve">3.2 Variabel terikat/ </w:t>
      </w:r>
      <w:r w:rsidRPr="00916A61">
        <w:rPr>
          <w:rFonts w:ascii="Times New Roman" w:hAnsi="Times New Roman" w:cs="Times New Roman"/>
          <w:b/>
          <w:i/>
          <w:sz w:val="24"/>
          <w:szCs w:val="24"/>
          <w:lang w:val="id-ID"/>
        </w:rPr>
        <w:t>dependent variable</w:t>
      </w:r>
    </w:p>
    <w:p w:rsidR="00916A61" w:rsidRPr="00916A61" w:rsidRDefault="00916A61" w:rsidP="00A70362">
      <w:pPr>
        <w:spacing w:after="0" w:line="240" w:lineRule="auto"/>
        <w:jc w:val="both"/>
        <w:rPr>
          <w:rFonts w:ascii="Times New Roman" w:hAnsi="Times New Roman" w:cs="Times New Roman"/>
          <w:sz w:val="24"/>
          <w:szCs w:val="24"/>
          <w:lang w:val="id-ID"/>
        </w:rPr>
      </w:pPr>
      <w:r w:rsidRPr="00916A61">
        <w:rPr>
          <w:rFonts w:ascii="Times New Roman" w:hAnsi="Times New Roman" w:cs="Times New Roman"/>
          <w:sz w:val="24"/>
          <w:szCs w:val="24"/>
          <w:lang w:val="id-ID"/>
        </w:rPr>
        <w:t>Variabel bebas adalah variabel yang dipengaruhi atau menjadi akibat karena adanya variabel bebas. Variabel terikat dalam penelitian ini adalah proses belajar mengajar jurusan S1 Ilmu Perpustakaan Undip. Indikator dalam variabel ini yaitu meliputi:</w:t>
      </w:r>
    </w:p>
    <w:p w:rsidR="00916A61" w:rsidRPr="00916A61" w:rsidRDefault="00916A61" w:rsidP="00A70362">
      <w:pPr>
        <w:pStyle w:val="ListParagraph"/>
        <w:numPr>
          <w:ilvl w:val="2"/>
          <w:numId w:val="1"/>
        </w:numPr>
        <w:spacing w:after="0" w:line="240" w:lineRule="auto"/>
        <w:ind w:left="284" w:hanging="295"/>
        <w:jc w:val="both"/>
        <w:rPr>
          <w:rFonts w:ascii="Times New Roman" w:hAnsi="Times New Roman" w:cs="Times New Roman"/>
          <w:sz w:val="24"/>
          <w:szCs w:val="24"/>
          <w:lang w:val="id-ID"/>
        </w:rPr>
      </w:pPr>
      <w:r w:rsidRPr="00916A61">
        <w:rPr>
          <w:rFonts w:ascii="Times New Roman" w:hAnsi="Times New Roman" w:cs="Times New Roman"/>
          <w:sz w:val="24"/>
          <w:szCs w:val="24"/>
          <w:lang w:val="id-ID"/>
        </w:rPr>
        <w:t>Pemanfaatan koleksi untuk pemenuhan kebutuhan informasi dalam proses belajar mengajar.</w:t>
      </w:r>
    </w:p>
    <w:p w:rsidR="00BE0A17" w:rsidRPr="00F61C60" w:rsidRDefault="00916A61" w:rsidP="00A70362">
      <w:pPr>
        <w:pStyle w:val="ListParagraph"/>
        <w:numPr>
          <w:ilvl w:val="2"/>
          <w:numId w:val="1"/>
        </w:numPr>
        <w:spacing w:after="0" w:line="240" w:lineRule="auto"/>
        <w:ind w:left="284" w:hanging="295"/>
        <w:jc w:val="both"/>
        <w:rPr>
          <w:rFonts w:ascii="Times New Roman" w:hAnsi="Times New Roman" w:cs="Times New Roman"/>
          <w:sz w:val="24"/>
          <w:szCs w:val="24"/>
          <w:lang w:val="id-ID"/>
        </w:rPr>
      </w:pPr>
      <w:r w:rsidRPr="00916A61">
        <w:rPr>
          <w:rFonts w:ascii="Times New Roman" w:hAnsi="Times New Roman" w:cs="Times New Roman"/>
          <w:sz w:val="24"/>
          <w:szCs w:val="24"/>
          <w:lang w:val="id-ID"/>
        </w:rPr>
        <w:t>Perbandingan antara koleksi yang dibutuhkan dengan koleksi yang diperoleh dalam proses belajar mengajar.</w:t>
      </w:r>
    </w:p>
    <w:p w:rsidR="00BE0A17" w:rsidRPr="00F61C60" w:rsidRDefault="00F61C60" w:rsidP="00F61C6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id-ID"/>
        </w:rPr>
        <w:t xml:space="preserve">3.3 </w:t>
      </w:r>
      <w:r w:rsidR="00D664BA" w:rsidRPr="00F61C60">
        <w:rPr>
          <w:rFonts w:ascii="Times New Roman" w:hAnsi="Times New Roman" w:cs="Times New Roman"/>
          <w:b/>
          <w:sz w:val="24"/>
          <w:szCs w:val="24"/>
        </w:rPr>
        <w:t>Analisis Data</w:t>
      </w:r>
    </w:p>
    <w:p w:rsidR="00C013BA" w:rsidRPr="00C013BA" w:rsidRDefault="00C013BA" w:rsidP="00A70362">
      <w:pPr>
        <w:pStyle w:val="Default"/>
        <w:jc w:val="both"/>
      </w:pPr>
      <w:proofErr w:type="gramStart"/>
      <w:r w:rsidRPr="00C013BA">
        <w:t>Dalam penelitian kuantitatif, analisis data digunakan untuk mengolah data yang dip</w:t>
      </w:r>
      <w:r w:rsidR="00F33781">
        <w:t>eroleh dari jawaban kuesioner.</w:t>
      </w:r>
      <w:proofErr w:type="gramEnd"/>
      <w:r w:rsidR="00F33781">
        <w:rPr>
          <w:lang w:val="id-ID"/>
        </w:rPr>
        <w:t xml:space="preserve"> </w:t>
      </w:r>
      <w:proofErr w:type="gramStart"/>
      <w:r w:rsidRPr="00C013BA">
        <w:t xml:space="preserve">Tahap </w:t>
      </w:r>
      <w:r w:rsidRPr="00C013BA">
        <w:lastRenderedPageBreak/>
        <w:t>analisis ini diawali dengan u</w:t>
      </w:r>
      <w:r w:rsidR="00803C13">
        <w:t>ji validitas, uji realibilitas</w:t>
      </w:r>
      <w:r>
        <w:rPr>
          <w:lang w:val="id-ID"/>
        </w:rPr>
        <w:t xml:space="preserve">, </w:t>
      </w:r>
      <w:r w:rsidRPr="00C013BA">
        <w:t xml:space="preserve">uji asumsi klasik (uji heteroskedasitas </w:t>
      </w:r>
      <w:r>
        <w:rPr>
          <w:lang w:val="id-ID"/>
        </w:rPr>
        <w:t xml:space="preserve">dan </w:t>
      </w:r>
      <w:r>
        <w:t>uji normalitas</w:t>
      </w:r>
      <w:r w:rsidRPr="00C013BA">
        <w:t>), analisis regresi linear sederhana</w:t>
      </w:r>
      <w:r>
        <w:rPr>
          <w:lang w:val="id-ID"/>
        </w:rPr>
        <w:t>, analisis koefisien determinasi,</w:t>
      </w:r>
      <w:r w:rsidRPr="00C013BA">
        <w:t xml:space="preserve"> dan uji hipotesis.</w:t>
      </w:r>
      <w:proofErr w:type="gramEnd"/>
      <w:r w:rsidRPr="00C013BA">
        <w:t xml:space="preserve"> Hipotesis dalam penelitia</w:t>
      </w:r>
      <w:r>
        <w:rPr>
          <w:lang w:val="id-ID"/>
        </w:rPr>
        <w:t>n</w:t>
      </w:r>
      <w:r w:rsidRPr="00C013BA">
        <w:t xml:space="preserve"> ini terdiri </w:t>
      </w:r>
      <w:proofErr w:type="gramStart"/>
      <w:r w:rsidRPr="00C013BA">
        <w:t>dari :</w:t>
      </w:r>
      <w:proofErr w:type="gramEnd"/>
      <w:r w:rsidRPr="00C013BA">
        <w:t xml:space="preserve"> </w:t>
      </w:r>
    </w:p>
    <w:p w:rsidR="00E23013" w:rsidRPr="00E23013" w:rsidRDefault="00E23013" w:rsidP="00A70362">
      <w:pPr>
        <w:spacing w:after="0" w:line="240" w:lineRule="auto"/>
        <w:jc w:val="both"/>
        <w:rPr>
          <w:rFonts w:ascii="Times New Roman" w:hAnsi="Times New Roman" w:cs="Times New Roman"/>
          <w:color w:val="000000"/>
          <w:sz w:val="24"/>
          <w:szCs w:val="24"/>
        </w:rPr>
      </w:pPr>
      <w:r w:rsidRPr="00E23013">
        <w:rPr>
          <w:rFonts w:ascii="Times New Roman" w:hAnsi="Times New Roman" w:cs="Times New Roman"/>
          <w:color w:val="000000"/>
          <w:sz w:val="24"/>
          <w:szCs w:val="24"/>
        </w:rPr>
        <w:t>H</w:t>
      </w:r>
      <w:r w:rsidRPr="00E23013">
        <w:rPr>
          <w:rFonts w:ascii="Times New Roman" w:hAnsi="Times New Roman" w:cs="Times New Roman"/>
          <w:color w:val="000000"/>
          <w:sz w:val="24"/>
          <w:szCs w:val="24"/>
          <w:vertAlign w:val="subscript"/>
        </w:rPr>
        <w:t>0</w:t>
      </w:r>
      <w:r>
        <w:rPr>
          <w:rFonts w:ascii="Times New Roman" w:hAnsi="Times New Roman" w:cs="Times New Roman"/>
          <w:color w:val="000000"/>
          <w:sz w:val="24"/>
          <w:szCs w:val="24"/>
        </w:rPr>
        <w:tab/>
      </w:r>
      <w:proofErr w:type="gramStart"/>
      <w:r>
        <w:rPr>
          <w:rFonts w:ascii="Times New Roman" w:hAnsi="Times New Roman" w:cs="Times New Roman"/>
          <w:color w:val="000000"/>
          <w:sz w:val="24"/>
          <w:szCs w:val="24"/>
        </w:rPr>
        <w:t>:</w:t>
      </w:r>
      <w:r w:rsidRPr="00E23013">
        <w:rPr>
          <w:rFonts w:ascii="Times New Roman" w:hAnsi="Times New Roman" w:cs="Times New Roman"/>
          <w:color w:val="000000"/>
          <w:sz w:val="24"/>
          <w:szCs w:val="24"/>
        </w:rPr>
        <w:t>Variabel</w:t>
      </w:r>
      <w:proofErr w:type="gramEnd"/>
      <w:r w:rsidRPr="00E23013">
        <w:rPr>
          <w:rFonts w:ascii="Times New Roman" w:hAnsi="Times New Roman" w:cs="Times New Roman"/>
          <w:color w:val="000000"/>
          <w:sz w:val="24"/>
          <w:szCs w:val="24"/>
        </w:rPr>
        <w:t xml:space="preserve"> pengadaan koleksi tidak berpengaruh signifikan terhadap variabel proses belajar mengajar.</w:t>
      </w:r>
    </w:p>
    <w:p w:rsidR="00BE0A17" w:rsidRDefault="00E23013" w:rsidP="00A70362">
      <w:pPr>
        <w:spacing w:after="0" w:line="240" w:lineRule="auto"/>
        <w:jc w:val="both"/>
        <w:rPr>
          <w:rFonts w:ascii="Times New Roman" w:hAnsi="Times New Roman" w:cs="Times New Roman"/>
          <w:color w:val="000000"/>
          <w:sz w:val="24"/>
          <w:szCs w:val="24"/>
          <w:lang w:val="id-ID"/>
        </w:rPr>
      </w:pPr>
      <w:r w:rsidRPr="00E23013">
        <w:rPr>
          <w:rFonts w:ascii="Times New Roman" w:hAnsi="Times New Roman" w:cs="Times New Roman"/>
          <w:color w:val="000000"/>
          <w:sz w:val="24"/>
          <w:szCs w:val="24"/>
        </w:rPr>
        <w:t>H</w:t>
      </w:r>
      <w:r w:rsidRPr="00E23013">
        <w:rPr>
          <w:rFonts w:ascii="Times New Roman" w:hAnsi="Times New Roman" w:cs="Times New Roman"/>
          <w:color w:val="000000"/>
          <w:sz w:val="24"/>
          <w:szCs w:val="24"/>
          <w:vertAlign w:val="subscript"/>
        </w:rPr>
        <w:t>1</w:t>
      </w:r>
      <w:r>
        <w:rPr>
          <w:rFonts w:ascii="Times New Roman" w:hAnsi="Times New Roman" w:cs="Times New Roman"/>
          <w:color w:val="000000"/>
          <w:sz w:val="24"/>
          <w:szCs w:val="24"/>
        </w:rPr>
        <w:tab/>
      </w:r>
      <w:proofErr w:type="gramStart"/>
      <w:r>
        <w:rPr>
          <w:rFonts w:ascii="Times New Roman" w:hAnsi="Times New Roman" w:cs="Times New Roman"/>
          <w:color w:val="000000"/>
          <w:sz w:val="24"/>
          <w:szCs w:val="24"/>
        </w:rPr>
        <w:t>:</w:t>
      </w:r>
      <w:r w:rsidRPr="00E23013">
        <w:rPr>
          <w:rFonts w:ascii="Times New Roman" w:hAnsi="Times New Roman" w:cs="Times New Roman"/>
          <w:color w:val="000000"/>
          <w:sz w:val="24"/>
          <w:szCs w:val="24"/>
        </w:rPr>
        <w:t>Variabel</w:t>
      </w:r>
      <w:proofErr w:type="gramEnd"/>
      <w:r w:rsidRPr="00E23013">
        <w:rPr>
          <w:rFonts w:ascii="Times New Roman" w:hAnsi="Times New Roman" w:cs="Times New Roman"/>
          <w:color w:val="000000"/>
          <w:sz w:val="24"/>
          <w:szCs w:val="24"/>
        </w:rPr>
        <w:t xml:space="preserve"> pengadaan koleksi berpengaruh signifikan terhadap variabel proses belajar mengajar.</w:t>
      </w:r>
    </w:p>
    <w:p w:rsidR="00BD4F35" w:rsidRPr="00BD4F35" w:rsidRDefault="00BD4F35" w:rsidP="00A70362">
      <w:pPr>
        <w:spacing w:after="0" w:line="240" w:lineRule="auto"/>
        <w:jc w:val="both"/>
        <w:rPr>
          <w:rFonts w:ascii="Times New Roman" w:hAnsi="Times New Roman" w:cs="Times New Roman"/>
          <w:b/>
          <w:sz w:val="24"/>
          <w:szCs w:val="24"/>
          <w:lang w:val="id-ID"/>
        </w:rPr>
      </w:pPr>
    </w:p>
    <w:p w:rsidR="00BE0A17" w:rsidRDefault="00BE0A17" w:rsidP="00A70362">
      <w:pPr>
        <w:pStyle w:val="ListParagraph"/>
        <w:numPr>
          <w:ilvl w:val="0"/>
          <w:numId w:val="1"/>
        </w:numPr>
        <w:spacing w:after="0" w:line="240" w:lineRule="auto"/>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Hasil Penelitian</w:t>
      </w:r>
    </w:p>
    <w:p w:rsidR="00E23013" w:rsidRPr="008B19A7" w:rsidRDefault="00E23013" w:rsidP="00A70362">
      <w:pPr>
        <w:tabs>
          <w:tab w:val="left" w:pos="567"/>
        </w:tabs>
        <w:autoSpaceDE w:val="0"/>
        <w:autoSpaceDN w:val="0"/>
        <w:adjustRightInd w:val="0"/>
        <w:spacing w:after="0" w:line="240" w:lineRule="auto"/>
        <w:jc w:val="both"/>
        <w:rPr>
          <w:rFonts w:ascii="Times New Roman" w:hAnsi="Times New Roman" w:cs="Times New Roman"/>
          <w:b/>
          <w:sz w:val="24"/>
          <w:szCs w:val="24"/>
          <w:lang w:val="id-ID"/>
        </w:rPr>
      </w:pPr>
      <w:r w:rsidRPr="008B19A7">
        <w:rPr>
          <w:rFonts w:ascii="Times New Roman" w:hAnsi="Times New Roman" w:cs="Times New Roman"/>
          <w:b/>
          <w:sz w:val="24"/>
          <w:szCs w:val="24"/>
          <w:lang w:val="id-ID"/>
        </w:rPr>
        <w:t xml:space="preserve">4.1 </w:t>
      </w:r>
      <w:r w:rsidRPr="008B19A7">
        <w:rPr>
          <w:rFonts w:ascii="Times New Roman" w:hAnsi="Times New Roman" w:cs="Times New Roman"/>
          <w:b/>
          <w:sz w:val="24"/>
          <w:szCs w:val="24"/>
          <w:lang w:val="id-ID"/>
        </w:rPr>
        <w:tab/>
        <w:t>Uji Validitas</w:t>
      </w:r>
    </w:p>
    <w:p w:rsidR="00E23013" w:rsidRDefault="00E23013" w:rsidP="00A70362">
      <w:pPr>
        <w:autoSpaceDE w:val="0"/>
        <w:autoSpaceDN w:val="0"/>
        <w:adjustRightInd w:val="0"/>
        <w:spacing w:after="0" w:line="240" w:lineRule="auto"/>
        <w:jc w:val="both"/>
        <w:rPr>
          <w:rFonts w:ascii="Times New Roman" w:hAnsi="Times New Roman" w:cs="Times New Roman"/>
          <w:sz w:val="24"/>
          <w:szCs w:val="24"/>
          <w:lang w:val="id-ID"/>
        </w:rPr>
      </w:pPr>
      <w:r w:rsidRPr="00E23013">
        <w:rPr>
          <w:rFonts w:ascii="Times New Roman" w:hAnsi="Times New Roman" w:cs="Times New Roman"/>
          <w:sz w:val="24"/>
          <w:szCs w:val="24"/>
          <w:lang w:val="id-ID"/>
        </w:rPr>
        <w:t>Uji validitas digunakan untuk mengukur sah atau valid tidaknya suatu kuesioner</w:t>
      </w:r>
      <w:r>
        <w:rPr>
          <w:rFonts w:ascii="Times New Roman" w:hAnsi="Times New Roman" w:cs="Times New Roman"/>
          <w:sz w:val="24"/>
          <w:szCs w:val="24"/>
          <w:lang w:val="id-ID"/>
        </w:rPr>
        <w:t xml:space="preserve">. </w:t>
      </w:r>
      <w:r w:rsidRPr="00E23013">
        <w:rPr>
          <w:rFonts w:ascii="Times New Roman" w:hAnsi="Times New Roman" w:cs="Times New Roman"/>
          <w:sz w:val="24"/>
          <w:szCs w:val="24"/>
          <w:lang w:val="id-ID"/>
        </w:rPr>
        <w:t>Hasil peng</w:t>
      </w:r>
      <w:r>
        <w:rPr>
          <w:rFonts w:ascii="Times New Roman" w:hAnsi="Times New Roman" w:cs="Times New Roman"/>
          <w:sz w:val="24"/>
          <w:szCs w:val="24"/>
          <w:lang w:val="id-ID"/>
        </w:rPr>
        <w:t>olahan data dengan tabel SPSS.21</w:t>
      </w:r>
      <w:r w:rsidRPr="00E23013">
        <w:rPr>
          <w:rFonts w:ascii="Times New Roman" w:hAnsi="Times New Roman" w:cs="Times New Roman"/>
          <w:sz w:val="24"/>
          <w:szCs w:val="24"/>
          <w:lang w:val="id-ID"/>
        </w:rPr>
        <w:t xml:space="preserve"> sebagai berikut :</w:t>
      </w:r>
    </w:p>
    <w:tbl>
      <w:tblPr>
        <w:tblW w:w="4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89"/>
        <w:gridCol w:w="779"/>
        <w:gridCol w:w="779"/>
        <w:gridCol w:w="779"/>
        <w:gridCol w:w="779"/>
        <w:gridCol w:w="781"/>
      </w:tblGrid>
      <w:tr w:rsidR="00A70362" w:rsidRPr="0008666F" w:rsidTr="00A70362">
        <w:trPr>
          <w:cantSplit/>
          <w:trHeight w:val="185"/>
        </w:trPr>
        <w:tc>
          <w:tcPr>
            <w:tcW w:w="4286" w:type="dxa"/>
            <w:gridSpan w:val="6"/>
            <w:tcBorders>
              <w:top w:val="nil"/>
              <w:left w:val="nil"/>
              <w:bottom w:val="nil"/>
              <w:right w:val="nil"/>
            </w:tcBorders>
            <w:shd w:val="clear" w:color="auto" w:fill="FFFFFF"/>
          </w:tcPr>
          <w:p w:rsidR="00A70362" w:rsidRPr="0008666F" w:rsidRDefault="00A70362"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b/>
                <w:bCs/>
                <w:color w:val="000000"/>
                <w:sz w:val="18"/>
                <w:szCs w:val="18"/>
              </w:rPr>
              <w:t>Item-Total Statistics</w:t>
            </w:r>
          </w:p>
        </w:tc>
      </w:tr>
      <w:tr w:rsidR="00A70362" w:rsidRPr="0008666F" w:rsidTr="00A70362">
        <w:trPr>
          <w:cantSplit/>
          <w:trHeight w:val="1157"/>
        </w:trPr>
        <w:tc>
          <w:tcPr>
            <w:tcW w:w="389" w:type="dxa"/>
            <w:tcBorders>
              <w:top w:val="single" w:sz="16" w:space="0" w:color="000000"/>
              <w:left w:val="single" w:sz="16" w:space="0" w:color="000000"/>
              <w:bottom w:val="single" w:sz="16" w:space="0" w:color="000000"/>
              <w:right w:val="single" w:sz="16" w:space="0" w:color="000000"/>
            </w:tcBorders>
            <w:shd w:val="clear" w:color="auto" w:fill="FFFFFF"/>
          </w:tcPr>
          <w:p w:rsidR="00A70362" w:rsidRPr="0008666F" w:rsidRDefault="00A70362" w:rsidP="008B19A7">
            <w:pPr>
              <w:autoSpaceDE w:val="0"/>
              <w:autoSpaceDN w:val="0"/>
              <w:adjustRightInd w:val="0"/>
              <w:spacing w:after="0" w:line="240" w:lineRule="auto"/>
              <w:rPr>
                <w:rFonts w:cs="Times New Roman"/>
                <w:szCs w:val="24"/>
              </w:rPr>
            </w:pPr>
          </w:p>
        </w:tc>
        <w:tc>
          <w:tcPr>
            <w:tcW w:w="779" w:type="dxa"/>
            <w:tcBorders>
              <w:top w:val="single" w:sz="16" w:space="0" w:color="000000"/>
              <w:left w:val="single" w:sz="16" w:space="0" w:color="000000"/>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Scale Mean if Item Deleted</w:t>
            </w:r>
          </w:p>
        </w:tc>
        <w:tc>
          <w:tcPr>
            <w:tcW w:w="779" w:type="dxa"/>
            <w:tcBorders>
              <w:top w:val="single" w:sz="16" w:space="0" w:color="000000"/>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Scale Variance if Item Deleted</w:t>
            </w:r>
          </w:p>
        </w:tc>
        <w:tc>
          <w:tcPr>
            <w:tcW w:w="779" w:type="dxa"/>
            <w:tcBorders>
              <w:top w:val="single" w:sz="16" w:space="0" w:color="000000"/>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Corrected Item-Total Correlation</w:t>
            </w:r>
          </w:p>
        </w:tc>
        <w:tc>
          <w:tcPr>
            <w:tcW w:w="779" w:type="dxa"/>
            <w:tcBorders>
              <w:top w:val="single" w:sz="16" w:space="0" w:color="000000"/>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Squared Multiple Correlation</w:t>
            </w:r>
          </w:p>
        </w:tc>
        <w:tc>
          <w:tcPr>
            <w:tcW w:w="781" w:type="dxa"/>
            <w:tcBorders>
              <w:top w:val="single" w:sz="16" w:space="0" w:color="000000"/>
              <w:bottom w:val="single" w:sz="16" w:space="0" w:color="000000"/>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Cronbach's Alpha if Item Deleted</w:t>
            </w:r>
          </w:p>
        </w:tc>
      </w:tr>
      <w:tr w:rsidR="00A70362" w:rsidRPr="0008666F" w:rsidTr="00A70362">
        <w:trPr>
          <w:cantSplit/>
          <w:trHeight w:val="260"/>
        </w:trPr>
        <w:tc>
          <w:tcPr>
            <w:tcW w:w="389" w:type="dxa"/>
            <w:tcBorders>
              <w:top w:val="single" w:sz="16" w:space="0" w:color="000000"/>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X1</w:t>
            </w:r>
          </w:p>
        </w:tc>
        <w:tc>
          <w:tcPr>
            <w:tcW w:w="779" w:type="dxa"/>
            <w:tcBorders>
              <w:top w:val="single" w:sz="16" w:space="0" w:color="000000"/>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29,387</w:t>
            </w:r>
          </w:p>
        </w:tc>
        <w:tc>
          <w:tcPr>
            <w:tcW w:w="779" w:type="dxa"/>
            <w:tcBorders>
              <w:top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19,228</w:t>
            </w:r>
          </w:p>
        </w:tc>
        <w:tc>
          <w:tcPr>
            <w:tcW w:w="779" w:type="dxa"/>
            <w:tcBorders>
              <w:top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,282</w:t>
            </w:r>
          </w:p>
        </w:tc>
        <w:tc>
          <w:tcPr>
            <w:tcW w:w="779" w:type="dxa"/>
            <w:tcBorders>
              <w:top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,157</w:t>
            </w:r>
          </w:p>
        </w:tc>
        <w:tc>
          <w:tcPr>
            <w:tcW w:w="781" w:type="dxa"/>
            <w:tcBorders>
              <w:top w:val="single" w:sz="16" w:space="0" w:color="000000"/>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,851</w:t>
            </w:r>
          </w:p>
        </w:tc>
      </w:tr>
      <w:tr w:rsidR="00A70362" w:rsidRPr="0008666F" w:rsidTr="00A70362">
        <w:trPr>
          <w:cantSplit/>
          <w:trHeight w:val="276"/>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X2</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29,686</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18,859</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,402</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,298</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,841</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X3</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30,021</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19,821</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,320</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,271</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,844</w:t>
            </w:r>
          </w:p>
        </w:tc>
      </w:tr>
      <w:tr w:rsidR="00A70362" w:rsidRPr="0008666F" w:rsidTr="00A70362">
        <w:trPr>
          <w:cantSplit/>
          <w:trHeight w:val="18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X4</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29,901</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17,795</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,633</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,480</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,825</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X5</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29,806</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18,483</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,561</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,371</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,831</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X6</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30,063</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18,933</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,498</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,307</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,835</w:t>
            </w:r>
          </w:p>
        </w:tc>
      </w:tr>
      <w:tr w:rsidR="00A70362" w:rsidRPr="0008666F" w:rsidTr="00A70362">
        <w:trPr>
          <w:cantSplit/>
          <w:trHeight w:val="18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Y1</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29,785</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17,959</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,611</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,452</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,827</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Y2</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29,885</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18,755</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,516</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,396</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,834</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Y3</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29,843</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18,607</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,516</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,404</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,833</w:t>
            </w:r>
          </w:p>
        </w:tc>
      </w:tr>
      <w:tr w:rsidR="00A70362" w:rsidRPr="0008666F" w:rsidTr="00A70362">
        <w:trPr>
          <w:cantSplit/>
          <w:trHeight w:val="18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Y4</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29,749</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19,810</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,246</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,190</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,850</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Y5</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29,969</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19,378</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,465</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,300</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,837</w:t>
            </w:r>
          </w:p>
        </w:tc>
      </w:tr>
      <w:tr w:rsidR="00A70362" w:rsidRPr="0008666F" w:rsidTr="00A70362">
        <w:trPr>
          <w:cantSplit/>
          <w:trHeight w:val="17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Y6</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29,921</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18,567</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,597</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,437</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,829</w:t>
            </w:r>
          </w:p>
        </w:tc>
      </w:tr>
      <w:tr w:rsidR="00A70362" w:rsidRPr="0008666F" w:rsidTr="00A70362">
        <w:trPr>
          <w:cantSplit/>
          <w:trHeight w:val="185"/>
        </w:trPr>
        <w:tc>
          <w:tcPr>
            <w:tcW w:w="389" w:type="dxa"/>
            <w:tcBorders>
              <w:top w:val="nil"/>
              <w:left w:val="single" w:sz="16" w:space="0" w:color="000000"/>
              <w:bottom w:val="nil"/>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Y7</w:t>
            </w:r>
          </w:p>
        </w:tc>
        <w:tc>
          <w:tcPr>
            <w:tcW w:w="779" w:type="dxa"/>
            <w:tcBorders>
              <w:top w:val="nil"/>
              <w:left w:val="single" w:sz="16" w:space="0" w:color="000000"/>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29,864</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18,118</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,648</w:t>
            </w:r>
          </w:p>
        </w:tc>
        <w:tc>
          <w:tcPr>
            <w:tcW w:w="779" w:type="dxa"/>
            <w:tcBorders>
              <w:top w:val="nil"/>
              <w:bottom w:val="nil"/>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,467</w:t>
            </w:r>
          </w:p>
        </w:tc>
        <w:tc>
          <w:tcPr>
            <w:tcW w:w="781" w:type="dxa"/>
            <w:tcBorders>
              <w:top w:val="nil"/>
              <w:bottom w:val="nil"/>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,825</w:t>
            </w:r>
          </w:p>
        </w:tc>
      </w:tr>
      <w:tr w:rsidR="00A70362" w:rsidRPr="0008666F" w:rsidTr="00A70362">
        <w:trPr>
          <w:cantSplit/>
          <w:trHeight w:val="221"/>
        </w:trPr>
        <w:tc>
          <w:tcPr>
            <w:tcW w:w="389" w:type="dxa"/>
            <w:tcBorders>
              <w:top w:val="nil"/>
              <w:left w:val="single" w:sz="16" w:space="0" w:color="000000"/>
              <w:bottom w:val="single" w:sz="16" w:space="0" w:color="000000"/>
              <w:right w:val="single" w:sz="16" w:space="0" w:color="000000"/>
            </w:tcBorders>
            <w:shd w:val="clear" w:color="auto" w:fill="FFFFFF"/>
            <w:vAlign w:val="center"/>
          </w:tcPr>
          <w:p w:rsidR="00A70362" w:rsidRPr="0008666F" w:rsidRDefault="00A70362" w:rsidP="008B19A7">
            <w:pPr>
              <w:autoSpaceDE w:val="0"/>
              <w:autoSpaceDN w:val="0"/>
              <w:adjustRightInd w:val="0"/>
              <w:spacing w:after="0" w:line="240" w:lineRule="auto"/>
              <w:ind w:left="60" w:right="60"/>
              <w:rPr>
                <w:rFonts w:ascii="Arial" w:hAnsi="Arial" w:cs="Arial"/>
                <w:color w:val="000000"/>
                <w:sz w:val="18"/>
                <w:szCs w:val="18"/>
              </w:rPr>
            </w:pPr>
            <w:r w:rsidRPr="0008666F">
              <w:rPr>
                <w:rFonts w:ascii="Arial" w:hAnsi="Arial" w:cs="Arial"/>
                <w:color w:val="000000"/>
                <w:sz w:val="18"/>
                <w:szCs w:val="18"/>
              </w:rPr>
              <w:t>Y8</w:t>
            </w:r>
          </w:p>
        </w:tc>
        <w:tc>
          <w:tcPr>
            <w:tcW w:w="779" w:type="dxa"/>
            <w:tcBorders>
              <w:top w:val="nil"/>
              <w:left w:val="single" w:sz="16" w:space="0" w:color="000000"/>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29,686</w:t>
            </w:r>
          </w:p>
        </w:tc>
        <w:tc>
          <w:tcPr>
            <w:tcW w:w="779" w:type="dxa"/>
            <w:tcBorders>
              <w:top w:val="nil"/>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18,132</w:t>
            </w:r>
          </w:p>
        </w:tc>
        <w:tc>
          <w:tcPr>
            <w:tcW w:w="779" w:type="dxa"/>
            <w:tcBorders>
              <w:top w:val="nil"/>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,594</w:t>
            </w:r>
          </w:p>
        </w:tc>
        <w:tc>
          <w:tcPr>
            <w:tcW w:w="779" w:type="dxa"/>
            <w:tcBorders>
              <w:top w:val="nil"/>
              <w:bottom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,430</w:t>
            </w:r>
          </w:p>
        </w:tc>
        <w:tc>
          <w:tcPr>
            <w:tcW w:w="781" w:type="dxa"/>
            <w:tcBorders>
              <w:top w:val="nil"/>
              <w:bottom w:val="single" w:sz="16" w:space="0" w:color="000000"/>
              <w:right w:val="single" w:sz="16" w:space="0" w:color="000000"/>
            </w:tcBorders>
            <w:shd w:val="clear" w:color="auto" w:fill="FFFFFF"/>
          </w:tcPr>
          <w:p w:rsidR="00A70362" w:rsidRPr="0008666F" w:rsidRDefault="00A70362"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,828</w:t>
            </w:r>
          </w:p>
        </w:tc>
      </w:tr>
    </w:tbl>
    <w:p w:rsidR="00A70362" w:rsidRPr="00A70362" w:rsidRDefault="00A70362" w:rsidP="008B19A7">
      <w:pPr>
        <w:autoSpaceDE w:val="0"/>
        <w:autoSpaceDN w:val="0"/>
        <w:adjustRightInd w:val="0"/>
        <w:spacing w:after="0" w:line="240" w:lineRule="auto"/>
        <w:jc w:val="both"/>
        <w:rPr>
          <w:rFonts w:ascii="Times New Roman" w:hAnsi="Times New Roman" w:cs="Times New Roman"/>
          <w:sz w:val="24"/>
          <w:szCs w:val="24"/>
          <w:lang w:val="id-ID"/>
        </w:rPr>
      </w:pPr>
      <w:r w:rsidRPr="00A70362">
        <w:rPr>
          <w:rFonts w:ascii="Times New Roman" w:hAnsi="Times New Roman" w:cs="Times New Roman"/>
          <w:sz w:val="24"/>
          <w:szCs w:val="24"/>
          <w:lang w:val="id-ID"/>
        </w:rPr>
        <w:t>Uji validitas pada penelitian ini menggunakan perbandingkan nilai r</w:t>
      </w:r>
      <w:r w:rsidRPr="00A70362">
        <w:rPr>
          <w:rFonts w:ascii="Times New Roman" w:hAnsi="Times New Roman" w:cs="Times New Roman"/>
          <w:sz w:val="24"/>
          <w:szCs w:val="24"/>
          <w:vertAlign w:val="subscript"/>
          <w:lang w:val="id-ID"/>
        </w:rPr>
        <w:t>hitung</w:t>
      </w:r>
      <w:r w:rsidRPr="00A70362">
        <w:rPr>
          <w:rFonts w:ascii="Times New Roman" w:hAnsi="Times New Roman" w:cs="Times New Roman"/>
          <w:sz w:val="24"/>
          <w:szCs w:val="24"/>
          <w:lang w:val="id-ID"/>
        </w:rPr>
        <w:t xml:space="preserve"> dengan r</w:t>
      </w:r>
      <w:r w:rsidRPr="00A70362">
        <w:rPr>
          <w:rFonts w:ascii="Times New Roman" w:hAnsi="Times New Roman" w:cs="Times New Roman"/>
          <w:sz w:val="24"/>
          <w:szCs w:val="24"/>
          <w:vertAlign w:val="subscript"/>
          <w:lang w:val="id-ID"/>
        </w:rPr>
        <w:t>tabel</w:t>
      </w:r>
      <w:r w:rsidRPr="00A70362">
        <w:rPr>
          <w:rFonts w:ascii="Times New Roman" w:hAnsi="Times New Roman" w:cs="Times New Roman"/>
          <w:sz w:val="24"/>
          <w:szCs w:val="24"/>
          <w:lang w:val="id-ID"/>
        </w:rPr>
        <w:t xml:space="preserve"> untuk </w:t>
      </w:r>
      <w:r w:rsidRPr="00A70362">
        <w:rPr>
          <w:rFonts w:ascii="Times New Roman" w:hAnsi="Times New Roman" w:cs="Times New Roman"/>
          <w:i/>
          <w:sz w:val="24"/>
          <w:szCs w:val="24"/>
          <w:lang w:val="id-ID"/>
        </w:rPr>
        <w:t>degree of freedom</w:t>
      </w:r>
      <w:r w:rsidR="008B19A7">
        <w:rPr>
          <w:rFonts w:ascii="Times New Roman" w:hAnsi="Times New Roman" w:cs="Times New Roman"/>
          <w:sz w:val="24"/>
          <w:szCs w:val="24"/>
          <w:lang w:val="id-ID"/>
        </w:rPr>
        <w:t xml:space="preserve"> (df) = n - </w:t>
      </w:r>
      <w:r w:rsidRPr="00A70362">
        <w:rPr>
          <w:rFonts w:ascii="Times New Roman" w:hAnsi="Times New Roman" w:cs="Times New Roman"/>
          <w:sz w:val="24"/>
          <w:szCs w:val="24"/>
          <w:lang w:val="id-ID"/>
        </w:rPr>
        <w:t>2, dengan ketentuan hasil uji pertanyaan dinyatakan valid apabila r</w:t>
      </w:r>
      <w:r w:rsidRPr="00A70362">
        <w:rPr>
          <w:rFonts w:ascii="Times New Roman" w:hAnsi="Times New Roman" w:cs="Times New Roman"/>
          <w:sz w:val="24"/>
          <w:szCs w:val="24"/>
          <w:vertAlign w:val="subscript"/>
          <w:lang w:val="id-ID"/>
        </w:rPr>
        <w:t>hitung</w:t>
      </w:r>
      <w:r w:rsidRPr="00A70362">
        <w:rPr>
          <w:rFonts w:ascii="Times New Roman" w:hAnsi="Times New Roman" w:cs="Times New Roman"/>
          <w:sz w:val="24"/>
          <w:szCs w:val="24"/>
          <w:lang w:val="id-ID"/>
        </w:rPr>
        <w:t xml:space="preserve"> &gt; r</w:t>
      </w:r>
      <w:r w:rsidRPr="00A70362">
        <w:rPr>
          <w:rFonts w:ascii="Times New Roman" w:hAnsi="Times New Roman" w:cs="Times New Roman"/>
          <w:sz w:val="24"/>
          <w:szCs w:val="24"/>
          <w:vertAlign w:val="subscript"/>
          <w:lang w:val="id-ID"/>
        </w:rPr>
        <w:t>tabel</w:t>
      </w:r>
      <w:r w:rsidRPr="00A70362">
        <w:rPr>
          <w:rFonts w:ascii="Times New Roman" w:hAnsi="Times New Roman" w:cs="Times New Roman"/>
          <w:sz w:val="24"/>
          <w:szCs w:val="24"/>
          <w:lang w:val="id-ID"/>
        </w:rPr>
        <w:t>. Untuk jumlah responden 191 nilai r</w:t>
      </w:r>
      <w:r w:rsidRPr="008B19A7">
        <w:rPr>
          <w:rFonts w:ascii="Times New Roman" w:hAnsi="Times New Roman" w:cs="Times New Roman"/>
          <w:sz w:val="24"/>
          <w:szCs w:val="24"/>
          <w:vertAlign w:val="subscript"/>
          <w:lang w:val="id-ID"/>
        </w:rPr>
        <w:t>tabel</w:t>
      </w:r>
      <w:r w:rsidRPr="00A70362">
        <w:rPr>
          <w:rFonts w:ascii="Times New Roman" w:hAnsi="Times New Roman" w:cs="Times New Roman"/>
          <w:sz w:val="24"/>
          <w:szCs w:val="24"/>
          <w:lang w:val="id-ID"/>
        </w:rPr>
        <w:t xml:space="preserve"> yaitu 0,1420.</w:t>
      </w:r>
    </w:p>
    <w:p w:rsidR="00A70362" w:rsidRPr="00A70362" w:rsidRDefault="00A70362" w:rsidP="00A70362">
      <w:pPr>
        <w:autoSpaceDE w:val="0"/>
        <w:autoSpaceDN w:val="0"/>
        <w:adjustRightInd w:val="0"/>
        <w:spacing w:after="0" w:line="240" w:lineRule="auto"/>
        <w:jc w:val="both"/>
        <w:rPr>
          <w:rFonts w:ascii="Times New Roman" w:hAnsi="Times New Roman" w:cs="Times New Roman"/>
          <w:sz w:val="24"/>
          <w:szCs w:val="24"/>
          <w:lang w:val="id-ID"/>
        </w:rPr>
      </w:pPr>
      <w:r w:rsidRPr="00A70362">
        <w:rPr>
          <w:rFonts w:ascii="Times New Roman" w:hAnsi="Times New Roman" w:cs="Times New Roman"/>
          <w:sz w:val="24"/>
          <w:szCs w:val="24"/>
          <w:lang w:val="id-ID"/>
        </w:rPr>
        <w:t>Dengan menggunakan rumus:</w:t>
      </w:r>
    </w:p>
    <w:p w:rsidR="00A70362" w:rsidRPr="00A70362" w:rsidRDefault="00A70362" w:rsidP="00A70362">
      <w:pPr>
        <w:autoSpaceDE w:val="0"/>
        <w:autoSpaceDN w:val="0"/>
        <w:adjustRightInd w:val="0"/>
        <w:spacing w:after="0" w:line="240" w:lineRule="auto"/>
        <w:jc w:val="both"/>
        <w:rPr>
          <w:rFonts w:ascii="Times New Roman" w:hAnsi="Times New Roman" w:cs="Times New Roman"/>
          <w:sz w:val="24"/>
          <w:szCs w:val="24"/>
          <w:lang w:val="id-ID"/>
        </w:rPr>
      </w:pPr>
      <w:r w:rsidRPr="00A70362">
        <w:rPr>
          <w:rFonts w:ascii="Times New Roman" w:hAnsi="Times New Roman" w:cs="Times New Roman"/>
          <w:sz w:val="24"/>
          <w:szCs w:val="24"/>
          <w:lang w:val="id-ID"/>
        </w:rPr>
        <w:t>df = n</w:t>
      </w:r>
      <w:r w:rsidR="008B19A7">
        <w:rPr>
          <w:rFonts w:ascii="Times New Roman" w:hAnsi="Times New Roman" w:cs="Times New Roman"/>
          <w:sz w:val="24"/>
          <w:szCs w:val="24"/>
          <w:lang w:val="id-ID"/>
        </w:rPr>
        <w:t xml:space="preserve"> </w:t>
      </w:r>
      <w:r w:rsidRPr="00A70362">
        <w:rPr>
          <w:rFonts w:ascii="Times New Roman" w:hAnsi="Times New Roman" w:cs="Times New Roman"/>
          <w:sz w:val="24"/>
          <w:szCs w:val="24"/>
          <w:lang w:val="id-ID"/>
        </w:rPr>
        <w:t>-</w:t>
      </w:r>
      <w:r w:rsidR="008B19A7">
        <w:rPr>
          <w:rFonts w:ascii="Times New Roman" w:hAnsi="Times New Roman" w:cs="Times New Roman"/>
          <w:sz w:val="24"/>
          <w:szCs w:val="24"/>
          <w:lang w:val="id-ID"/>
        </w:rPr>
        <w:t xml:space="preserve"> </w:t>
      </w:r>
      <w:r w:rsidRPr="00A70362">
        <w:rPr>
          <w:rFonts w:ascii="Times New Roman" w:hAnsi="Times New Roman" w:cs="Times New Roman"/>
          <w:sz w:val="24"/>
          <w:szCs w:val="24"/>
          <w:lang w:val="id-ID"/>
        </w:rPr>
        <w:t>2</w:t>
      </w:r>
    </w:p>
    <w:p w:rsidR="00A70362" w:rsidRPr="00A70362" w:rsidRDefault="00A70362" w:rsidP="00A70362">
      <w:pPr>
        <w:autoSpaceDE w:val="0"/>
        <w:autoSpaceDN w:val="0"/>
        <w:adjustRightInd w:val="0"/>
        <w:spacing w:after="0" w:line="240" w:lineRule="auto"/>
        <w:jc w:val="both"/>
        <w:rPr>
          <w:rFonts w:ascii="Times New Roman" w:hAnsi="Times New Roman" w:cs="Times New Roman"/>
          <w:sz w:val="24"/>
          <w:szCs w:val="24"/>
          <w:lang w:val="id-ID"/>
        </w:rPr>
      </w:pPr>
      <w:r w:rsidRPr="00A70362">
        <w:rPr>
          <w:rFonts w:ascii="Times New Roman" w:hAnsi="Times New Roman" w:cs="Times New Roman"/>
          <w:sz w:val="24"/>
          <w:szCs w:val="24"/>
          <w:lang w:val="id-ID"/>
        </w:rPr>
        <w:t>df = 191</w:t>
      </w:r>
      <w:r w:rsidR="008B19A7">
        <w:rPr>
          <w:rFonts w:ascii="Times New Roman" w:hAnsi="Times New Roman" w:cs="Times New Roman"/>
          <w:sz w:val="24"/>
          <w:szCs w:val="24"/>
          <w:lang w:val="id-ID"/>
        </w:rPr>
        <w:t xml:space="preserve"> </w:t>
      </w:r>
      <w:r w:rsidRPr="00A70362">
        <w:rPr>
          <w:rFonts w:ascii="Times New Roman" w:hAnsi="Times New Roman" w:cs="Times New Roman"/>
          <w:sz w:val="24"/>
          <w:szCs w:val="24"/>
          <w:lang w:val="id-ID"/>
        </w:rPr>
        <w:t>-</w:t>
      </w:r>
      <w:r w:rsidR="008B19A7">
        <w:rPr>
          <w:rFonts w:ascii="Times New Roman" w:hAnsi="Times New Roman" w:cs="Times New Roman"/>
          <w:sz w:val="24"/>
          <w:szCs w:val="24"/>
          <w:lang w:val="id-ID"/>
        </w:rPr>
        <w:t xml:space="preserve"> </w:t>
      </w:r>
      <w:r w:rsidRPr="00A70362">
        <w:rPr>
          <w:rFonts w:ascii="Times New Roman" w:hAnsi="Times New Roman" w:cs="Times New Roman"/>
          <w:sz w:val="24"/>
          <w:szCs w:val="24"/>
          <w:lang w:val="id-ID"/>
        </w:rPr>
        <w:t>2</w:t>
      </w:r>
    </w:p>
    <w:p w:rsidR="00A70362" w:rsidRDefault="00A70362" w:rsidP="00A70362">
      <w:pPr>
        <w:autoSpaceDE w:val="0"/>
        <w:autoSpaceDN w:val="0"/>
        <w:adjustRightInd w:val="0"/>
        <w:spacing w:after="0" w:line="240" w:lineRule="auto"/>
        <w:jc w:val="both"/>
        <w:rPr>
          <w:rFonts w:ascii="Times New Roman" w:hAnsi="Times New Roman" w:cs="Times New Roman"/>
          <w:sz w:val="24"/>
          <w:szCs w:val="24"/>
          <w:lang w:val="id-ID"/>
        </w:rPr>
      </w:pPr>
      <w:r w:rsidRPr="00A70362">
        <w:rPr>
          <w:rFonts w:ascii="Times New Roman" w:hAnsi="Times New Roman" w:cs="Times New Roman"/>
          <w:sz w:val="24"/>
          <w:szCs w:val="24"/>
          <w:lang w:val="id-ID"/>
        </w:rPr>
        <w:t>df = 189 adalah 0,1420.</w:t>
      </w:r>
    </w:p>
    <w:p w:rsidR="00183CA1" w:rsidRDefault="00A70362" w:rsidP="00A70362">
      <w:pPr>
        <w:autoSpaceDE w:val="0"/>
        <w:autoSpaceDN w:val="0"/>
        <w:adjustRightInd w:val="0"/>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Berdasarkan tabel </w:t>
      </w:r>
      <w:r w:rsidRPr="00A70362">
        <w:rPr>
          <w:rFonts w:ascii="Times New Roman" w:hAnsi="Times New Roman" w:cs="Times New Roman"/>
          <w:sz w:val="24"/>
          <w:szCs w:val="24"/>
          <w:lang w:val="id-ID"/>
        </w:rPr>
        <w:t>diatas, dinyatakan bahwa dari 14 pertanyaan yang terdapat dalam instrumen</w:t>
      </w:r>
      <w:r w:rsidR="008B19A7">
        <w:rPr>
          <w:rFonts w:ascii="Times New Roman" w:hAnsi="Times New Roman" w:cs="Times New Roman"/>
          <w:sz w:val="24"/>
          <w:szCs w:val="24"/>
          <w:lang w:val="id-ID"/>
        </w:rPr>
        <w:t xml:space="preserve"> penelitian semua nilai </w:t>
      </w:r>
      <w:r w:rsidR="008B19A7">
        <w:rPr>
          <w:rFonts w:ascii="Times New Roman" w:hAnsi="Times New Roman" w:cs="Times New Roman"/>
          <w:sz w:val="24"/>
          <w:szCs w:val="24"/>
          <w:lang w:val="id-ID"/>
        </w:rPr>
        <w:lastRenderedPageBreak/>
        <w:t>r</w:t>
      </w:r>
      <w:r w:rsidR="008B19A7" w:rsidRPr="008B19A7">
        <w:rPr>
          <w:rFonts w:ascii="Times New Roman" w:hAnsi="Times New Roman" w:cs="Times New Roman"/>
          <w:sz w:val="24"/>
          <w:szCs w:val="24"/>
          <w:vertAlign w:val="subscript"/>
          <w:lang w:val="id-ID"/>
        </w:rPr>
        <w:t>hitung</w:t>
      </w:r>
      <w:r w:rsidR="008B19A7">
        <w:rPr>
          <w:rFonts w:ascii="Times New Roman" w:hAnsi="Times New Roman" w:cs="Times New Roman"/>
          <w:sz w:val="24"/>
          <w:szCs w:val="24"/>
          <w:lang w:val="id-ID"/>
        </w:rPr>
        <w:t xml:space="preserve"> &gt; </w:t>
      </w:r>
      <w:r w:rsidRPr="00A70362">
        <w:rPr>
          <w:rFonts w:ascii="Times New Roman" w:hAnsi="Times New Roman" w:cs="Times New Roman"/>
          <w:sz w:val="24"/>
          <w:szCs w:val="24"/>
          <w:lang w:val="id-ID"/>
        </w:rPr>
        <w:t>r</w:t>
      </w:r>
      <w:r w:rsidRPr="008B19A7">
        <w:rPr>
          <w:rFonts w:ascii="Times New Roman" w:hAnsi="Times New Roman" w:cs="Times New Roman"/>
          <w:sz w:val="24"/>
          <w:szCs w:val="24"/>
          <w:vertAlign w:val="subscript"/>
          <w:lang w:val="id-ID"/>
        </w:rPr>
        <w:t>tabel</w:t>
      </w:r>
      <w:r w:rsidRPr="00A70362">
        <w:rPr>
          <w:rFonts w:ascii="Times New Roman" w:hAnsi="Times New Roman" w:cs="Times New Roman"/>
          <w:sz w:val="24"/>
          <w:szCs w:val="24"/>
          <w:lang w:val="id-ID"/>
        </w:rPr>
        <w:t>, sehingga dapat disimpulkan 14 pertanyaan yang ada dinyatakan valid.</w:t>
      </w:r>
    </w:p>
    <w:p w:rsidR="008B19A7" w:rsidRPr="008B19A7" w:rsidRDefault="008B19A7" w:rsidP="008B19A7">
      <w:pPr>
        <w:autoSpaceDE w:val="0"/>
        <w:autoSpaceDN w:val="0"/>
        <w:adjustRightInd w:val="0"/>
        <w:spacing w:after="0" w:line="240"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 xml:space="preserve">4.2    </w:t>
      </w:r>
      <w:r w:rsidRPr="008B19A7">
        <w:rPr>
          <w:rFonts w:ascii="Times New Roman" w:hAnsi="Times New Roman" w:cs="Times New Roman"/>
          <w:b/>
          <w:sz w:val="24"/>
          <w:szCs w:val="24"/>
          <w:lang w:val="id-ID"/>
        </w:rPr>
        <w:t>Uji Reliabilitas</w:t>
      </w:r>
    </w:p>
    <w:p w:rsidR="008B19A7" w:rsidRDefault="008B19A7" w:rsidP="008B19A7">
      <w:pPr>
        <w:autoSpaceDE w:val="0"/>
        <w:autoSpaceDN w:val="0"/>
        <w:adjustRightInd w:val="0"/>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Uji </w:t>
      </w:r>
      <w:r w:rsidRPr="008B19A7">
        <w:rPr>
          <w:rFonts w:ascii="Times New Roman" w:hAnsi="Times New Roman" w:cs="Times New Roman"/>
          <w:sz w:val="24"/>
          <w:szCs w:val="24"/>
          <w:lang w:val="id-ID"/>
        </w:rPr>
        <w:t>Reliabilitas adalah instrumen yang bila digunakan beberapa kali untuk mengukur objek yang sama, a</w:t>
      </w:r>
      <w:r>
        <w:rPr>
          <w:rFonts w:ascii="Times New Roman" w:hAnsi="Times New Roman" w:cs="Times New Roman"/>
          <w:sz w:val="24"/>
          <w:szCs w:val="24"/>
          <w:lang w:val="id-ID"/>
        </w:rPr>
        <w:t xml:space="preserve">kan menghasilkan data yang sama (Sugiono, </w:t>
      </w:r>
      <w:r w:rsidRPr="008B19A7">
        <w:rPr>
          <w:rFonts w:ascii="Times New Roman" w:hAnsi="Times New Roman" w:cs="Times New Roman"/>
          <w:sz w:val="24"/>
          <w:szCs w:val="24"/>
          <w:lang w:val="id-ID"/>
        </w:rPr>
        <w:t>2009: 121). Hasil peng</w:t>
      </w:r>
      <w:r w:rsidR="0074187A">
        <w:rPr>
          <w:rFonts w:ascii="Times New Roman" w:hAnsi="Times New Roman" w:cs="Times New Roman"/>
          <w:sz w:val="24"/>
          <w:szCs w:val="24"/>
          <w:lang w:val="id-ID"/>
        </w:rPr>
        <w:t>olahan data dengan tabel SPSS.21</w:t>
      </w:r>
      <w:r w:rsidRPr="008B19A7">
        <w:rPr>
          <w:rFonts w:ascii="Times New Roman" w:hAnsi="Times New Roman" w:cs="Times New Roman"/>
          <w:sz w:val="24"/>
          <w:szCs w:val="24"/>
          <w:lang w:val="id-ID"/>
        </w:rPr>
        <w:t xml:space="preserve"> sebagai berikut :</w:t>
      </w:r>
    </w:p>
    <w:tbl>
      <w:tblPr>
        <w:tblW w:w="4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82"/>
        <w:gridCol w:w="1483"/>
        <w:gridCol w:w="1143"/>
      </w:tblGrid>
      <w:tr w:rsidR="008B19A7" w:rsidRPr="0008666F" w:rsidTr="0074187A">
        <w:trPr>
          <w:cantSplit/>
        </w:trPr>
        <w:tc>
          <w:tcPr>
            <w:tcW w:w="4108" w:type="dxa"/>
            <w:gridSpan w:val="3"/>
            <w:tcBorders>
              <w:top w:val="nil"/>
              <w:left w:val="nil"/>
              <w:bottom w:val="nil"/>
              <w:right w:val="nil"/>
            </w:tcBorders>
            <w:shd w:val="clear" w:color="auto" w:fill="FFFFFF"/>
          </w:tcPr>
          <w:p w:rsidR="008B19A7" w:rsidRPr="0008666F" w:rsidRDefault="008B19A7"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b/>
                <w:bCs/>
                <w:color w:val="000000"/>
                <w:sz w:val="18"/>
                <w:szCs w:val="18"/>
              </w:rPr>
              <w:t>Reliability Statistics</w:t>
            </w:r>
          </w:p>
        </w:tc>
      </w:tr>
      <w:tr w:rsidR="008B19A7" w:rsidRPr="0008666F" w:rsidTr="0074187A">
        <w:trPr>
          <w:cantSplit/>
        </w:trPr>
        <w:tc>
          <w:tcPr>
            <w:tcW w:w="1482" w:type="dxa"/>
            <w:tcBorders>
              <w:top w:val="single" w:sz="16" w:space="0" w:color="000000"/>
              <w:left w:val="single" w:sz="16" w:space="0" w:color="000000"/>
              <w:bottom w:val="single" w:sz="16" w:space="0" w:color="000000"/>
            </w:tcBorders>
            <w:shd w:val="clear" w:color="auto" w:fill="FFFFFF"/>
          </w:tcPr>
          <w:p w:rsidR="008B19A7" w:rsidRPr="0008666F" w:rsidRDefault="008B19A7"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Cronbach's Alpha</w:t>
            </w:r>
          </w:p>
        </w:tc>
        <w:tc>
          <w:tcPr>
            <w:tcW w:w="1483" w:type="dxa"/>
            <w:tcBorders>
              <w:top w:val="single" w:sz="16" w:space="0" w:color="000000"/>
              <w:bottom w:val="single" w:sz="16" w:space="0" w:color="000000"/>
            </w:tcBorders>
            <w:shd w:val="clear" w:color="auto" w:fill="FFFFFF"/>
          </w:tcPr>
          <w:p w:rsidR="008B19A7" w:rsidRPr="0008666F" w:rsidRDefault="008B19A7"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Cronbach's Alpha Based on Standardized Items</w:t>
            </w:r>
          </w:p>
        </w:tc>
        <w:tc>
          <w:tcPr>
            <w:tcW w:w="1143" w:type="dxa"/>
            <w:tcBorders>
              <w:top w:val="single" w:sz="16" w:space="0" w:color="000000"/>
              <w:bottom w:val="single" w:sz="16" w:space="0" w:color="000000"/>
              <w:right w:val="single" w:sz="16" w:space="0" w:color="000000"/>
            </w:tcBorders>
            <w:shd w:val="clear" w:color="auto" w:fill="FFFFFF"/>
          </w:tcPr>
          <w:p w:rsidR="008B19A7" w:rsidRPr="0008666F" w:rsidRDefault="008B19A7" w:rsidP="008B19A7">
            <w:pPr>
              <w:autoSpaceDE w:val="0"/>
              <w:autoSpaceDN w:val="0"/>
              <w:adjustRightInd w:val="0"/>
              <w:spacing w:after="0" w:line="240" w:lineRule="auto"/>
              <w:ind w:left="60" w:right="60"/>
              <w:jc w:val="center"/>
              <w:rPr>
                <w:rFonts w:ascii="Arial" w:hAnsi="Arial" w:cs="Arial"/>
                <w:color w:val="000000"/>
                <w:sz w:val="18"/>
                <w:szCs w:val="18"/>
              </w:rPr>
            </w:pPr>
            <w:r w:rsidRPr="0008666F">
              <w:rPr>
                <w:rFonts w:ascii="Arial" w:hAnsi="Arial" w:cs="Arial"/>
                <w:color w:val="000000"/>
                <w:sz w:val="18"/>
                <w:szCs w:val="18"/>
              </w:rPr>
              <w:t>N of Items</w:t>
            </w:r>
          </w:p>
        </w:tc>
      </w:tr>
      <w:tr w:rsidR="008B19A7" w:rsidRPr="0008666F" w:rsidTr="0074187A">
        <w:trPr>
          <w:cantSplit/>
        </w:trPr>
        <w:tc>
          <w:tcPr>
            <w:tcW w:w="1482" w:type="dxa"/>
            <w:tcBorders>
              <w:top w:val="single" w:sz="16" w:space="0" w:color="000000"/>
              <w:left w:val="single" w:sz="16" w:space="0" w:color="000000"/>
              <w:bottom w:val="single" w:sz="16" w:space="0" w:color="000000"/>
            </w:tcBorders>
            <w:shd w:val="clear" w:color="auto" w:fill="FFFFFF"/>
          </w:tcPr>
          <w:p w:rsidR="008B19A7" w:rsidRPr="0008666F" w:rsidRDefault="008B19A7"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,845</w:t>
            </w:r>
          </w:p>
        </w:tc>
        <w:tc>
          <w:tcPr>
            <w:tcW w:w="1483" w:type="dxa"/>
            <w:tcBorders>
              <w:top w:val="single" w:sz="16" w:space="0" w:color="000000"/>
              <w:bottom w:val="single" w:sz="16" w:space="0" w:color="000000"/>
            </w:tcBorders>
            <w:shd w:val="clear" w:color="auto" w:fill="FFFFFF"/>
          </w:tcPr>
          <w:p w:rsidR="008B19A7" w:rsidRPr="0008666F" w:rsidRDefault="008B19A7"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,850</w:t>
            </w:r>
          </w:p>
        </w:tc>
        <w:tc>
          <w:tcPr>
            <w:tcW w:w="1143" w:type="dxa"/>
            <w:tcBorders>
              <w:top w:val="single" w:sz="16" w:space="0" w:color="000000"/>
              <w:bottom w:val="single" w:sz="16" w:space="0" w:color="000000"/>
              <w:right w:val="single" w:sz="16" w:space="0" w:color="000000"/>
            </w:tcBorders>
            <w:shd w:val="clear" w:color="auto" w:fill="FFFFFF"/>
          </w:tcPr>
          <w:p w:rsidR="008B19A7" w:rsidRPr="0008666F" w:rsidRDefault="008B19A7" w:rsidP="008B19A7">
            <w:pPr>
              <w:autoSpaceDE w:val="0"/>
              <w:autoSpaceDN w:val="0"/>
              <w:adjustRightInd w:val="0"/>
              <w:spacing w:after="0" w:line="240" w:lineRule="auto"/>
              <w:ind w:left="60" w:right="60"/>
              <w:jc w:val="right"/>
              <w:rPr>
                <w:rFonts w:ascii="Arial" w:hAnsi="Arial" w:cs="Arial"/>
                <w:color w:val="000000"/>
                <w:sz w:val="18"/>
                <w:szCs w:val="18"/>
              </w:rPr>
            </w:pPr>
            <w:r w:rsidRPr="0008666F">
              <w:rPr>
                <w:rFonts w:ascii="Arial" w:hAnsi="Arial" w:cs="Arial"/>
                <w:color w:val="000000"/>
                <w:sz w:val="18"/>
                <w:szCs w:val="18"/>
              </w:rPr>
              <w:t>14</w:t>
            </w:r>
          </w:p>
        </w:tc>
      </w:tr>
    </w:tbl>
    <w:p w:rsidR="008C79C5" w:rsidRDefault="0074187A" w:rsidP="008B19A7">
      <w:pPr>
        <w:autoSpaceDE w:val="0"/>
        <w:autoSpaceDN w:val="0"/>
        <w:adjustRightInd w:val="0"/>
        <w:spacing w:after="0" w:line="240" w:lineRule="auto"/>
        <w:jc w:val="both"/>
        <w:rPr>
          <w:rFonts w:ascii="Times New Roman" w:hAnsi="Times New Roman" w:cs="Times New Roman"/>
          <w:sz w:val="24"/>
          <w:szCs w:val="24"/>
          <w:lang w:val="id-ID"/>
        </w:rPr>
      </w:pPr>
      <w:r w:rsidRPr="0074187A">
        <w:rPr>
          <w:rFonts w:ascii="Times New Roman" w:hAnsi="Times New Roman" w:cs="Times New Roman"/>
          <w:sz w:val="24"/>
          <w:szCs w:val="24"/>
          <w:lang w:val="id-ID"/>
        </w:rPr>
        <w:t xml:space="preserve">Pengujian reliabilitas instrumen yang digunakan dalam penelitian ini adalah dengan menggunakan uji statistik </w:t>
      </w:r>
      <w:r w:rsidRPr="00F33781">
        <w:rPr>
          <w:rFonts w:ascii="Times New Roman" w:hAnsi="Times New Roman" w:cs="Times New Roman"/>
          <w:i/>
          <w:sz w:val="24"/>
          <w:szCs w:val="24"/>
          <w:lang w:val="id-ID"/>
        </w:rPr>
        <w:t>Alpha Cronbach</w:t>
      </w:r>
      <w:r w:rsidRPr="0074187A">
        <w:rPr>
          <w:rFonts w:ascii="Times New Roman" w:hAnsi="Times New Roman" w:cs="Times New Roman"/>
          <w:sz w:val="24"/>
          <w:szCs w:val="24"/>
          <w:lang w:val="id-ID"/>
        </w:rPr>
        <w:t xml:space="preserve">, yaitu suatu konstruk atau variabel dikatakan reliabel jika memberikan nilai </w:t>
      </w:r>
      <w:r w:rsidRPr="00F33781">
        <w:rPr>
          <w:rFonts w:ascii="Times New Roman" w:hAnsi="Times New Roman" w:cs="Times New Roman"/>
          <w:i/>
          <w:sz w:val="24"/>
          <w:szCs w:val="24"/>
          <w:lang w:val="id-ID"/>
        </w:rPr>
        <w:t>Cronbach Alpha</w:t>
      </w:r>
      <w:r w:rsidRPr="0074187A">
        <w:rPr>
          <w:rFonts w:ascii="Times New Roman" w:hAnsi="Times New Roman" w:cs="Times New Roman"/>
          <w:sz w:val="24"/>
          <w:szCs w:val="24"/>
          <w:lang w:val="id-ID"/>
        </w:rPr>
        <w:t xml:space="preserve"> &gt; 0,70 (Nunnaly dalam Ghozali, 2013: 48)</w:t>
      </w:r>
      <w:r>
        <w:rPr>
          <w:rFonts w:ascii="Times New Roman" w:hAnsi="Times New Roman" w:cs="Times New Roman"/>
          <w:sz w:val="24"/>
          <w:szCs w:val="24"/>
          <w:lang w:val="id-ID"/>
        </w:rPr>
        <w:t>.</w:t>
      </w:r>
    </w:p>
    <w:p w:rsidR="008B19A7" w:rsidRPr="008B19A7" w:rsidRDefault="0074187A" w:rsidP="00A70362">
      <w:pPr>
        <w:autoSpaceDE w:val="0"/>
        <w:autoSpaceDN w:val="0"/>
        <w:adjustRightInd w:val="0"/>
        <w:spacing w:after="0" w:line="240" w:lineRule="auto"/>
        <w:jc w:val="both"/>
        <w:rPr>
          <w:rFonts w:asciiTheme="majorBidi" w:hAnsiTheme="majorBidi" w:cstheme="majorBidi"/>
          <w:bCs/>
          <w:color w:val="000000" w:themeColor="text1"/>
          <w:sz w:val="24"/>
          <w:szCs w:val="24"/>
          <w:lang w:val="id-ID"/>
        </w:rPr>
      </w:pPr>
      <w:r>
        <w:rPr>
          <w:rFonts w:asciiTheme="majorBidi" w:hAnsiTheme="majorBidi" w:cstheme="majorBidi"/>
          <w:bCs/>
          <w:color w:val="000000" w:themeColor="text1"/>
          <w:sz w:val="24"/>
          <w:szCs w:val="24"/>
          <w:lang w:val="id-ID"/>
        </w:rPr>
        <w:t xml:space="preserve">Berdasarkan tabel </w:t>
      </w:r>
      <w:r w:rsidRPr="0074187A">
        <w:rPr>
          <w:rFonts w:asciiTheme="majorBidi" w:hAnsiTheme="majorBidi" w:cstheme="majorBidi"/>
          <w:bCs/>
          <w:color w:val="000000" w:themeColor="text1"/>
          <w:sz w:val="24"/>
          <w:szCs w:val="24"/>
          <w:lang w:val="id-ID"/>
        </w:rPr>
        <w:t xml:space="preserve">diatas, nilai </w:t>
      </w:r>
      <w:r w:rsidRPr="00F33781">
        <w:rPr>
          <w:rFonts w:asciiTheme="majorBidi" w:hAnsiTheme="majorBidi" w:cstheme="majorBidi"/>
          <w:bCs/>
          <w:i/>
          <w:color w:val="000000" w:themeColor="text1"/>
          <w:sz w:val="24"/>
          <w:szCs w:val="24"/>
          <w:lang w:val="id-ID"/>
        </w:rPr>
        <w:t>Cronbach’s Alpha</w:t>
      </w:r>
      <w:r w:rsidRPr="0074187A">
        <w:rPr>
          <w:rFonts w:asciiTheme="majorBidi" w:hAnsiTheme="majorBidi" w:cstheme="majorBidi"/>
          <w:bCs/>
          <w:color w:val="000000" w:themeColor="text1"/>
          <w:sz w:val="24"/>
          <w:szCs w:val="24"/>
          <w:lang w:val="id-ID"/>
        </w:rPr>
        <w:t xml:space="preserve"> 0,845 lebih besar dari nilai 0,7</w:t>
      </w:r>
      <w:r>
        <w:rPr>
          <w:rFonts w:asciiTheme="majorBidi" w:hAnsiTheme="majorBidi" w:cstheme="majorBidi"/>
          <w:bCs/>
          <w:color w:val="000000" w:themeColor="text1"/>
          <w:sz w:val="24"/>
          <w:szCs w:val="24"/>
          <w:lang w:val="id-ID"/>
        </w:rPr>
        <w:t>0</w:t>
      </w:r>
      <w:r w:rsidRPr="0074187A">
        <w:rPr>
          <w:rFonts w:asciiTheme="majorBidi" w:hAnsiTheme="majorBidi" w:cstheme="majorBidi"/>
          <w:bCs/>
          <w:color w:val="000000" w:themeColor="text1"/>
          <w:sz w:val="24"/>
          <w:szCs w:val="24"/>
          <w:lang w:val="id-ID"/>
        </w:rPr>
        <w:t xml:space="preserve"> sehingga menurut ketentuan</w:t>
      </w:r>
      <w:r>
        <w:rPr>
          <w:rFonts w:asciiTheme="majorBidi" w:hAnsiTheme="majorBidi" w:cstheme="majorBidi"/>
          <w:bCs/>
          <w:color w:val="000000" w:themeColor="text1"/>
          <w:sz w:val="24"/>
          <w:szCs w:val="24"/>
          <w:lang w:val="id-ID"/>
        </w:rPr>
        <w:t xml:space="preserve"> yang digunakan, </w:t>
      </w:r>
      <w:r w:rsidRPr="0074187A">
        <w:rPr>
          <w:rFonts w:asciiTheme="majorBidi" w:hAnsiTheme="majorBidi" w:cstheme="majorBidi"/>
          <w:bCs/>
          <w:color w:val="000000" w:themeColor="text1"/>
          <w:sz w:val="24"/>
          <w:szCs w:val="24"/>
          <w:lang w:val="id-ID"/>
        </w:rPr>
        <w:t>semua pertanyaan yang ada dinyatakan reliabel.</w:t>
      </w:r>
    </w:p>
    <w:p w:rsidR="00803C13" w:rsidRPr="00803C13" w:rsidRDefault="00803C13" w:rsidP="00803C1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4.3</w:t>
      </w:r>
      <w:r>
        <w:rPr>
          <w:rFonts w:ascii="Times New Roman" w:hAnsi="Times New Roman" w:cs="Times New Roman"/>
          <w:b/>
          <w:sz w:val="24"/>
          <w:szCs w:val="24"/>
          <w:lang w:val="id-ID"/>
        </w:rPr>
        <w:t xml:space="preserve">    </w:t>
      </w:r>
      <w:r w:rsidRPr="00803C13">
        <w:rPr>
          <w:rFonts w:ascii="Times New Roman" w:hAnsi="Times New Roman" w:cs="Times New Roman"/>
          <w:b/>
          <w:sz w:val="24"/>
          <w:szCs w:val="24"/>
        </w:rPr>
        <w:t>Uji Asumsi Klasik</w:t>
      </w:r>
    </w:p>
    <w:p w:rsidR="00BE0A17" w:rsidRDefault="00401382" w:rsidP="00803C13">
      <w:pPr>
        <w:spacing w:after="0" w:line="240" w:lineRule="auto"/>
        <w:jc w:val="both"/>
        <w:rPr>
          <w:rFonts w:ascii="Times New Roman" w:hAnsi="Times New Roman" w:cs="Times New Roman"/>
          <w:sz w:val="24"/>
          <w:szCs w:val="24"/>
          <w:lang w:val="id-ID"/>
        </w:rPr>
      </w:pPr>
      <w:proofErr w:type="gramStart"/>
      <w:r w:rsidRPr="00401382">
        <w:rPr>
          <w:rFonts w:ascii="Times New Roman" w:hAnsi="Times New Roman" w:cs="Times New Roman"/>
          <w:sz w:val="24"/>
          <w:szCs w:val="24"/>
        </w:rPr>
        <w:t xml:space="preserve">Menurut Purwanto dan Sulistyastuti (2007: 198-201), model regresi yang baik harus bebas </w:t>
      </w:r>
      <w:r>
        <w:rPr>
          <w:rFonts w:ascii="Times New Roman" w:hAnsi="Times New Roman" w:cs="Times New Roman"/>
          <w:sz w:val="24"/>
          <w:szCs w:val="24"/>
        </w:rPr>
        <w:t>dari penyimpangan asumsi klasik</w:t>
      </w:r>
      <w:r w:rsidR="00803C13" w:rsidRPr="00803C13">
        <w:rPr>
          <w:rFonts w:ascii="Times New Roman" w:hAnsi="Times New Roman" w:cs="Times New Roman"/>
          <w:sz w:val="24"/>
          <w:szCs w:val="24"/>
        </w:rPr>
        <w:t>.</w:t>
      </w:r>
      <w:proofErr w:type="gramEnd"/>
      <w:r w:rsidR="00803C13" w:rsidRPr="00803C13">
        <w:rPr>
          <w:rFonts w:ascii="Times New Roman" w:hAnsi="Times New Roman" w:cs="Times New Roman"/>
          <w:sz w:val="24"/>
          <w:szCs w:val="24"/>
        </w:rPr>
        <w:t xml:space="preserve"> </w:t>
      </w:r>
      <w:proofErr w:type="gramStart"/>
      <w:r w:rsidR="00803C13" w:rsidRPr="00803C13">
        <w:rPr>
          <w:rFonts w:ascii="Times New Roman" w:hAnsi="Times New Roman" w:cs="Times New Roman"/>
          <w:sz w:val="24"/>
          <w:szCs w:val="24"/>
        </w:rPr>
        <w:t>Uji asumsi klasik terdiri dari uji heteroskedastisitas dan uji normalitas.</w:t>
      </w:r>
      <w:proofErr w:type="gramEnd"/>
      <w:r w:rsidR="00803C13" w:rsidRPr="00803C13">
        <w:rPr>
          <w:rFonts w:ascii="Times New Roman" w:hAnsi="Times New Roman" w:cs="Times New Roman"/>
          <w:sz w:val="24"/>
          <w:szCs w:val="24"/>
        </w:rPr>
        <w:t xml:space="preserve"> Cara yang digunakan untuk menguji penyimpangan asumsi klasik yaitu </w:t>
      </w:r>
      <w:r>
        <w:rPr>
          <w:rFonts w:ascii="Times New Roman" w:hAnsi="Times New Roman" w:cs="Times New Roman"/>
          <w:sz w:val="24"/>
          <w:szCs w:val="24"/>
        </w:rPr>
        <w:t>dengan menggunakan tabel SPSS 2</w:t>
      </w:r>
      <w:r>
        <w:rPr>
          <w:rFonts w:ascii="Times New Roman" w:hAnsi="Times New Roman" w:cs="Times New Roman"/>
          <w:sz w:val="24"/>
          <w:szCs w:val="24"/>
          <w:lang w:val="id-ID"/>
        </w:rPr>
        <w:t>1</w:t>
      </w:r>
      <w:r w:rsidR="00803C13" w:rsidRPr="00803C13">
        <w:rPr>
          <w:rFonts w:ascii="Times New Roman" w:hAnsi="Times New Roman" w:cs="Times New Roman"/>
          <w:sz w:val="24"/>
          <w:szCs w:val="24"/>
        </w:rPr>
        <w:t xml:space="preserve"> sebagai </w:t>
      </w:r>
      <w:proofErr w:type="gramStart"/>
      <w:r w:rsidR="00803C13" w:rsidRPr="00803C13">
        <w:rPr>
          <w:rFonts w:ascii="Times New Roman" w:hAnsi="Times New Roman" w:cs="Times New Roman"/>
          <w:sz w:val="24"/>
          <w:szCs w:val="24"/>
        </w:rPr>
        <w:t>berikut :</w:t>
      </w:r>
      <w:proofErr w:type="gramEnd"/>
    </w:p>
    <w:p w:rsidR="00401382" w:rsidRPr="00BD4F35" w:rsidRDefault="00401382" w:rsidP="00803C13">
      <w:pPr>
        <w:spacing w:after="0" w:line="240" w:lineRule="auto"/>
        <w:jc w:val="both"/>
        <w:rPr>
          <w:rFonts w:ascii="Times New Roman" w:hAnsi="Times New Roman" w:cs="Times New Roman"/>
          <w:b/>
          <w:sz w:val="24"/>
          <w:szCs w:val="24"/>
          <w:lang w:val="id-ID"/>
        </w:rPr>
      </w:pPr>
      <w:r w:rsidRPr="00BD4F35">
        <w:rPr>
          <w:rFonts w:ascii="Times New Roman" w:hAnsi="Times New Roman" w:cs="Times New Roman"/>
          <w:b/>
          <w:sz w:val="24"/>
          <w:szCs w:val="24"/>
          <w:lang w:val="id-ID"/>
        </w:rPr>
        <w:t>4.3.1 Uji Heteroskedastisitas</w:t>
      </w:r>
    </w:p>
    <w:p w:rsidR="00401382" w:rsidRPr="00401382" w:rsidRDefault="00401382" w:rsidP="00803C13">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Berikut hasil pengujian heterokedastisitas d</w:t>
      </w:r>
      <w:r>
        <w:rPr>
          <w:rFonts w:ascii="Times New Roman" w:hAnsi="Times New Roman" w:cs="Times New Roman"/>
          <w:sz w:val="24"/>
          <w:szCs w:val="24"/>
          <w:lang w:val="id-ID"/>
        </w:rPr>
        <w:t>engan menggunakan tabel SPSS 21</w:t>
      </w:r>
      <w:r w:rsidRPr="00401382">
        <w:rPr>
          <w:rFonts w:ascii="Times New Roman" w:hAnsi="Times New Roman" w:cs="Times New Roman"/>
          <w:sz w:val="24"/>
          <w:szCs w:val="24"/>
          <w:lang w:val="id-ID"/>
        </w:rPr>
        <w:t>:</w:t>
      </w:r>
    </w:p>
    <w:p w:rsidR="00803C13" w:rsidRDefault="00401382" w:rsidP="00803C13">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noProof/>
          <w:sz w:val="24"/>
          <w:szCs w:val="24"/>
          <w:lang w:val="id-ID" w:eastAsia="id-ID"/>
        </w:rPr>
        <w:drawing>
          <wp:inline distT="0" distB="0" distL="0" distR="0">
            <wp:extent cx="2047875" cy="147546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060251" cy="1484377"/>
                    </a:xfrm>
                    <a:prstGeom prst="rect">
                      <a:avLst/>
                    </a:prstGeom>
                    <a:noFill/>
                    <a:ln w="9525">
                      <a:noFill/>
                      <a:miter lim="800000"/>
                      <a:headEnd/>
                      <a:tailEnd/>
                    </a:ln>
                  </pic:spPr>
                </pic:pic>
              </a:graphicData>
            </a:graphic>
          </wp:inline>
        </w:drawing>
      </w:r>
    </w:p>
    <w:p w:rsidR="00401382" w:rsidRDefault="00401382" w:rsidP="00803C13">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 xml:space="preserve">Dari gambar di atas menunjukkan bahwa pengaruh pengadaan koleksi terhadap kepuasan pemustaka tidak terjadi </w:t>
      </w:r>
      <w:r w:rsidRPr="00401382">
        <w:rPr>
          <w:rFonts w:ascii="Times New Roman" w:hAnsi="Times New Roman" w:cs="Times New Roman"/>
          <w:i/>
          <w:sz w:val="24"/>
          <w:szCs w:val="24"/>
          <w:lang w:val="id-ID"/>
        </w:rPr>
        <w:t>problem</w:t>
      </w:r>
      <w:r w:rsidRPr="00401382">
        <w:rPr>
          <w:rFonts w:ascii="Times New Roman" w:hAnsi="Times New Roman" w:cs="Times New Roman"/>
          <w:sz w:val="24"/>
          <w:szCs w:val="24"/>
          <w:lang w:val="id-ID"/>
        </w:rPr>
        <w:t xml:space="preserve"> </w:t>
      </w:r>
      <w:r w:rsidRPr="00401382">
        <w:rPr>
          <w:rFonts w:ascii="Times New Roman" w:hAnsi="Times New Roman" w:cs="Times New Roman"/>
          <w:sz w:val="24"/>
          <w:szCs w:val="24"/>
          <w:lang w:val="id-ID"/>
        </w:rPr>
        <w:lastRenderedPageBreak/>
        <w:t>heteroskedastisitas yang artinya varian variabel dalam model tersebut tidak konstan. Hal ini dibuktikan dengan titik-titik yang menyebar secara acak serta menyebar di atas maupun di bawah angka 0 pada sumbu Y yang tidak teratur dan tidak membentuk pola tertentu, sehingga disimpulkan bahwa dalam uji ini tidak terjadi problem heteroskedastisitas.</w:t>
      </w:r>
    </w:p>
    <w:p w:rsidR="00401382" w:rsidRDefault="00401382" w:rsidP="00803C13">
      <w:pPr>
        <w:spacing w:after="0" w:line="240" w:lineRule="auto"/>
        <w:jc w:val="both"/>
        <w:rPr>
          <w:rFonts w:ascii="Times New Roman" w:hAnsi="Times New Roman" w:cs="Times New Roman"/>
          <w:b/>
          <w:sz w:val="24"/>
          <w:szCs w:val="24"/>
          <w:lang w:val="id-ID"/>
        </w:rPr>
      </w:pPr>
      <w:r w:rsidRPr="00401382">
        <w:rPr>
          <w:rFonts w:ascii="Times New Roman" w:hAnsi="Times New Roman" w:cs="Times New Roman"/>
          <w:b/>
          <w:sz w:val="24"/>
          <w:szCs w:val="24"/>
          <w:lang w:val="id-ID"/>
        </w:rPr>
        <w:t>4.3.2 Uji Normalitas</w:t>
      </w:r>
    </w:p>
    <w:p w:rsidR="00401382" w:rsidRPr="00401382" w:rsidRDefault="00401382" w:rsidP="00803C13">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Berikut adalah hasil pengujian normalitis d</w:t>
      </w:r>
      <w:r>
        <w:rPr>
          <w:rFonts w:ascii="Times New Roman" w:hAnsi="Times New Roman" w:cs="Times New Roman"/>
          <w:sz w:val="24"/>
          <w:szCs w:val="24"/>
          <w:lang w:val="id-ID"/>
        </w:rPr>
        <w:t>engan menggunakan tabel SPSS 21</w:t>
      </w:r>
      <w:r w:rsidRPr="00401382">
        <w:rPr>
          <w:rFonts w:ascii="Times New Roman" w:hAnsi="Times New Roman" w:cs="Times New Roman"/>
          <w:sz w:val="24"/>
          <w:szCs w:val="24"/>
          <w:lang w:val="id-ID"/>
        </w:rPr>
        <w:t>:</w:t>
      </w:r>
    </w:p>
    <w:p w:rsidR="00401382" w:rsidRDefault="00401382" w:rsidP="00803C13">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noProof/>
          <w:sz w:val="24"/>
          <w:szCs w:val="24"/>
          <w:lang w:val="id-ID" w:eastAsia="id-ID"/>
        </w:rPr>
        <w:drawing>
          <wp:inline distT="0" distB="0" distL="0" distR="0">
            <wp:extent cx="2219325" cy="1447800"/>
            <wp:effectExtent l="1905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2225713" cy="1451967"/>
                    </a:xfrm>
                    <a:prstGeom prst="rect">
                      <a:avLst/>
                    </a:prstGeom>
                    <a:noFill/>
                    <a:ln w="9525">
                      <a:noFill/>
                      <a:miter lim="800000"/>
                      <a:headEnd/>
                      <a:tailEnd/>
                    </a:ln>
                  </pic:spPr>
                </pic:pic>
              </a:graphicData>
            </a:graphic>
          </wp:inline>
        </w:drawing>
      </w:r>
    </w:p>
    <w:p w:rsidR="00401382" w:rsidRDefault="00401382" w:rsidP="00803C13">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Dari gambar di atas menunjukkan bahwa data bergerak mengikuti arah garis atau data berada pada sekitar garis lurus sehingga dapat disimpulkan bahwa persyaratan normalitas terpenuhi.</w:t>
      </w:r>
    </w:p>
    <w:p w:rsidR="00401382" w:rsidRPr="0099207D" w:rsidRDefault="00401382" w:rsidP="00401382">
      <w:pPr>
        <w:spacing w:after="0" w:line="240" w:lineRule="auto"/>
        <w:jc w:val="both"/>
        <w:rPr>
          <w:rFonts w:ascii="Times New Roman" w:hAnsi="Times New Roman" w:cs="Times New Roman"/>
          <w:b/>
          <w:sz w:val="24"/>
          <w:szCs w:val="24"/>
          <w:lang w:val="id-ID"/>
        </w:rPr>
      </w:pPr>
      <w:r w:rsidRPr="0099207D">
        <w:rPr>
          <w:rFonts w:ascii="Times New Roman" w:hAnsi="Times New Roman" w:cs="Times New Roman"/>
          <w:b/>
          <w:sz w:val="24"/>
          <w:szCs w:val="24"/>
          <w:lang w:val="id-ID"/>
        </w:rPr>
        <w:t xml:space="preserve">4.4 </w:t>
      </w:r>
      <w:r w:rsidR="003B58A0">
        <w:rPr>
          <w:rFonts w:ascii="Times New Roman" w:hAnsi="Times New Roman" w:cs="Times New Roman"/>
          <w:b/>
          <w:sz w:val="24"/>
          <w:szCs w:val="24"/>
          <w:lang w:val="id-ID"/>
        </w:rPr>
        <w:t xml:space="preserve">   </w:t>
      </w:r>
      <w:r w:rsidRPr="0099207D">
        <w:rPr>
          <w:rFonts w:ascii="Times New Roman" w:hAnsi="Times New Roman" w:cs="Times New Roman"/>
          <w:b/>
          <w:sz w:val="24"/>
          <w:szCs w:val="24"/>
          <w:lang w:val="id-ID"/>
        </w:rPr>
        <w:t>Analisis Regresi Linear Sederhana</w:t>
      </w:r>
    </w:p>
    <w:p w:rsidR="00210F27" w:rsidRDefault="00401382" w:rsidP="00401382">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Persamaan regresi dapat digunakan untuk melakukan prediksi seberapa tinggi nilai variabel dependen bila nilai variabel independen dimanipulasi (dirub</w:t>
      </w:r>
      <w:r>
        <w:rPr>
          <w:rFonts w:ascii="Times New Roman" w:hAnsi="Times New Roman" w:cs="Times New Roman"/>
          <w:sz w:val="24"/>
          <w:szCs w:val="24"/>
          <w:lang w:val="id-ID"/>
        </w:rPr>
        <w:t>ah-rubah) (Sugiyono, 2009: 188)</w:t>
      </w:r>
      <w:r w:rsidR="00210F27">
        <w:rPr>
          <w:rFonts w:ascii="Times New Roman" w:hAnsi="Times New Roman" w:cs="Times New Roman"/>
          <w:sz w:val="24"/>
          <w:szCs w:val="24"/>
          <w:lang w:val="id-ID"/>
        </w:rPr>
        <w:t>.</w:t>
      </w:r>
    </w:p>
    <w:p w:rsidR="00401382" w:rsidRDefault="00401382" w:rsidP="00401382">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Hasil</w:t>
      </w:r>
      <w:r>
        <w:rPr>
          <w:rFonts w:ascii="Times New Roman" w:hAnsi="Times New Roman" w:cs="Times New Roman"/>
          <w:sz w:val="24"/>
          <w:szCs w:val="24"/>
          <w:lang w:val="id-ID"/>
        </w:rPr>
        <w:t xml:space="preserve"> pengolahan data dengan SPSS. 21</w:t>
      </w:r>
      <w:r w:rsidRPr="00401382">
        <w:rPr>
          <w:rFonts w:ascii="Times New Roman" w:hAnsi="Times New Roman" w:cs="Times New Roman"/>
          <w:sz w:val="24"/>
          <w:szCs w:val="24"/>
          <w:lang w:val="id-ID"/>
        </w:rPr>
        <w:t xml:space="preserve"> sebagai berikut :</w:t>
      </w:r>
    </w:p>
    <w:tbl>
      <w:tblPr>
        <w:tblW w:w="41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82"/>
        <w:gridCol w:w="605"/>
        <w:gridCol w:w="691"/>
        <w:gridCol w:w="692"/>
        <w:gridCol w:w="764"/>
        <w:gridCol w:w="516"/>
        <w:gridCol w:w="519"/>
      </w:tblGrid>
      <w:tr w:rsidR="0099207D" w:rsidRPr="00B651B8" w:rsidTr="00CC0F56">
        <w:trPr>
          <w:cantSplit/>
          <w:trHeight w:val="141"/>
          <w:jc w:val="center"/>
        </w:trPr>
        <w:tc>
          <w:tcPr>
            <w:tcW w:w="4169" w:type="dxa"/>
            <w:gridSpan w:val="7"/>
            <w:tcBorders>
              <w:top w:val="nil"/>
              <w:left w:val="nil"/>
              <w:bottom w:val="nil"/>
              <w:right w:val="nil"/>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b/>
                <w:bCs/>
                <w:color w:val="000000"/>
                <w:sz w:val="18"/>
                <w:szCs w:val="18"/>
              </w:rPr>
              <w:t>Coefficients</w:t>
            </w:r>
            <w:r w:rsidRPr="00B651B8">
              <w:rPr>
                <w:rFonts w:ascii="Arial" w:hAnsi="Arial" w:cs="Arial"/>
                <w:b/>
                <w:bCs/>
                <w:color w:val="000000"/>
                <w:sz w:val="18"/>
                <w:szCs w:val="18"/>
                <w:vertAlign w:val="superscript"/>
              </w:rPr>
              <w:t>a</w:t>
            </w:r>
          </w:p>
        </w:tc>
      </w:tr>
      <w:tr w:rsidR="0099207D" w:rsidRPr="00B651B8" w:rsidTr="0099207D">
        <w:trPr>
          <w:cantSplit/>
          <w:trHeight w:val="268"/>
          <w:jc w:val="center"/>
        </w:trPr>
        <w:tc>
          <w:tcPr>
            <w:tcW w:w="987" w:type="dxa"/>
            <w:gridSpan w:val="2"/>
            <w:vMerge w:val="restart"/>
            <w:tcBorders>
              <w:top w:val="single" w:sz="16" w:space="0" w:color="000000"/>
              <w:left w:val="single" w:sz="16" w:space="0" w:color="000000"/>
              <w:bottom w:val="nil"/>
              <w:right w:val="nil"/>
            </w:tcBorders>
            <w:shd w:val="clear" w:color="auto" w:fill="FFFFFF"/>
          </w:tcPr>
          <w:p w:rsidR="0099207D" w:rsidRPr="00B651B8" w:rsidRDefault="0099207D" w:rsidP="0099207D">
            <w:pPr>
              <w:autoSpaceDE w:val="0"/>
              <w:autoSpaceDN w:val="0"/>
              <w:adjustRightInd w:val="0"/>
              <w:spacing w:after="0" w:line="240" w:lineRule="auto"/>
              <w:ind w:left="60" w:right="60"/>
              <w:rPr>
                <w:rFonts w:ascii="Arial" w:hAnsi="Arial" w:cs="Arial"/>
                <w:color w:val="000000"/>
                <w:sz w:val="18"/>
                <w:szCs w:val="18"/>
              </w:rPr>
            </w:pPr>
            <w:r w:rsidRPr="00B651B8">
              <w:rPr>
                <w:rFonts w:ascii="Arial" w:hAnsi="Arial" w:cs="Arial"/>
                <w:color w:val="000000"/>
                <w:sz w:val="18"/>
                <w:szCs w:val="18"/>
              </w:rPr>
              <w:t>Model</w:t>
            </w:r>
          </w:p>
        </w:tc>
        <w:tc>
          <w:tcPr>
            <w:tcW w:w="1383" w:type="dxa"/>
            <w:gridSpan w:val="2"/>
            <w:tcBorders>
              <w:top w:val="single" w:sz="16" w:space="0" w:color="000000"/>
              <w:left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Unstandardized Coefficients</w:t>
            </w:r>
          </w:p>
        </w:tc>
        <w:tc>
          <w:tcPr>
            <w:tcW w:w="764" w:type="dxa"/>
            <w:tcBorders>
              <w:top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Standardized Coefficients</w:t>
            </w:r>
          </w:p>
        </w:tc>
        <w:tc>
          <w:tcPr>
            <w:tcW w:w="516" w:type="dxa"/>
            <w:vMerge w:val="restart"/>
            <w:tcBorders>
              <w:top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t</w:t>
            </w:r>
          </w:p>
        </w:tc>
        <w:tc>
          <w:tcPr>
            <w:tcW w:w="519" w:type="dxa"/>
            <w:vMerge w:val="restart"/>
            <w:tcBorders>
              <w:top w:val="single" w:sz="16" w:space="0" w:color="000000"/>
              <w:right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Sig.</w:t>
            </w:r>
          </w:p>
        </w:tc>
      </w:tr>
      <w:tr w:rsidR="0099207D" w:rsidRPr="00B651B8" w:rsidTr="0099207D">
        <w:trPr>
          <w:cantSplit/>
          <w:trHeight w:val="61"/>
          <w:jc w:val="center"/>
        </w:trPr>
        <w:tc>
          <w:tcPr>
            <w:tcW w:w="987" w:type="dxa"/>
            <w:gridSpan w:val="2"/>
            <w:vMerge/>
            <w:tcBorders>
              <w:top w:val="single" w:sz="16" w:space="0" w:color="000000"/>
              <w:left w:val="single" w:sz="16" w:space="0" w:color="000000"/>
              <w:bottom w:val="nil"/>
              <w:right w:val="nil"/>
            </w:tcBorders>
            <w:shd w:val="clear" w:color="auto" w:fill="FFFFFF"/>
          </w:tcPr>
          <w:p w:rsidR="0099207D" w:rsidRPr="00B651B8" w:rsidRDefault="0099207D" w:rsidP="0099207D">
            <w:pPr>
              <w:autoSpaceDE w:val="0"/>
              <w:autoSpaceDN w:val="0"/>
              <w:adjustRightInd w:val="0"/>
              <w:spacing w:after="0" w:line="240" w:lineRule="auto"/>
              <w:rPr>
                <w:rFonts w:ascii="Arial" w:hAnsi="Arial" w:cs="Arial"/>
                <w:color w:val="000000"/>
                <w:sz w:val="18"/>
                <w:szCs w:val="18"/>
              </w:rPr>
            </w:pPr>
          </w:p>
        </w:tc>
        <w:tc>
          <w:tcPr>
            <w:tcW w:w="691" w:type="dxa"/>
            <w:tcBorders>
              <w:left w:val="single" w:sz="16" w:space="0" w:color="000000"/>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B</w:t>
            </w:r>
          </w:p>
        </w:tc>
        <w:tc>
          <w:tcPr>
            <w:tcW w:w="692" w:type="dxa"/>
            <w:tcBorders>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Std. Error</w:t>
            </w:r>
          </w:p>
        </w:tc>
        <w:tc>
          <w:tcPr>
            <w:tcW w:w="764" w:type="dxa"/>
            <w:tcBorders>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center"/>
              <w:rPr>
                <w:rFonts w:ascii="Arial" w:hAnsi="Arial" w:cs="Arial"/>
                <w:color w:val="000000"/>
                <w:sz w:val="18"/>
                <w:szCs w:val="18"/>
              </w:rPr>
            </w:pPr>
            <w:r w:rsidRPr="00B651B8">
              <w:rPr>
                <w:rFonts w:ascii="Arial" w:hAnsi="Arial" w:cs="Arial"/>
                <w:color w:val="000000"/>
                <w:sz w:val="18"/>
                <w:szCs w:val="18"/>
              </w:rPr>
              <w:t>Beta</w:t>
            </w:r>
          </w:p>
        </w:tc>
        <w:tc>
          <w:tcPr>
            <w:tcW w:w="516" w:type="dxa"/>
            <w:vMerge/>
            <w:tcBorders>
              <w:top w:val="single" w:sz="16" w:space="0" w:color="000000"/>
            </w:tcBorders>
            <w:shd w:val="clear" w:color="auto" w:fill="FFFFFF"/>
          </w:tcPr>
          <w:p w:rsidR="0099207D" w:rsidRPr="00B651B8" w:rsidRDefault="0099207D" w:rsidP="0099207D">
            <w:pPr>
              <w:autoSpaceDE w:val="0"/>
              <w:autoSpaceDN w:val="0"/>
              <w:adjustRightInd w:val="0"/>
              <w:spacing w:after="0" w:line="240" w:lineRule="auto"/>
              <w:rPr>
                <w:rFonts w:ascii="Arial" w:hAnsi="Arial" w:cs="Arial"/>
                <w:color w:val="000000"/>
                <w:sz w:val="18"/>
                <w:szCs w:val="18"/>
              </w:rPr>
            </w:pPr>
          </w:p>
        </w:tc>
        <w:tc>
          <w:tcPr>
            <w:tcW w:w="519" w:type="dxa"/>
            <w:vMerge/>
            <w:tcBorders>
              <w:top w:val="single" w:sz="16" w:space="0" w:color="000000"/>
              <w:right w:val="single" w:sz="16" w:space="0" w:color="000000"/>
            </w:tcBorders>
            <w:shd w:val="clear" w:color="auto" w:fill="FFFFFF"/>
          </w:tcPr>
          <w:p w:rsidR="0099207D" w:rsidRPr="00B651B8" w:rsidRDefault="0099207D" w:rsidP="0099207D">
            <w:pPr>
              <w:autoSpaceDE w:val="0"/>
              <w:autoSpaceDN w:val="0"/>
              <w:adjustRightInd w:val="0"/>
              <w:spacing w:after="0" w:line="240" w:lineRule="auto"/>
              <w:rPr>
                <w:rFonts w:ascii="Arial" w:hAnsi="Arial" w:cs="Arial"/>
                <w:color w:val="000000"/>
                <w:sz w:val="18"/>
                <w:szCs w:val="18"/>
              </w:rPr>
            </w:pPr>
          </w:p>
        </w:tc>
      </w:tr>
      <w:tr w:rsidR="0099207D" w:rsidRPr="00B651B8" w:rsidTr="0099207D">
        <w:trPr>
          <w:cantSplit/>
          <w:trHeight w:val="134"/>
          <w:jc w:val="center"/>
        </w:trPr>
        <w:tc>
          <w:tcPr>
            <w:tcW w:w="382" w:type="dxa"/>
            <w:vMerge w:val="restart"/>
            <w:tcBorders>
              <w:top w:val="single" w:sz="16" w:space="0" w:color="000000"/>
              <w:left w:val="single" w:sz="16" w:space="0" w:color="000000"/>
              <w:bottom w:val="single" w:sz="16" w:space="0" w:color="000000"/>
              <w:right w:val="nil"/>
            </w:tcBorders>
            <w:shd w:val="clear" w:color="auto" w:fill="FFFFFF"/>
            <w:vAlign w:val="center"/>
          </w:tcPr>
          <w:p w:rsidR="0099207D" w:rsidRPr="00B651B8" w:rsidRDefault="0099207D" w:rsidP="0099207D">
            <w:pPr>
              <w:autoSpaceDE w:val="0"/>
              <w:autoSpaceDN w:val="0"/>
              <w:adjustRightInd w:val="0"/>
              <w:spacing w:after="0" w:line="240" w:lineRule="auto"/>
              <w:ind w:left="60" w:right="60"/>
              <w:rPr>
                <w:rFonts w:ascii="Arial" w:hAnsi="Arial" w:cs="Arial"/>
                <w:color w:val="000000"/>
                <w:sz w:val="18"/>
                <w:szCs w:val="18"/>
              </w:rPr>
            </w:pPr>
            <w:r w:rsidRPr="00B651B8">
              <w:rPr>
                <w:rFonts w:ascii="Arial" w:hAnsi="Arial" w:cs="Arial"/>
                <w:color w:val="000000"/>
                <w:sz w:val="18"/>
                <w:szCs w:val="18"/>
              </w:rPr>
              <w:t>1</w:t>
            </w:r>
          </w:p>
        </w:tc>
        <w:tc>
          <w:tcPr>
            <w:tcW w:w="605" w:type="dxa"/>
            <w:tcBorders>
              <w:top w:val="single" w:sz="16" w:space="0" w:color="000000"/>
              <w:left w:val="nil"/>
              <w:bottom w:val="nil"/>
              <w:right w:val="single" w:sz="16" w:space="0" w:color="000000"/>
            </w:tcBorders>
            <w:shd w:val="clear" w:color="auto" w:fill="FFFFFF"/>
            <w:vAlign w:val="center"/>
          </w:tcPr>
          <w:p w:rsidR="0099207D" w:rsidRPr="00B651B8" w:rsidRDefault="0099207D" w:rsidP="0099207D">
            <w:pPr>
              <w:autoSpaceDE w:val="0"/>
              <w:autoSpaceDN w:val="0"/>
              <w:adjustRightInd w:val="0"/>
              <w:spacing w:after="0" w:line="240" w:lineRule="auto"/>
              <w:ind w:left="60" w:right="60"/>
              <w:rPr>
                <w:rFonts w:ascii="Arial" w:hAnsi="Arial" w:cs="Arial"/>
                <w:color w:val="000000"/>
                <w:sz w:val="18"/>
                <w:szCs w:val="18"/>
              </w:rPr>
            </w:pPr>
            <w:r w:rsidRPr="00B651B8">
              <w:rPr>
                <w:rFonts w:ascii="Arial" w:hAnsi="Arial" w:cs="Arial"/>
                <w:color w:val="000000"/>
                <w:sz w:val="18"/>
                <w:szCs w:val="18"/>
              </w:rPr>
              <w:t>(Constant)</w:t>
            </w:r>
          </w:p>
        </w:tc>
        <w:tc>
          <w:tcPr>
            <w:tcW w:w="691" w:type="dxa"/>
            <w:tcBorders>
              <w:top w:val="single" w:sz="16" w:space="0" w:color="000000"/>
              <w:left w:val="single" w:sz="16" w:space="0" w:color="000000"/>
              <w:bottom w:val="nil"/>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7,002</w:t>
            </w:r>
          </w:p>
        </w:tc>
        <w:tc>
          <w:tcPr>
            <w:tcW w:w="692" w:type="dxa"/>
            <w:tcBorders>
              <w:top w:val="single" w:sz="16" w:space="0" w:color="000000"/>
              <w:bottom w:val="nil"/>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1,052</w:t>
            </w:r>
          </w:p>
        </w:tc>
        <w:tc>
          <w:tcPr>
            <w:tcW w:w="764" w:type="dxa"/>
            <w:tcBorders>
              <w:top w:val="single" w:sz="16" w:space="0" w:color="000000"/>
              <w:bottom w:val="nil"/>
            </w:tcBorders>
            <w:shd w:val="clear" w:color="auto" w:fill="FFFFFF"/>
          </w:tcPr>
          <w:p w:rsidR="0099207D" w:rsidRPr="00B651B8" w:rsidRDefault="0099207D" w:rsidP="0099207D">
            <w:pPr>
              <w:autoSpaceDE w:val="0"/>
              <w:autoSpaceDN w:val="0"/>
              <w:adjustRightInd w:val="0"/>
              <w:spacing w:after="0" w:line="240" w:lineRule="auto"/>
              <w:rPr>
                <w:rFonts w:cs="Times New Roman"/>
                <w:szCs w:val="24"/>
              </w:rPr>
            </w:pPr>
          </w:p>
        </w:tc>
        <w:tc>
          <w:tcPr>
            <w:tcW w:w="516" w:type="dxa"/>
            <w:tcBorders>
              <w:top w:val="single" w:sz="16" w:space="0" w:color="000000"/>
              <w:bottom w:val="nil"/>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6,657</w:t>
            </w:r>
          </w:p>
        </w:tc>
        <w:tc>
          <w:tcPr>
            <w:tcW w:w="519" w:type="dxa"/>
            <w:tcBorders>
              <w:top w:val="single" w:sz="16" w:space="0" w:color="000000"/>
              <w:bottom w:val="nil"/>
              <w:right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,000</w:t>
            </w:r>
          </w:p>
        </w:tc>
      </w:tr>
      <w:tr w:rsidR="0099207D" w:rsidRPr="00B651B8" w:rsidTr="0099207D">
        <w:trPr>
          <w:cantSplit/>
          <w:trHeight w:val="61"/>
          <w:jc w:val="center"/>
        </w:trPr>
        <w:tc>
          <w:tcPr>
            <w:tcW w:w="382" w:type="dxa"/>
            <w:vMerge/>
            <w:tcBorders>
              <w:top w:val="single" w:sz="16" w:space="0" w:color="000000"/>
              <w:left w:val="single" w:sz="16" w:space="0" w:color="000000"/>
              <w:bottom w:val="single" w:sz="16" w:space="0" w:color="000000"/>
              <w:right w:val="nil"/>
            </w:tcBorders>
            <w:shd w:val="clear" w:color="auto" w:fill="FFFFFF"/>
            <w:vAlign w:val="center"/>
          </w:tcPr>
          <w:p w:rsidR="0099207D" w:rsidRPr="00B651B8" w:rsidRDefault="0099207D" w:rsidP="0099207D">
            <w:pPr>
              <w:autoSpaceDE w:val="0"/>
              <w:autoSpaceDN w:val="0"/>
              <w:adjustRightInd w:val="0"/>
              <w:spacing w:after="0" w:line="240" w:lineRule="auto"/>
              <w:rPr>
                <w:rFonts w:ascii="Arial" w:hAnsi="Arial" w:cs="Arial"/>
                <w:color w:val="000000"/>
                <w:sz w:val="18"/>
                <w:szCs w:val="18"/>
              </w:rPr>
            </w:pPr>
          </w:p>
        </w:tc>
        <w:tc>
          <w:tcPr>
            <w:tcW w:w="605" w:type="dxa"/>
            <w:tcBorders>
              <w:top w:val="nil"/>
              <w:left w:val="nil"/>
              <w:bottom w:val="single" w:sz="16" w:space="0" w:color="000000"/>
              <w:right w:val="single" w:sz="16" w:space="0" w:color="000000"/>
            </w:tcBorders>
            <w:shd w:val="clear" w:color="auto" w:fill="FFFFFF"/>
            <w:vAlign w:val="center"/>
          </w:tcPr>
          <w:p w:rsidR="0099207D" w:rsidRPr="00B651B8" w:rsidRDefault="0099207D" w:rsidP="0099207D">
            <w:pPr>
              <w:autoSpaceDE w:val="0"/>
              <w:autoSpaceDN w:val="0"/>
              <w:adjustRightInd w:val="0"/>
              <w:spacing w:after="0" w:line="240" w:lineRule="auto"/>
              <w:ind w:left="60" w:right="60"/>
              <w:rPr>
                <w:rFonts w:ascii="Arial" w:hAnsi="Arial" w:cs="Arial"/>
                <w:color w:val="000000"/>
                <w:sz w:val="18"/>
                <w:szCs w:val="18"/>
              </w:rPr>
            </w:pPr>
            <w:r w:rsidRPr="00B651B8">
              <w:rPr>
                <w:rFonts w:ascii="Arial" w:hAnsi="Arial" w:cs="Arial"/>
                <w:color w:val="000000"/>
                <w:sz w:val="18"/>
                <w:szCs w:val="18"/>
              </w:rPr>
              <w:t>Xtotal</w:t>
            </w:r>
          </w:p>
        </w:tc>
        <w:tc>
          <w:tcPr>
            <w:tcW w:w="691" w:type="dxa"/>
            <w:tcBorders>
              <w:top w:val="nil"/>
              <w:left w:val="single" w:sz="16" w:space="0" w:color="000000"/>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,812</w:t>
            </w:r>
          </w:p>
        </w:tc>
        <w:tc>
          <w:tcPr>
            <w:tcW w:w="692" w:type="dxa"/>
            <w:tcBorders>
              <w:top w:val="nil"/>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,075</w:t>
            </w:r>
          </w:p>
        </w:tc>
        <w:tc>
          <w:tcPr>
            <w:tcW w:w="764" w:type="dxa"/>
            <w:tcBorders>
              <w:top w:val="nil"/>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,619</w:t>
            </w:r>
          </w:p>
        </w:tc>
        <w:tc>
          <w:tcPr>
            <w:tcW w:w="516" w:type="dxa"/>
            <w:tcBorders>
              <w:top w:val="nil"/>
              <w:bottom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10,841</w:t>
            </w:r>
          </w:p>
        </w:tc>
        <w:tc>
          <w:tcPr>
            <w:tcW w:w="519" w:type="dxa"/>
            <w:tcBorders>
              <w:top w:val="nil"/>
              <w:bottom w:val="single" w:sz="16" w:space="0" w:color="000000"/>
              <w:right w:val="single" w:sz="16" w:space="0" w:color="000000"/>
            </w:tcBorders>
            <w:shd w:val="clear" w:color="auto" w:fill="FFFFFF"/>
          </w:tcPr>
          <w:p w:rsidR="0099207D" w:rsidRPr="00B651B8" w:rsidRDefault="0099207D" w:rsidP="0099207D">
            <w:pPr>
              <w:autoSpaceDE w:val="0"/>
              <w:autoSpaceDN w:val="0"/>
              <w:adjustRightInd w:val="0"/>
              <w:spacing w:after="0" w:line="240" w:lineRule="auto"/>
              <w:ind w:left="60" w:right="60"/>
              <w:jc w:val="right"/>
              <w:rPr>
                <w:rFonts w:ascii="Arial" w:hAnsi="Arial" w:cs="Arial"/>
                <w:color w:val="000000"/>
                <w:sz w:val="18"/>
                <w:szCs w:val="18"/>
              </w:rPr>
            </w:pPr>
            <w:r w:rsidRPr="00B651B8">
              <w:rPr>
                <w:rFonts w:ascii="Arial" w:hAnsi="Arial" w:cs="Arial"/>
                <w:color w:val="000000"/>
                <w:sz w:val="18"/>
                <w:szCs w:val="18"/>
              </w:rPr>
              <w:t>,000</w:t>
            </w:r>
          </w:p>
        </w:tc>
      </w:tr>
      <w:tr w:rsidR="0099207D" w:rsidRPr="00B651B8" w:rsidTr="00CC0F56">
        <w:trPr>
          <w:cantSplit/>
          <w:trHeight w:val="134"/>
          <w:jc w:val="center"/>
        </w:trPr>
        <w:tc>
          <w:tcPr>
            <w:tcW w:w="4169" w:type="dxa"/>
            <w:gridSpan w:val="7"/>
            <w:tcBorders>
              <w:top w:val="nil"/>
              <w:left w:val="nil"/>
              <w:bottom w:val="nil"/>
              <w:right w:val="nil"/>
            </w:tcBorders>
            <w:shd w:val="clear" w:color="auto" w:fill="FFFFFF"/>
          </w:tcPr>
          <w:p w:rsidR="0099207D" w:rsidRPr="00B651B8" w:rsidRDefault="0099207D" w:rsidP="0099207D">
            <w:pPr>
              <w:autoSpaceDE w:val="0"/>
              <w:autoSpaceDN w:val="0"/>
              <w:adjustRightInd w:val="0"/>
              <w:spacing w:after="0" w:line="240" w:lineRule="auto"/>
              <w:ind w:left="60" w:right="60"/>
              <w:rPr>
                <w:rFonts w:ascii="Arial" w:hAnsi="Arial" w:cs="Arial"/>
                <w:color w:val="000000"/>
                <w:sz w:val="18"/>
                <w:szCs w:val="18"/>
              </w:rPr>
            </w:pPr>
            <w:r w:rsidRPr="00B651B8">
              <w:rPr>
                <w:rFonts w:ascii="Arial" w:hAnsi="Arial" w:cs="Arial"/>
                <w:color w:val="000000"/>
                <w:sz w:val="18"/>
                <w:szCs w:val="18"/>
              </w:rPr>
              <w:t>a. Dependent Variable: Ytotal</w:t>
            </w:r>
          </w:p>
        </w:tc>
      </w:tr>
    </w:tbl>
    <w:p w:rsidR="0099207D" w:rsidRPr="0099207D" w:rsidRDefault="0099207D" w:rsidP="0099207D">
      <w:pPr>
        <w:spacing w:after="0" w:line="240" w:lineRule="auto"/>
        <w:jc w:val="both"/>
        <w:rPr>
          <w:rFonts w:ascii="Times New Roman" w:hAnsi="Times New Roman" w:cs="Times New Roman"/>
          <w:sz w:val="24"/>
          <w:szCs w:val="24"/>
          <w:lang w:val="id-ID"/>
        </w:rPr>
      </w:pPr>
      <w:r w:rsidRPr="0099207D">
        <w:rPr>
          <w:rFonts w:ascii="Times New Roman" w:hAnsi="Times New Roman" w:cs="Times New Roman"/>
          <w:sz w:val="24"/>
          <w:szCs w:val="24"/>
          <w:lang w:val="id-ID"/>
        </w:rPr>
        <w:t xml:space="preserve">Dari tabel </w:t>
      </w:r>
      <w:r w:rsidRPr="00F33781">
        <w:rPr>
          <w:rFonts w:ascii="Times New Roman" w:hAnsi="Times New Roman" w:cs="Times New Roman"/>
          <w:i/>
          <w:sz w:val="24"/>
          <w:szCs w:val="24"/>
          <w:lang w:val="id-ID"/>
        </w:rPr>
        <w:t>coefficients</w:t>
      </w:r>
      <w:r w:rsidRPr="0099207D">
        <w:rPr>
          <w:rFonts w:ascii="Times New Roman" w:hAnsi="Times New Roman" w:cs="Times New Roman"/>
          <w:sz w:val="24"/>
          <w:szCs w:val="24"/>
          <w:lang w:val="id-ID"/>
        </w:rPr>
        <w:t xml:space="preserve"> diatas, dapat diketahui nilai (a) adalah 7,002 sedangkan nilai (b) adalah 0,812 sehingga persamaan regresinya adalah sebagai berikut:</w:t>
      </w:r>
    </w:p>
    <w:p w:rsidR="0099207D" w:rsidRPr="0099207D" w:rsidRDefault="0099207D" w:rsidP="0099207D">
      <w:pPr>
        <w:spacing w:after="0" w:line="240" w:lineRule="auto"/>
        <w:jc w:val="both"/>
        <w:rPr>
          <w:rFonts w:ascii="Times New Roman" w:hAnsi="Times New Roman" w:cs="Times New Roman"/>
          <w:sz w:val="24"/>
          <w:szCs w:val="24"/>
          <w:lang w:val="id-ID"/>
        </w:rPr>
      </w:pPr>
      <w:r w:rsidRPr="0099207D">
        <w:rPr>
          <w:rFonts w:ascii="Times New Roman" w:hAnsi="Times New Roman" w:cs="Times New Roman"/>
          <w:sz w:val="24"/>
          <w:szCs w:val="24"/>
          <w:lang w:val="id-ID"/>
        </w:rPr>
        <w:t>Y’ = a + b X</w:t>
      </w:r>
    </w:p>
    <w:p w:rsidR="0099207D" w:rsidRPr="0099207D" w:rsidRDefault="0099207D" w:rsidP="0099207D">
      <w:pPr>
        <w:spacing w:after="0" w:line="240" w:lineRule="auto"/>
        <w:jc w:val="both"/>
        <w:rPr>
          <w:rFonts w:ascii="Times New Roman" w:hAnsi="Times New Roman" w:cs="Times New Roman"/>
          <w:sz w:val="24"/>
          <w:szCs w:val="24"/>
          <w:lang w:val="id-ID"/>
        </w:rPr>
      </w:pPr>
      <w:r w:rsidRPr="0099207D">
        <w:rPr>
          <w:rFonts w:ascii="Times New Roman" w:hAnsi="Times New Roman" w:cs="Times New Roman"/>
          <w:sz w:val="24"/>
          <w:szCs w:val="24"/>
          <w:lang w:val="id-ID"/>
        </w:rPr>
        <w:t>Y’ = 7,002 + 0,812X</w:t>
      </w:r>
    </w:p>
    <w:p w:rsidR="00401382" w:rsidRDefault="0099207D" w:rsidP="0099207D">
      <w:pPr>
        <w:spacing w:after="0" w:line="240" w:lineRule="auto"/>
        <w:jc w:val="both"/>
        <w:rPr>
          <w:rFonts w:ascii="Times New Roman" w:hAnsi="Times New Roman" w:cs="Times New Roman"/>
          <w:sz w:val="24"/>
          <w:szCs w:val="24"/>
          <w:lang w:val="id-ID"/>
        </w:rPr>
      </w:pPr>
      <w:r w:rsidRPr="0099207D">
        <w:rPr>
          <w:rFonts w:ascii="Times New Roman" w:hAnsi="Times New Roman" w:cs="Times New Roman"/>
          <w:sz w:val="24"/>
          <w:szCs w:val="24"/>
          <w:lang w:val="id-ID"/>
        </w:rPr>
        <w:lastRenderedPageBreak/>
        <w:t xml:space="preserve">     Dari persamaan regresi di atas dapat diketahui bahwa ada pengaruh signifikan antara variabel pengadaan koleksi (X) dengan proses belajar mengajar (Y), dimana apabila nilai pengadaan koleksi (X) naik 1 point maka nilai pengaruh pada proses belajar mengajar akan naik 0,812. Artinya dengan semakin meningkatnya pengadaan koleksi maka perngaruh pada proses belajar mengajar semakin tinggi.</w:t>
      </w:r>
    </w:p>
    <w:p w:rsidR="0099207D" w:rsidRPr="003B58A0" w:rsidRDefault="003B58A0" w:rsidP="0099207D">
      <w:pPr>
        <w:spacing w:after="0" w:line="240" w:lineRule="auto"/>
        <w:jc w:val="both"/>
        <w:rPr>
          <w:rFonts w:ascii="Times New Roman" w:hAnsi="Times New Roman" w:cs="Times New Roman"/>
          <w:b/>
          <w:sz w:val="24"/>
          <w:szCs w:val="24"/>
          <w:lang w:val="id-ID"/>
        </w:rPr>
      </w:pPr>
      <w:r w:rsidRPr="003B58A0">
        <w:rPr>
          <w:rFonts w:ascii="Times New Roman" w:hAnsi="Times New Roman" w:cs="Times New Roman"/>
          <w:b/>
          <w:sz w:val="24"/>
          <w:szCs w:val="24"/>
          <w:lang w:val="id-ID"/>
        </w:rPr>
        <w:t>4.5    Analisis Koefisien Determinasi</w:t>
      </w:r>
    </w:p>
    <w:p w:rsidR="003B58A0" w:rsidRDefault="003B58A0" w:rsidP="0099207D">
      <w:pPr>
        <w:spacing w:after="0" w:line="240" w:lineRule="auto"/>
        <w:jc w:val="both"/>
        <w:rPr>
          <w:rFonts w:ascii="Times New Roman" w:hAnsi="Times New Roman" w:cs="Times New Roman"/>
          <w:sz w:val="24"/>
          <w:szCs w:val="24"/>
          <w:lang w:val="id-ID"/>
        </w:rPr>
      </w:pPr>
      <w:r w:rsidRPr="00401382">
        <w:rPr>
          <w:rFonts w:ascii="Times New Roman" w:hAnsi="Times New Roman" w:cs="Times New Roman"/>
          <w:sz w:val="24"/>
          <w:szCs w:val="24"/>
          <w:lang w:val="id-ID"/>
        </w:rPr>
        <w:t>Berikut adalah hasil pengujian normalitis d</w:t>
      </w:r>
      <w:r>
        <w:rPr>
          <w:rFonts w:ascii="Times New Roman" w:hAnsi="Times New Roman" w:cs="Times New Roman"/>
          <w:sz w:val="24"/>
          <w:szCs w:val="24"/>
          <w:lang w:val="id-ID"/>
        </w:rPr>
        <w:t>engan menggunakan tabel SPSS 21</w:t>
      </w:r>
      <w:r w:rsidRPr="00401382">
        <w:rPr>
          <w:rFonts w:ascii="Times New Roman" w:hAnsi="Times New Roman" w:cs="Times New Roman"/>
          <w:sz w:val="24"/>
          <w:szCs w:val="24"/>
          <w:lang w:val="id-ID"/>
        </w:rPr>
        <w:t>:</w:t>
      </w:r>
    </w:p>
    <w:tbl>
      <w:tblPr>
        <w:tblW w:w="39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532"/>
        <w:gridCol w:w="667"/>
        <w:gridCol w:w="729"/>
        <w:gridCol w:w="1000"/>
        <w:gridCol w:w="1000"/>
      </w:tblGrid>
      <w:tr w:rsidR="003B58A0" w:rsidRPr="005A6195" w:rsidTr="003B58A0">
        <w:trPr>
          <w:cantSplit/>
          <w:trHeight w:val="259"/>
          <w:jc w:val="center"/>
        </w:trPr>
        <w:tc>
          <w:tcPr>
            <w:tcW w:w="3928" w:type="dxa"/>
            <w:gridSpan w:val="5"/>
            <w:tcBorders>
              <w:top w:val="nil"/>
              <w:left w:val="nil"/>
              <w:bottom w:val="nil"/>
              <w:right w:val="nil"/>
            </w:tcBorders>
            <w:shd w:val="clear" w:color="auto" w:fill="FFFFFF"/>
          </w:tcPr>
          <w:p w:rsidR="003B58A0" w:rsidRPr="005A6195" w:rsidRDefault="003B58A0" w:rsidP="003B58A0">
            <w:pPr>
              <w:autoSpaceDE w:val="0"/>
              <w:autoSpaceDN w:val="0"/>
              <w:adjustRightInd w:val="0"/>
              <w:spacing w:after="0" w:line="240" w:lineRule="auto"/>
              <w:ind w:left="60" w:right="60"/>
              <w:jc w:val="center"/>
              <w:rPr>
                <w:rFonts w:ascii="Arial" w:hAnsi="Arial" w:cs="Arial"/>
                <w:color w:val="000000"/>
                <w:sz w:val="18"/>
                <w:szCs w:val="18"/>
              </w:rPr>
            </w:pPr>
            <w:r w:rsidRPr="005A6195">
              <w:rPr>
                <w:rFonts w:ascii="Arial" w:hAnsi="Arial" w:cs="Arial"/>
                <w:b/>
                <w:bCs/>
                <w:color w:val="000000"/>
                <w:sz w:val="18"/>
                <w:szCs w:val="18"/>
              </w:rPr>
              <w:t>Model Summary</w:t>
            </w:r>
            <w:r w:rsidRPr="005A6195">
              <w:rPr>
                <w:rFonts w:ascii="Arial" w:hAnsi="Arial" w:cs="Arial"/>
                <w:b/>
                <w:bCs/>
                <w:color w:val="000000"/>
                <w:sz w:val="18"/>
                <w:szCs w:val="18"/>
                <w:vertAlign w:val="superscript"/>
              </w:rPr>
              <w:t>b</w:t>
            </w:r>
          </w:p>
        </w:tc>
      </w:tr>
      <w:tr w:rsidR="003B58A0" w:rsidRPr="005A6195" w:rsidTr="003B58A0">
        <w:trPr>
          <w:cantSplit/>
          <w:trHeight w:val="495"/>
          <w:jc w:val="center"/>
        </w:trPr>
        <w:tc>
          <w:tcPr>
            <w:tcW w:w="532" w:type="dxa"/>
            <w:tcBorders>
              <w:top w:val="single" w:sz="16" w:space="0" w:color="000000"/>
              <w:left w:val="single" w:sz="16" w:space="0" w:color="000000"/>
              <w:bottom w:val="single" w:sz="16" w:space="0" w:color="000000"/>
              <w:right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rPr>
                <w:rFonts w:ascii="Arial" w:hAnsi="Arial" w:cs="Arial"/>
                <w:color w:val="000000"/>
                <w:sz w:val="18"/>
                <w:szCs w:val="18"/>
              </w:rPr>
            </w:pPr>
            <w:r w:rsidRPr="005A6195">
              <w:rPr>
                <w:rFonts w:ascii="Arial" w:hAnsi="Arial" w:cs="Arial"/>
                <w:color w:val="000000"/>
                <w:sz w:val="18"/>
                <w:szCs w:val="18"/>
              </w:rPr>
              <w:t>Model</w:t>
            </w:r>
          </w:p>
        </w:tc>
        <w:tc>
          <w:tcPr>
            <w:tcW w:w="667" w:type="dxa"/>
            <w:tcBorders>
              <w:top w:val="single" w:sz="16" w:space="0" w:color="000000"/>
              <w:left w:val="single" w:sz="16" w:space="0" w:color="000000"/>
              <w:bottom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center"/>
              <w:rPr>
                <w:rFonts w:ascii="Arial" w:hAnsi="Arial" w:cs="Arial"/>
                <w:color w:val="000000"/>
                <w:sz w:val="18"/>
                <w:szCs w:val="18"/>
              </w:rPr>
            </w:pPr>
            <w:r w:rsidRPr="005A6195">
              <w:rPr>
                <w:rFonts w:ascii="Arial" w:hAnsi="Arial" w:cs="Arial"/>
                <w:color w:val="000000"/>
                <w:sz w:val="18"/>
                <w:szCs w:val="18"/>
              </w:rPr>
              <w:t>R</w:t>
            </w:r>
          </w:p>
        </w:tc>
        <w:tc>
          <w:tcPr>
            <w:tcW w:w="729" w:type="dxa"/>
            <w:tcBorders>
              <w:top w:val="single" w:sz="16" w:space="0" w:color="000000"/>
              <w:bottom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center"/>
              <w:rPr>
                <w:rFonts w:ascii="Arial" w:hAnsi="Arial" w:cs="Arial"/>
                <w:color w:val="000000"/>
                <w:sz w:val="18"/>
                <w:szCs w:val="18"/>
              </w:rPr>
            </w:pPr>
            <w:r w:rsidRPr="005A6195">
              <w:rPr>
                <w:rFonts w:ascii="Arial" w:hAnsi="Arial" w:cs="Arial"/>
                <w:color w:val="000000"/>
                <w:sz w:val="18"/>
                <w:szCs w:val="18"/>
              </w:rPr>
              <w:t>R Square</w:t>
            </w:r>
          </w:p>
        </w:tc>
        <w:tc>
          <w:tcPr>
            <w:tcW w:w="1000" w:type="dxa"/>
            <w:tcBorders>
              <w:top w:val="single" w:sz="16" w:space="0" w:color="000000"/>
              <w:bottom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center"/>
              <w:rPr>
                <w:rFonts w:ascii="Arial" w:hAnsi="Arial" w:cs="Arial"/>
                <w:color w:val="000000"/>
                <w:sz w:val="18"/>
                <w:szCs w:val="18"/>
              </w:rPr>
            </w:pPr>
            <w:r w:rsidRPr="005A6195">
              <w:rPr>
                <w:rFonts w:ascii="Arial" w:hAnsi="Arial" w:cs="Arial"/>
                <w:color w:val="000000"/>
                <w:sz w:val="18"/>
                <w:szCs w:val="18"/>
              </w:rPr>
              <w:t>Adjusted R Square</w:t>
            </w:r>
          </w:p>
        </w:tc>
        <w:tc>
          <w:tcPr>
            <w:tcW w:w="1000" w:type="dxa"/>
            <w:tcBorders>
              <w:top w:val="single" w:sz="16" w:space="0" w:color="000000"/>
              <w:bottom w:val="single" w:sz="16" w:space="0" w:color="000000"/>
              <w:right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center"/>
              <w:rPr>
                <w:rFonts w:ascii="Arial" w:hAnsi="Arial" w:cs="Arial"/>
                <w:color w:val="000000"/>
                <w:sz w:val="18"/>
                <w:szCs w:val="18"/>
              </w:rPr>
            </w:pPr>
            <w:r w:rsidRPr="005A6195">
              <w:rPr>
                <w:rFonts w:ascii="Arial" w:hAnsi="Arial" w:cs="Arial"/>
                <w:color w:val="000000"/>
                <w:sz w:val="18"/>
                <w:szCs w:val="18"/>
              </w:rPr>
              <w:t>Std. Error of the Estimate</w:t>
            </w:r>
          </w:p>
        </w:tc>
      </w:tr>
      <w:tr w:rsidR="003B58A0" w:rsidRPr="005A6195" w:rsidTr="003B58A0">
        <w:trPr>
          <w:cantSplit/>
          <w:trHeight w:val="248"/>
          <w:jc w:val="center"/>
        </w:trPr>
        <w:tc>
          <w:tcPr>
            <w:tcW w:w="532"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3B58A0" w:rsidRPr="005A6195" w:rsidRDefault="003B58A0" w:rsidP="003B58A0">
            <w:pPr>
              <w:autoSpaceDE w:val="0"/>
              <w:autoSpaceDN w:val="0"/>
              <w:adjustRightInd w:val="0"/>
              <w:spacing w:after="0" w:line="240" w:lineRule="auto"/>
              <w:ind w:left="60" w:right="60"/>
              <w:rPr>
                <w:rFonts w:ascii="Arial" w:hAnsi="Arial" w:cs="Arial"/>
                <w:color w:val="000000"/>
                <w:sz w:val="18"/>
                <w:szCs w:val="18"/>
              </w:rPr>
            </w:pPr>
            <w:r w:rsidRPr="005A6195">
              <w:rPr>
                <w:rFonts w:ascii="Arial" w:hAnsi="Arial" w:cs="Arial"/>
                <w:color w:val="000000"/>
                <w:sz w:val="18"/>
                <w:szCs w:val="18"/>
              </w:rPr>
              <w:t>1</w:t>
            </w:r>
          </w:p>
        </w:tc>
        <w:tc>
          <w:tcPr>
            <w:tcW w:w="667" w:type="dxa"/>
            <w:tcBorders>
              <w:top w:val="single" w:sz="16" w:space="0" w:color="000000"/>
              <w:left w:val="single" w:sz="16" w:space="0" w:color="000000"/>
              <w:bottom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right"/>
              <w:rPr>
                <w:rFonts w:ascii="Arial" w:hAnsi="Arial" w:cs="Arial"/>
                <w:color w:val="000000"/>
                <w:sz w:val="18"/>
                <w:szCs w:val="18"/>
              </w:rPr>
            </w:pPr>
            <w:r w:rsidRPr="005A6195">
              <w:rPr>
                <w:rFonts w:ascii="Arial" w:hAnsi="Arial" w:cs="Arial"/>
                <w:color w:val="000000"/>
                <w:sz w:val="18"/>
                <w:szCs w:val="18"/>
              </w:rPr>
              <w:t>,619</w:t>
            </w:r>
            <w:r w:rsidRPr="005A6195">
              <w:rPr>
                <w:rFonts w:ascii="Arial" w:hAnsi="Arial" w:cs="Arial"/>
                <w:color w:val="000000"/>
                <w:sz w:val="18"/>
                <w:szCs w:val="18"/>
                <w:vertAlign w:val="superscript"/>
              </w:rPr>
              <w:t>a</w:t>
            </w:r>
          </w:p>
        </w:tc>
        <w:tc>
          <w:tcPr>
            <w:tcW w:w="729" w:type="dxa"/>
            <w:tcBorders>
              <w:top w:val="single" w:sz="16" w:space="0" w:color="000000"/>
              <w:bottom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right"/>
              <w:rPr>
                <w:rFonts w:ascii="Arial" w:hAnsi="Arial" w:cs="Arial"/>
                <w:color w:val="000000"/>
                <w:sz w:val="18"/>
                <w:szCs w:val="18"/>
              </w:rPr>
            </w:pPr>
            <w:r w:rsidRPr="005A6195">
              <w:rPr>
                <w:rFonts w:ascii="Arial" w:hAnsi="Arial" w:cs="Arial"/>
                <w:color w:val="000000"/>
                <w:sz w:val="18"/>
                <w:szCs w:val="18"/>
              </w:rPr>
              <w:t>,383</w:t>
            </w:r>
          </w:p>
        </w:tc>
        <w:tc>
          <w:tcPr>
            <w:tcW w:w="1000" w:type="dxa"/>
            <w:tcBorders>
              <w:top w:val="single" w:sz="16" w:space="0" w:color="000000"/>
              <w:bottom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right"/>
              <w:rPr>
                <w:rFonts w:ascii="Arial" w:hAnsi="Arial" w:cs="Arial"/>
                <w:color w:val="000000"/>
                <w:sz w:val="18"/>
                <w:szCs w:val="18"/>
              </w:rPr>
            </w:pPr>
            <w:r w:rsidRPr="005A6195">
              <w:rPr>
                <w:rFonts w:ascii="Arial" w:hAnsi="Arial" w:cs="Arial"/>
                <w:color w:val="000000"/>
                <w:sz w:val="18"/>
                <w:szCs w:val="18"/>
              </w:rPr>
              <w:t>,380</w:t>
            </w:r>
          </w:p>
        </w:tc>
        <w:tc>
          <w:tcPr>
            <w:tcW w:w="1000" w:type="dxa"/>
            <w:tcBorders>
              <w:top w:val="single" w:sz="16" w:space="0" w:color="000000"/>
              <w:bottom w:val="single" w:sz="16" w:space="0" w:color="000000"/>
              <w:right w:val="single" w:sz="16" w:space="0" w:color="000000"/>
            </w:tcBorders>
            <w:shd w:val="clear" w:color="auto" w:fill="FFFFFF"/>
          </w:tcPr>
          <w:p w:rsidR="003B58A0" w:rsidRPr="005A6195" w:rsidRDefault="003B58A0" w:rsidP="003B58A0">
            <w:pPr>
              <w:autoSpaceDE w:val="0"/>
              <w:autoSpaceDN w:val="0"/>
              <w:adjustRightInd w:val="0"/>
              <w:spacing w:after="0" w:line="240" w:lineRule="auto"/>
              <w:ind w:left="60" w:right="60"/>
              <w:jc w:val="right"/>
              <w:rPr>
                <w:rFonts w:ascii="Arial" w:hAnsi="Arial" w:cs="Arial"/>
                <w:color w:val="000000"/>
                <w:sz w:val="18"/>
                <w:szCs w:val="18"/>
              </w:rPr>
            </w:pPr>
            <w:r w:rsidRPr="005A6195">
              <w:rPr>
                <w:rFonts w:ascii="Arial" w:hAnsi="Arial" w:cs="Arial"/>
                <w:color w:val="000000"/>
                <w:sz w:val="18"/>
                <w:szCs w:val="18"/>
              </w:rPr>
              <w:t>2,2967</w:t>
            </w:r>
          </w:p>
        </w:tc>
      </w:tr>
      <w:tr w:rsidR="003B58A0" w:rsidRPr="005A6195" w:rsidTr="003B58A0">
        <w:trPr>
          <w:cantSplit/>
          <w:trHeight w:val="248"/>
          <w:jc w:val="center"/>
        </w:trPr>
        <w:tc>
          <w:tcPr>
            <w:tcW w:w="3928" w:type="dxa"/>
            <w:gridSpan w:val="5"/>
            <w:tcBorders>
              <w:top w:val="nil"/>
              <w:left w:val="nil"/>
              <w:bottom w:val="nil"/>
              <w:right w:val="nil"/>
            </w:tcBorders>
            <w:shd w:val="clear" w:color="auto" w:fill="FFFFFF"/>
          </w:tcPr>
          <w:p w:rsidR="003B58A0" w:rsidRPr="005A6195" w:rsidRDefault="003B58A0" w:rsidP="003B58A0">
            <w:pPr>
              <w:autoSpaceDE w:val="0"/>
              <w:autoSpaceDN w:val="0"/>
              <w:adjustRightInd w:val="0"/>
              <w:spacing w:after="0" w:line="240" w:lineRule="auto"/>
              <w:ind w:left="60" w:right="60"/>
              <w:rPr>
                <w:rFonts w:ascii="Arial" w:hAnsi="Arial" w:cs="Arial"/>
                <w:color w:val="000000"/>
                <w:sz w:val="18"/>
                <w:szCs w:val="18"/>
              </w:rPr>
            </w:pPr>
            <w:r w:rsidRPr="005A6195">
              <w:rPr>
                <w:rFonts w:ascii="Arial" w:hAnsi="Arial" w:cs="Arial"/>
                <w:color w:val="000000"/>
                <w:sz w:val="18"/>
                <w:szCs w:val="18"/>
              </w:rPr>
              <w:t>a. Predictors: (Constant), Xtotal</w:t>
            </w:r>
          </w:p>
        </w:tc>
      </w:tr>
      <w:tr w:rsidR="003B58A0" w:rsidRPr="005A6195" w:rsidTr="003B58A0">
        <w:trPr>
          <w:cantSplit/>
          <w:trHeight w:val="248"/>
          <w:jc w:val="center"/>
        </w:trPr>
        <w:tc>
          <w:tcPr>
            <w:tcW w:w="3928" w:type="dxa"/>
            <w:gridSpan w:val="5"/>
            <w:tcBorders>
              <w:top w:val="nil"/>
              <w:left w:val="nil"/>
              <w:bottom w:val="nil"/>
              <w:right w:val="nil"/>
            </w:tcBorders>
            <w:shd w:val="clear" w:color="auto" w:fill="FFFFFF"/>
          </w:tcPr>
          <w:p w:rsidR="003B58A0" w:rsidRPr="005A6195" w:rsidRDefault="003B58A0" w:rsidP="003B58A0">
            <w:pPr>
              <w:autoSpaceDE w:val="0"/>
              <w:autoSpaceDN w:val="0"/>
              <w:adjustRightInd w:val="0"/>
              <w:spacing w:after="0" w:line="240" w:lineRule="auto"/>
              <w:ind w:left="60" w:right="60"/>
              <w:rPr>
                <w:rFonts w:ascii="Arial" w:hAnsi="Arial" w:cs="Arial"/>
                <w:color w:val="000000"/>
                <w:sz w:val="18"/>
                <w:szCs w:val="18"/>
              </w:rPr>
            </w:pPr>
            <w:r w:rsidRPr="005A6195">
              <w:rPr>
                <w:rFonts w:ascii="Arial" w:hAnsi="Arial" w:cs="Arial"/>
                <w:color w:val="000000"/>
                <w:sz w:val="18"/>
                <w:szCs w:val="18"/>
              </w:rPr>
              <w:t>b. Dependent Variable: Ytotal</w:t>
            </w:r>
          </w:p>
        </w:tc>
      </w:tr>
    </w:tbl>
    <w:p w:rsidR="003B58A0" w:rsidRPr="003B58A0" w:rsidRDefault="003B58A0" w:rsidP="003B58A0">
      <w:pPr>
        <w:spacing w:after="0" w:line="240" w:lineRule="auto"/>
        <w:jc w:val="both"/>
        <w:rPr>
          <w:rFonts w:ascii="Times New Roman" w:hAnsi="Times New Roman" w:cs="Times New Roman"/>
          <w:sz w:val="24"/>
          <w:szCs w:val="24"/>
          <w:lang w:val="id-ID"/>
        </w:rPr>
      </w:pPr>
      <w:r w:rsidRPr="003B58A0">
        <w:rPr>
          <w:rFonts w:ascii="Times New Roman" w:hAnsi="Times New Roman" w:cs="Times New Roman"/>
          <w:sz w:val="24"/>
          <w:szCs w:val="24"/>
          <w:lang w:val="id-ID"/>
        </w:rPr>
        <w:t xml:space="preserve">Dari tampilan output SPSS diatas model summary diatas, besarnya </w:t>
      </w:r>
      <w:r w:rsidRPr="00F33781">
        <w:rPr>
          <w:rFonts w:ascii="Times New Roman" w:hAnsi="Times New Roman" w:cs="Times New Roman"/>
          <w:i/>
          <w:sz w:val="24"/>
          <w:szCs w:val="24"/>
          <w:lang w:val="id-ID"/>
        </w:rPr>
        <w:t>adjusted</w:t>
      </w:r>
      <w:r w:rsidRPr="003B58A0">
        <w:rPr>
          <w:rFonts w:ascii="Times New Roman" w:hAnsi="Times New Roman" w:cs="Times New Roman"/>
          <w:sz w:val="24"/>
          <w:szCs w:val="24"/>
          <w:lang w:val="id-ID"/>
        </w:rPr>
        <w:t xml:space="preserve"> R2 adalah 0,380, hal ini berarti 38,0%. Angka tersebut berarti bahwa sebesar 38,0% tingkat pengaruh pengadaan koleksi yang dapat dijelaskan dengan menggunakan variabel ragam, jumlah dan ketersediaan koleksi. Sisanya sebesar 62,0% dijelaskan oleh faktor-faktor lainnya.</w:t>
      </w:r>
    </w:p>
    <w:p w:rsidR="003B58A0" w:rsidRDefault="003B58A0" w:rsidP="003B58A0">
      <w:pPr>
        <w:spacing w:after="0" w:line="240" w:lineRule="auto"/>
        <w:jc w:val="both"/>
        <w:rPr>
          <w:rFonts w:ascii="Times New Roman" w:hAnsi="Times New Roman" w:cs="Times New Roman"/>
          <w:sz w:val="24"/>
          <w:szCs w:val="24"/>
          <w:lang w:val="id-ID"/>
        </w:rPr>
      </w:pPr>
      <w:r w:rsidRPr="003B58A0">
        <w:rPr>
          <w:rFonts w:ascii="Times New Roman" w:hAnsi="Times New Roman" w:cs="Times New Roman"/>
          <w:sz w:val="24"/>
          <w:szCs w:val="24"/>
          <w:lang w:val="id-ID"/>
        </w:rPr>
        <w:t xml:space="preserve">     Nilai </w:t>
      </w:r>
      <w:r w:rsidR="00F33781">
        <w:rPr>
          <w:rFonts w:ascii="Times New Roman" w:hAnsi="Times New Roman" w:cs="Times New Roman"/>
          <w:i/>
          <w:sz w:val="24"/>
          <w:szCs w:val="24"/>
          <w:lang w:val="id-ID"/>
        </w:rPr>
        <w:t>Standar Error of the</w:t>
      </w:r>
      <w:r w:rsidRPr="00F33781">
        <w:rPr>
          <w:rFonts w:ascii="Times New Roman" w:hAnsi="Times New Roman" w:cs="Times New Roman"/>
          <w:i/>
          <w:sz w:val="24"/>
          <w:szCs w:val="24"/>
          <w:lang w:val="id-ID"/>
        </w:rPr>
        <w:t xml:space="preserve"> Estimate</w:t>
      </w:r>
      <w:r w:rsidRPr="003B58A0">
        <w:rPr>
          <w:rFonts w:ascii="Times New Roman" w:hAnsi="Times New Roman" w:cs="Times New Roman"/>
          <w:sz w:val="24"/>
          <w:szCs w:val="24"/>
          <w:lang w:val="id-ID"/>
        </w:rPr>
        <w:t xml:space="preserve"> (SEE) sebesar 2,2967, yang berarti bahwa semakin kecil nilai SEE maka akan membuat variabel X (variabel bebas) dalam memprediksi variabel Y (variabel terikat).</w:t>
      </w:r>
    </w:p>
    <w:p w:rsidR="003B58A0" w:rsidRDefault="003B58A0" w:rsidP="003B58A0">
      <w:pPr>
        <w:spacing w:after="0" w:line="240" w:lineRule="auto"/>
        <w:jc w:val="both"/>
        <w:rPr>
          <w:rFonts w:ascii="Times New Roman" w:hAnsi="Times New Roman" w:cs="Times New Roman"/>
          <w:b/>
          <w:sz w:val="24"/>
          <w:szCs w:val="24"/>
          <w:lang w:val="id-ID"/>
        </w:rPr>
      </w:pPr>
      <w:r w:rsidRPr="003B58A0">
        <w:rPr>
          <w:rFonts w:ascii="Times New Roman" w:hAnsi="Times New Roman" w:cs="Times New Roman"/>
          <w:b/>
          <w:sz w:val="24"/>
          <w:szCs w:val="24"/>
          <w:lang w:val="id-ID"/>
        </w:rPr>
        <w:t>4.6    Uji Hipotesis t</w:t>
      </w:r>
    </w:p>
    <w:p w:rsidR="003B58A0" w:rsidRPr="003B58A0" w:rsidRDefault="003B58A0" w:rsidP="003B58A0">
      <w:pPr>
        <w:spacing w:after="0" w:line="240" w:lineRule="auto"/>
        <w:jc w:val="both"/>
        <w:rPr>
          <w:rFonts w:ascii="Times New Roman" w:hAnsi="Times New Roman" w:cs="Times New Roman"/>
          <w:b/>
          <w:sz w:val="24"/>
          <w:szCs w:val="24"/>
          <w:lang w:val="id-ID"/>
        </w:rPr>
      </w:pPr>
      <w:r w:rsidRPr="00401382">
        <w:rPr>
          <w:rFonts w:ascii="Times New Roman" w:hAnsi="Times New Roman" w:cs="Times New Roman"/>
          <w:sz w:val="24"/>
          <w:szCs w:val="24"/>
          <w:lang w:val="id-ID"/>
        </w:rPr>
        <w:t>Hasil</w:t>
      </w:r>
      <w:r>
        <w:rPr>
          <w:rFonts w:ascii="Times New Roman" w:hAnsi="Times New Roman" w:cs="Times New Roman"/>
          <w:sz w:val="24"/>
          <w:szCs w:val="24"/>
          <w:lang w:val="id-ID"/>
        </w:rPr>
        <w:t xml:space="preserve"> pengolahan data dengan SPSS. 21</w:t>
      </w:r>
      <w:r w:rsidRPr="00401382">
        <w:rPr>
          <w:rFonts w:ascii="Times New Roman" w:hAnsi="Times New Roman" w:cs="Times New Roman"/>
          <w:sz w:val="24"/>
          <w:szCs w:val="24"/>
          <w:lang w:val="id-ID"/>
        </w:rPr>
        <w:t xml:space="preserve"> sebagai berikut :</w:t>
      </w:r>
    </w:p>
    <w:tbl>
      <w:tblPr>
        <w:tblW w:w="41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82"/>
        <w:gridCol w:w="605"/>
        <w:gridCol w:w="691"/>
        <w:gridCol w:w="692"/>
        <w:gridCol w:w="764"/>
        <w:gridCol w:w="516"/>
        <w:gridCol w:w="519"/>
      </w:tblGrid>
      <w:tr w:rsidR="003B58A0" w:rsidRPr="003B58A0" w:rsidTr="00CC0F56">
        <w:trPr>
          <w:cantSplit/>
          <w:trHeight w:val="141"/>
          <w:jc w:val="center"/>
        </w:trPr>
        <w:tc>
          <w:tcPr>
            <w:tcW w:w="4169" w:type="dxa"/>
            <w:gridSpan w:val="7"/>
            <w:tcBorders>
              <w:top w:val="nil"/>
              <w:left w:val="nil"/>
              <w:bottom w:val="nil"/>
              <w:right w:val="nil"/>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b/>
                <w:bCs/>
                <w:color w:val="000000"/>
                <w:sz w:val="16"/>
                <w:szCs w:val="16"/>
              </w:rPr>
              <w:t>Coefficients</w:t>
            </w:r>
            <w:r w:rsidRPr="003B58A0">
              <w:rPr>
                <w:rFonts w:ascii="Arial" w:hAnsi="Arial" w:cs="Arial"/>
                <w:b/>
                <w:bCs/>
                <w:color w:val="000000"/>
                <w:sz w:val="16"/>
                <w:szCs w:val="16"/>
                <w:vertAlign w:val="superscript"/>
              </w:rPr>
              <w:t>a</w:t>
            </w:r>
          </w:p>
        </w:tc>
      </w:tr>
      <w:tr w:rsidR="003B58A0" w:rsidRPr="003B58A0" w:rsidTr="00CC0F56">
        <w:trPr>
          <w:cantSplit/>
          <w:trHeight w:val="268"/>
          <w:jc w:val="center"/>
        </w:trPr>
        <w:tc>
          <w:tcPr>
            <w:tcW w:w="987" w:type="dxa"/>
            <w:gridSpan w:val="2"/>
            <w:vMerge w:val="restart"/>
            <w:tcBorders>
              <w:top w:val="single" w:sz="16" w:space="0" w:color="000000"/>
              <w:left w:val="single" w:sz="16" w:space="0" w:color="000000"/>
              <w:bottom w:val="nil"/>
              <w:right w:val="nil"/>
            </w:tcBorders>
            <w:shd w:val="clear" w:color="auto" w:fill="FFFFFF"/>
          </w:tcPr>
          <w:p w:rsidR="003B58A0" w:rsidRPr="003B58A0" w:rsidRDefault="003B58A0" w:rsidP="00CC0F56">
            <w:pPr>
              <w:autoSpaceDE w:val="0"/>
              <w:autoSpaceDN w:val="0"/>
              <w:adjustRightInd w:val="0"/>
              <w:spacing w:after="0" w:line="240" w:lineRule="auto"/>
              <w:ind w:left="60" w:right="60"/>
              <w:rPr>
                <w:rFonts w:ascii="Arial" w:hAnsi="Arial" w:cs="Arial"/>
                <w:color w:val="000000"/>
                <w:sz w:val="16"/>
                <w:szCs w:val="16"/>
              </w:rPr>
            </w:pPr>
            <w:r w:rsidRPr="003B58A0">
              <w:rPr>
                <w:rFonts w:ascii="Arial" w:hAnsi="Arial" w:cs="Arial"/>
                <w:color w:val="000000"/>
                <w:sz w:val="16"/>
                <w:szCs w:val="16"/>
              </w:rPr>
              <w:t>Model</w:t>
            </w:r>
          </w:p>
        </w:tc>
        <w:tc>
          <w:tcPr>
            <w:tcW w:w="1383" w:type="dxa"/>
            <w:gridSpan w:val="2"/>
            <w:tcBorders>
              <w:top w:val="single" w:sz="16" w:space="0" w:color="000000"/>
              <w:left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Unstandardized Coefficients</w:t>
            </w:r>
          </w:p>
        </w:tc>
        <w:tc>
          <w:tcPr>
            <w:tcW w:w="764" w:type="dxa"/>
            <w:tcBorders>
              <w:top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Standardized Coefficients</w:t>
            </w:r>
          </w:p>
        </w:tc>
        <w:tc>
          <w:tcPr>
            <w:tcW w:w="516" w:type="dxa"/>
            <w:vMerge w:val="restart"/>
            <w:tcBorders>
              <w:top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t</w:t>
            </w:r>
          </w:p>
        </w:tc>
        <w:tc>
          <w:tcPr>
            <w:tcW w:w="519" w:type="dxa"/>
            <w:vMerge w:val="restart"/>
            <w:tcBorders>
              <w:top w:val="single" w:sz="16" w:space="0" w:color="000000"/>
              <w:right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Sig.</w:t>
            </w:r>
          </w:p>
        </w:tc>
      </w:tr>
      <w:tr w:rsidR="003B58A0" w:rsidRPr="003B58A0" w:rsidTr="00CC0F56">
        <w:trPr>
          <w:cantSplit/>
          <w:trHeight w:val="61"/>
          <w:jc w:val="center"/>
        </w:trPr>
        <w:tc>
          <w:tcPr>
            <w:tcW w:w="987" w:type="dxa"/>
            <w:gridSpan w:val="2"/>
            <w:vMerge/>
            <w:tcBorders>
              <w:top w:val="single" w:sz="16" w:space="0" w:color="000000"/>
              <w:left w:val="single" w:sz="16" w:space="0" w:color="000000"/>
              <w:bottom w:val="nil"/>
              <w:right w:val="nil"/>
            </w:tcBorders>
            <w:shd w:val="clear" w:color="auto" w:fill="FFFFFF"/>
          </w:tcPr>
          <w:p w:rsidR="003B58A0" w:rsidRPr="003B58A0" w:rsidRDefault="003B58A0" w:rsidP="00CC0F56">
            <w:pPr>
              <w:autoSpaceDE w:val="0"/>
              <w:autoSpaceDN w:val="0"/>
              <w:adjustRightInd w:val="0"/>
              <w:spacing w:after="0" w:line="240" w:lineRule="auto"/>
              <w:rPr>
                <w:rFonts w:ascii="Arial" w:hAnsi="Arial" w:cs="Arial"/>
                <w:color w:val="000000"/>
                <w:sz w:val="16"/>
                <w:szCs w:val="16"/>
              </w:rPr>
            </w:pPr>
          </w:p>
        </w:tc>
        <w:tc>
          <w:tcPr>
            <w:tcW w:w="691" w:type="dxa"/>
            <w:tcBorders>
              <w:left w:val="single" w:sz="16" w:space="0" w:color="000000"/>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B</w:t>
            </w:r>
          </w:p>
        </w:tc>
        <w:tc>
          <w:tcPr>
            <w:tcW w:w="692" w:type="dxa"/>
            <w:tcBorders>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Std. Error</w:t>
            </w:r>
          </w:p>
        </w:tc>
        <w:tc>
          <w:tcPr>
            <w:tcW w:w="764" w:type="dxa"/>
            <w:tcBorders>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center"/>
              <w:rPr>
                <w:rFonts w:ascii="Arial" w:hAnsi="Arial" w:cs="Arial"/>
                <w:color w:val="000000"/>
                <w:sz w:val="16"/>
                <w:szCs w:val="16"/>
              </w:rPr>
            </w:pPr>
            <w:r w:rsidRPr="003B58A0">
              <w:rPr>
                <w:rFonts w:ascii="Arial" w:hAnsi="Arial" w:cs="Arial"/>
                <w:color w:val="000000"/>
                <w:sz w:val="16"/>
                <w:szCs w:val="16"/>
              </w:rPr>
              <w:t>Beta</w:t>
            </w:r>
          </w:p>
        </w:tc>
        <w:tc>
          <w:tcPr>
            <w:tcW w:w="516" w:type="dxa"/>
            <w:vMerge/>
            <w:tcBorders>
              <w:top w:val="single" w:sz="16" w:space="0" w:color="000000"/>
            </w:tcBorders>
            <w:shd w:val="clear" w:color="auto" w:fill="FFFFFF"/>
          </w:tcPr>
          <w:p w:rsidR="003B58A0" w:rsidRPr="003B58A0" w:rsidRDefault="003B58A0" w:rsidP="00CC0F56">
            <w:pPr>
              <w:autoSpaceDE w:val="0"/>
              <w:autoSpaceDN w:val="0"/>
              <w:adjustRightInd w:val="0"/>
              <w:spacing w:after="0" w:line="240" w:lineRule="auto"/>
              <w:rPr>
                <w:rFonts w:ascii="Arial" w:hAnsi="Arial" w:cs="Arial"/>
                <w:color w:val="000000"/>
                <w:sz w:val="16"/>
                <w:szCs w:val="16"/>
              </w:rPr>
            </w:pPr>
          </w:p>
        </w:tc>
        <w:tc>
          <w:tcPr>
            <w:tcW w:w="519" w:type="dxa"/>
            <w:vMerge/>
            <w:tcBorders>
              <w:top w:val="single" w:sz="16" w:space="0" w:color="000000"/>
              <w:right w:val="single" w:sz="16" w:space="0" w:color="000000"/>
            </w:tcBorders>
            <w:shd w:val="clear" w:color="auto" w:fill="FFFFFF"/>
          </w:tcPr>
          <w:p w:rsidR="003B58A0" w:rsidRPr="003B58A0" w:rsidRDefault="003B58A0" w:rsidP="00CC0F56">
            <w:pPr>
              <w:autoSpaceDE w:val="0"/>
              <w:autoSpaceDN w:val="0"/>
              <w:adjustRightInd w:val="0"/>
              <w:spacing w:after="0" w:line="240" w:lineRule="auto"/>
              <w:rPr>
                <w:rFonts w:ascii="Arial" w:hAnsi="Arial" w:cs="Arial"/>
                <w:color w:val="000000"/>
                <w:sz w:val="16"/>
                <w:szCs w:val="16"/>
              </w:rPr>
            </w:pPr>
          </w:p>
        </w:tc>
      </w:tr>
      <w:tr w:rsidR="003B58A0" w:rsidRPr="003B58A0" w:rsidTr="00CC0F56">
        <w:trPr>
          <w:cantSplit/>
          <w:trHeight w:val="134"/>
          <w:jc w:val="center"/>
        </w:trPr>
        <w:tc>
          <w:tcPr>
            <w:tcW w:w="382" w:type="dxa"/>
            <w:vMerge w:val="restart"/>
            <w:tcBorders>
              <w:top w:val="single" w:sz="16" w:space="0" w:color="000000"/>
              <w:left w:val="single" w:sz="16" w:space="0" w:color="000000"/>
              <w:bottom w:val="single" w:sz="16" w:space="0" w:color="000000"/>
              <w:right w:val="nil"/>
            </w:tcBorders>
            <w:shd w:val="clear" w:color="auto" w:fill="FFFFFF"/>
            <w:vAlign w:val="center"/>
          </w:tcPr>
          <w:p w:rsidR="003B58A0" w:rsidRPr="003B58A0" w:rsidRDefault="003B58A0" w:rsidP="00CC0F56">
            <w:pPr>
              <w:autoSpaceDE w:val="0"/>
              <w:autoSpaceDN w:val="0"/>
              <w:adjustRightInd w:val="0"/>
              <w:spacing w:after="0" w:line="240" w:lineRule="auto"/>
              <w:ind w:left="60" w:right="60"/>
              <w:rPr>
                <w:rFonts w:ascii="Arial" w:hAnsi="Arial" w:cs="Arial"/>
                <w:color w:val="000000"/>
                <w:sz w:val="16"/>
                <w:szCs w:val="16"/>
              </w:rPr>
            </w:pPr>
            <w:r w:rsidRPr="003B58A0">
              <w:rPr>
                <w:rFonts w:ascii="Arial" w:hAnsi="Arial" w:cs="Arial"/>
                <w:color w:val="000000"/>
                <w:sz w:val="16"/>
                <w:szCs w:val="16"/>
              </w:rPr>
              <w:t>1</w:t>
            </w:r>
          </w:p>
        </w:tc>
        <w:tc>
          <w:tcPr>
            <w:tcW w:w="605" w:type="dxa"/>
            <w:tcBorders>
              <w:top w:val="single" w:sz="16" w:space="0" w:color="000000"/>
              <w:left w:val="nil"/>
              <w:bottom w:val="nil"/>
              <w:right w:val="single" w:sz="16" w:space="0" w:color="000000"/>
            </w:tcBorders>
            <w:shd w:val="clear" w:color="auto" w:fill="FFFFFF"/>
            <w:vAlign w:val="center"/>
          </w:tcPr>
          <w:p w:rsidR="003B58A0" w:rsidRPr="003B58A0" w:rsidRDefault="003B58A0" w:rsidP="00CC0F56">
            <w:pPr>
              <w:autoSpaceDE w:val="0"/>
              <w:autoSpaceDN w:val="0"/>
              <w:adjustRightInd w:val="0"/>
              <w:spacing w:after="0" w:line="240" w:lineRule="auto"/>
              <w:ind w:left="60" w:right="60"/>
              <w:rPr>
                <w:rFonts w:ascii="Arial" w:hAnsi="Arial" w:cs="Arial"/>
                <w:color w:val="000000"/>
                <w:sz w:val="16"/>
                <w:szCs w:val="16"/>
              </w:rPr>
            </w:pPr>
            <w:r w:rsidRPr="003B58A0">
              <w:rPr>
                <w:rFonts w:ascii="Arial" w:hAnsi="Arial" w:cs="Arial"/>
                <w:color w:val="000000"/>
                <w:sz w:val="16"/>
                <w:szCs w:val="16"/>
              </w:rPr>
              <w:t>(Constant)</w:t>
            </w:r>
          </w:p>
        </w:tc>
        <w:tc>
          <w:tcPr>
            <w:tcW w:w="691" w:type="dxa"/>
            <w:tcBorders>
              <w:top w:val="single" w:sz="16" w:space="0" w:color="000000"/>
              <w:left w:val="single" w:sz="16" w:space="0" w:color="000000"/>
              <w:bottom w:val="nil"/>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7,002</w:t>
            </w:r>
          </w:p>
        </w:tc>
        <w:tc>
          <w:tcPr>
            <w:tcW w:w="692" w:type="dxa"/>
            <w:tcBorders>
              <w:top w:val="single" w:sz="16" w:space="0" w:color="000000"/>
              <w:bottom w:val="nil"/>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1,052</w:t>
            </w:r>
          </w:p>
        </w:tc>
        <w:tc>
          <w:tcPr>
            <w:tcW w:w="764" w:type="dxa"/>
            <w:tcBorders>
              <w:top w:val="single" w:sz="16" w:space="0" w:color="000000"/>
              <w:bottom w:val="nil"/>
            </w:tcBorders>
            <w:shd w:val="clear" w:color="auto" w:fill="FFFFFF"/>
          </w:tcPr>
          <w:p w:rsidR="003B58A0" w:rsidRPr="003B58A0" w:rsidRDefault="003B58A0" w:rsidP="00CC0F56">
            <w:pPr>
              <w:autoSpaceDE w:val="0"/>
              <w:autoSpaceDN w:val="0"/>
              <w:adjustRightInd w:val="0"/>
              <w:spacing w:after="0" w:line="240" w:lineRule="auto"/>
              <w:rPr>
                <w:rFonts w:cs="Times New Roman"/>
                <w:sz w:val="16"/>
                <w:szCs w:val="16"/>
              </w:rPr>
            </w:pPr>
          </w:p>
        </w:tc>
        <w:tc>
          <w:tcPr>
            <w:tcW w:w="516" w:type="dxa"/>
            <w:tcBorders>
              <w:top w:val="single" w:sz="16" w:space="0" w:color="000000"/>
              <w:bottom w:val="nil"/>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6,657</w:t>
            </w:r>
          </w:p>
        </w:tc>
        <w:tc>
          <w:tcPr>
            <w:tcW w:w="519" w:type="dxa"/>
            <w:tcBorders>
              <w:top w:val="single" w:sz="16" w:space="0" w:color="000000"/>
              <w:bottom w:val="nil"/>
              <w:right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,000</w:t>
            </w:r>
          </w:p>
        </w:tc>
      </w:tr>
      <w:tr w:rsidR="003B58A0" w:rsidRPr="003B58A0" w:rsidTr="00CC0F56">
        <w:trPr>
          <w:cantSplit/>
          <w:trHeight w:val="61"/>
          <w:jc w:val="center"/>
        </w:trPr>
        <w:tc>
          <w:tcPr>
            <w:tcW w:w="382" w:type="dxa"/>
            <w:vMerge/>
            <w:tcBorders>
              <w:top w:val="single" w:sz="16" w:space="0" w:color="000000"/>
              <w:left w:val="single" w:sz="16" w:space="0" w:color="000000"/>
              <w:bottom w:val="single" w:sz="16" w:space="0" w:color="000000"/>
              <w:right w:val="nil"/>
            </w:tcBorders>
            <w:shd w:val="clear" w:color="auto" w:fill="FFFFFF"/>
            <w:vAlign w:val="center"/>
          </w:tcPr>
          <w:p w:rsidR="003B58A0" w:rsidRPr="003B58A0" w:rsidRDefault="003B58A0" w:rsidP="00CC0F56">
            <w:pPr>
              <w:autoSpaceDE w:val="0"/>
              <w:autoSpaceDN w:val="0"/>
              <w:adjustRightInd w:val="0"/>
              <w:spacing w:after="0" w:line="240" w:lineRule="auto"/>
              <w:rPr>
                <w:rFonts w:ascii="Arial" w:hAnsi="Arial" w:cs="Arial"/>
                <w:color w:val="000000"/>
                <w:sz w:val="16"/>
                <w:szCs w:val="16"/>
              </w:rPr>
            </w:pPr>
          </w:p>
        </w:tc>
        <w:tc>
          <w:tcPr>
            <w:tcW w:w="605" w:type="dxa"/>
            <w:tcBorders>
              <w:top w:val="nil"/>
              <w:left w:val="nil"/>
              <w:bottom w:val="single" w:sz="16" w:space="0" w:color="000000"/>
              <w:right w:val="single" w:sz="16" w:space="0" w:color="000000"/>
            </w:tcBorders>
            <w:shd w:val="clear" w:color="auto" w:fill="FFFFFF"/>
            <w:vAlign w:val="center"/>
          </w:tcPr>
          <w:p w:rsidR="003B58A0" w:rsidRPr="003B58A0" w:rsidRDefault="003B58A0" w:rsidP="00CC0F56">
            <w:pPr>
              <w:autoSpaceDE w:val="0"/>
              <w:autoSpaceDN w:val="0"/>
              <w:adjustRightInd w:val="0"/>
              <w:spacing w:after="0" w:line="240" w:lineRule="auto"/>
              <w:ind w:left="60" w:right="60"/>
              <w:rPr>
                <w:rFonts w:ascii="Arial" w:hAnsi="Arial" w:cs="Arial"/>
                <w:color w:val="000000"/>
                <w:sz w:val="16"/>
                <w:szCs w:val="16"/>
              </w:rPr>
            </w:pPr>
            <w:r w:rsidRPr="003B58A0">
              <w:rPr>
                <w:rFonts w:ascii="Arial" w:hAnsi="Arial" w:cs="Arial"/>
                <w:color w:val="000000"/>
                <w:sz w:val="16"/>
                <w:szCs w:val="16"/>
              </w:rPr>
              <w:t>Xtotal</w:t>
            </w:r>
          </w:p>
        </w:tc>
        <w:tc>
          <w:tcPr>
            <w:tcW w:w="691" w:type="dxa"/>
            <w:tcBorders>
              <w:top w:val="nil"/>
              <w:left w:val="single" w:sz="16" w:space="0" w:color="000000"/>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,812</w:t>
            </w:r>
          </w:p>
        </w:tc>
        <w:tc>
          <w:tcPr>
            <w:tcW w:w="692" w:type="dxa"/>
            <w:tcBorders>
              <w:top w:val="nil"/>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,075</w:t>
            </w:r>
          </w:p>
        </w:tc>
        <w:tc>
          <w:tcPr>
            <w:tcW w:w="764" w:type="dxa"/>
            <w:tcBorders>
              <w:top w:val="nil"/>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,619</w:t>
            </w:r>
          </w:p>
        </w:tc>
        <w:tc>
          <w:tcPr>
            <w:tcW w:w="516" w:type="dxa"/>
            <w:tcBorders>
              <w:top w:val="nil"/>
              <w:bottom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10,841</w:t>
            </w:r>
          </w:p>
        </w:tc>
        <w:tc>
          <w:tcPr>
            <w:tcW w:w="519" w:type="dxa"/>
            <w:tcBorders>
              <w:top w:val="nil"/>
              <w:bottom w:val="single" w:sz="16" w:space="0" w:color="000000"/>
              <w:right w:val="single" w:sz="16" w:space="0" w:color="000000"/>
            </w:tcBorders>
            <w:shd w:val="clear" w:color="auto" w:fill="FFFFFF"/>
          </w:tcPr>
          <w:p w:rsidR="003B58A0" w:rsidRPr="003B58A0" w:rsidRDefault="003B58A0" w:rsidP="00CC0F56">
            <w:pPr>
              <w:autoSpaceDE w:val="0"/>
              <w:autoSpaceDN w:val="0"/>
              <w:adjustRightInd w:val="0"/>
              <w:spacing w:after="0" w:line="240" w:lineRule="auto"/>
              <w:ind w:left="60" w:right="60"/>
              <w:jc w:val="right"/>
              <w:rPr>
                <w:rFonts w:ascii="Arial" w:hAnsi="Arial" w:cs="Arial"/>
                <w:color w:val="000000"/>
                <w:sz w:val="16"/>
                <w:szCs w:val="16"/>
              </w:rPr>
            </w:pPr>
            <w:r w:rsidRPr="003B58A0">
              <w:rPr>
                <w:rFonts w:ascii="Arial" w:hAnsi="Arial" w:cs="Arial"/>
                <w:color w:val="000000"/>
                <w:sz w:val="16"/>
                <w:szCs w:val="16"/>
              </w:rPr>
              <w:t>,000</w:t>
            </w:r>
          </w:p>
        </w:tc>
      </w:tr>
      <w:tr w:rsidR="003B58A0" w:rsidRPr="003B58A0" w:rsidTr="00CC0F56">
        <w:trPr>
          <w:cantSplit/>
          <w:trHeight w:val="134"/>
          <w:jc w:val="center"/>
        </w:trPr>
        <w:tc>
          <w:tcPr>
            <w:tcW w:w="4169" w:type="dxa"/>
            <w:gridSpan w:val="7"/>
            <w:tcBorders>
              <w:top w:val="nil"/>
              <w:left w:val="nil"/>
              <w:bottom w:val="nil"/>
              <w:right w:val="nil"/>
            </w:tcBorders>
            <w:shd w:val="clear" w:color="auto" w:fill="FFFFFF"/>
          </w:tcPr>
          <w:p w:rsidR="003B58A0" w:rsidRPr="003B58A0" w:rsidRDefault="003B58A0" w:rsidP="00CC0F56">
            <w:pPr>
              <w:autoSpaceDE w:val="0"/>
              <w:autoSpaceDN w:val="0"/>
              <w:adjustRightInd w:val="0"/>
              <w:spacing w:after="0" w:line="240" w:lineRule="auto"/>
              <w:ind w:left="60" w:right="60"/>
              <w:rPr>
                <w:rFonts w:ascii="Arial" w:hAnsi="Arial" w:cs="Arial"/>
                <w:color w:val="000000"/>
                <w:sz w:val="16"/>
                <w:szCs w:val="16"/>
              </w:rPr>
            </w:pPr>
            <w:r w:rsidRPr="003B58A0">
              <w:rPr>
                <w:rFonts w:ascii="Arial" w:hAnsi="Arial" w:cs="Arial"/>
                <w:color w:val="000000"/>
                <w:sz w:val="16"/>
                <w:szCs w:val="16"/>
              </w:rPr>
              <w:t>a. Dependent Variable: Ytotal</w:t>
            </w:r>
          </w:p>
        </w:tc>
      </w:tr>
    </w:tbl>
    <w:p w:rsidR="003B58A0" w:rsidRDefault="003B58A0" w:rsidP="003B58A0">
      <w:pPr>
        <w:spacing w:after="0" w:line="240" w:lineRule="auto"/>
        <w:jc w:val="both"/>
        <w:rPr>
          <w:rFonts w:ascii="Times New Roman" w:hAnsi="Times New Roman" w:cs="Times New Roman"/>
          <w:sz w:val="24"/>
          <w:szCs w:val="24"/>
          <w:lang w:val="id-ID"/>
        </w:rPr>
      </w:pPr>
      <w:r w:rsidRPr="003B58A0">
        <w:rPr>
          <w:rFonts w:ascii="Times New Roman" w:hAnsi="Times New Roman" w:cs="Times New Roman"/>
          <w:sz w:val="24"/>
          <w:szCs w:val="24"/>
          <w:lang w:val="id-ID"/>
        </w:rPr>
        <w:t>Dari hasil pengolahan di atas dapat diketahui bahwa t</w:t>
      </w:r>
      <w:r w:rsidRPr="00FA6307">
        <w:rPr>
          <w:rFonts w:ascii="Times New Roman" w:hAnsi="Times New Roman" w:cs="Times New Roman"/>
          <w:sz w:val="24"/>
          <w:szCs w:val="24"/>
          <w:vertAlign w:val="subscript"/>
          <w:lang w:val="id-ID"/>
        </w:rPr>
        <w:t>hitung</w:t>
      </w:r>
      <w:r w:rsidRPr="003B58A0">
        <w:rPr>
          <w:rFonts w:ascii="Times New Roman" w:hAnsi="Times New Roman" w:cs="Times New Roman"/>
          <w:sz w:val="24"/>
          <w:szCs w:val="24"/>
          <w:lang w:val="id-ID"/>
        </w:rPr>
        <w:t xml:space="preserve"> = 10,841 dan t</w:t>
      </w:r>
      <w:r w:rsidRPr="00FA6307">
        <w:rPr>
          <w:rFonts w:ascii="Times New Roman" w:hAnsi="Times New Roman" w:cs="Times New Roman"/>
          <w:sz w:val="24"/>
          <w:szCs w:val="24"/>
          <w:vertAlign w:val="subscript"/>
          <w:lang w:val="id-ID"/>
        </w:rPr>
        <w:t>tabel</w:t>
      </w:r>
      <w:r w:rsidRPr="003B58A0">
        <w:rPr>
          <w:rFonts w:ascii="Times New Roman" w:hAnsi="Times New Roman" w:cs="Times New Roman"/>
          <w:sz w:val="24"/>
          <w:szCs w:val="24"/>
          <w:lang w:val="id-ID"/>
        </w:rPr>
        <w:t xml:space="preserve"> = 1,9726 (df=189). Dari hasil tersebut bahwa t</w:t>
      </w:r>
      <w:r w:rsidRPr="00FA6307">
        <w:rPr>
          <w:rFonts w:ascii="Times New Roman" w:hAnsi="Times New Roman" w:cs="Times New Roman"/>
          <w:sz w:val="24"/>
          <w:szCs w:val="24"/>
          <w:vertAlign w:val="subscript"/>
          <w:lang w:val="id-ID"/>
        </w:rPr>
        <w:t>hitung</w:t>
      </w:r>
      <w:r w:rsidRPr="003B58A0">
        <w:rPr>
          <w:rFonts w:ascii="Times New Roman" w:hAnsi="Times New Roman" w:cs="Times New Roman"/>
          <w:sz w:val="24"/>
          <w:szCs w:val="24"/>
          <w:lang w:val="id-ID"/>
        </w:rPr>
        <w:t xml:space="preserve"> lebih dari t</w:t>
      </w:r>
      <w:r w:rsidRPr="00FA6307">
        <w:rPr>
          <w:rFonts w:ascii="Times New Roman" w:hAnsi="Times New Roman" w:cs="Times New Roman"/>
          <w:sz w:val="24"/>
          <w:szCs w:val="24"/>
          <w:vertAlign w:val="subscript"/>
          <w:lang w:val="id-ID"/>
        </w:rPr>
        <w:t>tabel</w:t>
      </w:r>
      <w:r w:rsidRPr="003B58A0">
        <w:rPr>
          <w:rFonts w:ascii="Times New Roman" w:hAnsi="Times New Roman" w:cs="Times New Roman"/>
          <w:sz w:val="24"/>
          <w:szCs w:val="24"/>
          <w:lang w:val="id-ID"/>
        </w:rPr>
        <w:t xml:space="preserve"> sehingga ada pengaruh </w:t>
      </w:r>
      <w:r w:rsidRPr="003B58A0">
        <w:rPr>
          <w:rFonts w:ascii="Times New Roman" w:hAnsi="Times New Roman" w:cs="Times New Roman"/>
          <w:sz w:val="24"/>
          <w:szCs w:val="24"/>
          <w:lang w:val="id-ID"/>
        </w:rPr>
        <w:lastRenderedPageBreak/>
        <w:t>antara variabel X (pengadaan koleksi) terhadap variabel Y (proses belajar mengajar). Dengan demikian dapat disimpulkan bahwa H</w:t>
      </w:r>
      <w:r w:rsidRPr="00FA6307">
        <w:rPr>
          <w:rFonts w:ascii="Times New Roman" w:hAnsi="Times New Roman" w:cs="Times New Roman"/>
          <w:sz w:val="24"/>
          <w:szCs w:val="24"/>
          <w:vertAlign w:val="subscript"/>
          <w:lang w:val="id-ID"/>
        </w:rPr>
        <w:t>0</w:t>
      </w:r>
      <w:r w:rsidRPr="003B58A0">
        <w:rPr>
          <w:rFonts w:ascii="Times New Roman" w:hAnsi="Times New Roman" w:cs="Times New Roman"/>
          <w:sz w:val="24"/>
          <w:szCs w:val="24"/>
          <w:lang w:val="id-ID"/>
        </w:rPr>
        <w:t xml:space="preserve"> ditolak dan H</w:t>
      </w:r>
      <w:r w:rsidRPr="00FA6307">
        <w:rPr>
          <w:rFonts w:ascii="Times New Roman" w:hAnsi="Times New Roman" w:cs="Times New Roman"/>
          <w:sz w:val="24"/>
          <w:szCs w:val="24"/>
          <w:vertAlign w:val="subscript"/>
          <w:lang w:val="id-ID"/>
        </w:rPr>
        <w:t>1</w:t>
      </w:r>
      <w:r w:rsidRPr="003B58A0">
        <w:rPr>
          <w:rFonts w:ascii="Times New Roman" w:hAnsi="Times New Roman" w:cs="Times New Roman"/>
          <w:sz w:val="24"/>
          <w:szCs w:val="24"/>
          <w:lang w:val="id-ID"/>
        </w:rPr>
        <w:t xml:space="preserve"> diterima, yang artinya ada pengaruh yang signifikan antara variabel pengadaan koleksi dengan variabel proses belajar mengajar.</w:t>
      </w:r>
    </w:p>
    <w:p w:rsidR="0099207D" w:rsidRPr="00803C13" w:rsidRDefault="0099207D" w:rsidP="00803C13">
      <w:pPr>
        <w:spacing w:after="0" w:line="240" w:lineRule="auto"/>
        <w:jc w:val="both"/>
        <w:rPr>
          <w:rFonts w:ascii="Times New Roman" w:hAnsi="Times New Roman" w:cs="Times New Roman"/>
          <w:sz w:val="24"/>
          <w:szCs w:val="24"/>
          <w:lang w:val="id-ID"/>
        </w:rPr>
      </w:pPr>
    </w:p>
    <w:p w:rsidR="00401382" w:rsidRPr="00401382" w:rsidRDefault="00BE0A17" w:rsidP="00401382">
      <w:pPr>
        <w:pStyle w:val="ListParagraph"/>
        <w:numPr>
          <w:ilvl w:val="0"/>
          <w:numId w:val="1"/>
        </w:numPr>
        <w:spacing w:after="0" w:line="240" w:lineRule="auto"/>
        <w:ind w:left="567" w:hanging="567"/>
        <w:jc w:val="both"/>
        <w:rPr>
          <w:rFonts w:ascii="Times New Roman" w:hAnsi="Times New Roman" w:cs="Times New Roman"/>
          <w:b/>
          <w:sz w:val="24"/>
          <w:szCs w:val="24"/>
        </w:rPr>
      </w:pPr>
      <w:r w:rsidRPr="0024391A">
        <w:rPr>
          <w:rFonts w:ascii="Times New Roman" w:hAnsi="Times New Roman" w:cs="Times New Roman"/>
          <w:b/>
          <w:sz w:val="24"/>
          <w:szCs w:val="24"/>
        </w:rPr>
        <w:t>Simpulan</w:t>
      </w:r>
    </w:p>
    <w:p w:rsidR="00BD4F35" w:rsidRPr="00BD4F35" w:rsidRDefault="00BD4F35" w:rsidP="00BD4F35">
      <w:pPr>
        <w:autoSpaceDE w:val="0"/>
        <w:autoSpaceDN w:val="0"/>
        <w:adjustRightInd w:val="0"/>
        <w:spacing w:after="0" w:line="240" w:lineRule="auto"/>
        <w:jc w:val="both"/>
        <w:rPr>
          <w:rFonts w:ascii="Times New Roman" w:hAnsi="Times New Roman" w:cs="Times New Roman"/>
          <w:sz w:val="24"/>
          <w:szCs w:val="24"/>
        </w:rPr>
      </w:pPr>
      <w:r w:rsidRPr="00BD4F35">
        <w:rPr>
          <w:rFonts w:ascii="Times New Roman" w:hAnsi="Times New Roman" w:cs="Times New Roman"/>
          <w:sz w:val="24"/>
          <w:szCs w:val="24"/>
        </w:rPr>
        <w:t xml:space="preserve">Berdasarkan hasil penelitian yang telah diuraikan pada </w:t>
      </w:r>
      <w:proofErr w:type="gramStart"/>
      <w:r w:rsidRPr="00BD4F35">
        <w:rPr>
          <w:rFonts w:ascii="Times New Roman" w:hAnsi="Times New Roman" w:cs="Times New Roman"/>
          <w:sz w:val="24"/>
          <w:szCs w:val="24"/>
        </w:rPr>
        <w:t>bab</w:t>
      </w:r>
      <w:proofErr w:type="gramEnd"/>
      <w:r w:rsidRPr="00BD4F35">
        <w:rPr>
          <w:rFonts w:ascii="Times New Roman" w:hAnsi="Times New Roman" w:cs="Times New Roman"/>
          <w:sz w:val="24"/>
          <w:szCs w:val="24"/>
        </w:rPr>
        <w:t xml:space="preserve"> V, maka dapat diambil kesimpulan sebagai berikut:</w:t>
      </w:r>
    </w:p>
    <w:p w:rsidR="00BD4F35" w:rsidRPr="00BD4F35" w:rsidRDefault="00BD4F35" w:rsidP="00BD4F35">
      <w:pPr>
        <w:tabs>
          <w:tab w:val="left" w:pos="28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id-ID"/>
        </w:rPr>
        <w:tab/>
      </w:r>
      <w:r w:rsidRPr="00BD4F35">
        <w:rPr>
          <w:rFonts w:ascii="Times New Roman" w:hAnsi="Times New Roman" w:cs="Times New Roman"/>
          <w:sz w:val="24"/>
          <w:szCs w:val="24"/>
        </w:rPr>
        <w:t>Dari analisis deskriptif dapat disimpulkan bahwa pengadaan koleksi mempunyai pengaruh terhadap proses belajar mengajar. Hal ini ditunjukkan dengan beberapa aspek seperti ragam, jumlah dan ketersediaan koleksi yang dapat memberikan kontribusi sebesar 38</w:t>
      </w:r>
      <w:proofErr w:type="gramStart"/>
      <w:r w:rsidRPr="00BD4F35">
        <w:rPr>
          <w:rFonts w:ascii="Times New Roman" w:hAnsi="Times New Roman" w:cs="Times New Roman"/>
          <w:sz w:val="24"/>
          <w:szCs w:val="24"/>
        </w:rPr>
        <w:t>,0</w:t>
      </w:r>
      <w:proofErr w:type="gramEnd"/>
      <w:r w:rsidRPr="00BD4F35">
        <w:rPr>
          <w:rFonts w:ascii="Times New Roman" w:hAnsi="Times New Roman" w:cs="Times New Roman"/>
          <w:sz w:val="24"/>
          <w:szCs w:val="24"/>
        </w:rPr>
        <w:t>%. Sedangkan selebihnya yaitu sebesar 62</w:t>
      </w:r>
      <w:proofErr w:type="gramStart"/>
      <w:r w:rsidRPr="00BD4F35">
        <w:rPr>
          <w:rFonts w:ascii="Times New Roman" w:hAnsi="Times New Roman" w:cs="Times New Roman"/>
          <w:sz w:val="24"/>
          <w:szCs w:val="24"/>
        </w:rPr>
        <w:t>,0</w:t>
      </w:r>
      <w:proofErr w:type="gramEnd"/>
      <w:r w:rsidRPr="00BD4F35">
        <w:rPr>
          <w:rFonts w:ascii="Times New Roman" w:hAnsi="Times New Roman" w:cs="Times New Roman"/>
          <w:sz w:val="24"/>
          <w:szCs w:val="24"/>
        </w:rPr>
        <w:t>% dipengaruhi oleh faktor-faktor lain yang tidak diteliti dalam penelitian ini.</w:t>
      </w:r>
    </w:p>
    <w:p w:rsidR="00BD4F35" w:rsidRPr="00BD4F35" w:rsidRDefault="00BD4F35" w:rsidP="00BD4F35">
      <w:pPr>
        <w:tabs>
          <w:tab w:val="left" w:pos="28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id-ID"/>
        </w:rPr>
        <w:tab/>
      </w:r>
      <w:r w:rsidRPr="00BD4F35">
        <w:rPr>
          <w:rFonts w:ascii="Times New Roman" w:hAnsi="Times New Roman" w:cs="Times New Roman"/>
          <w:sz w:val="24"/>
          <w:szCs w:val="24"/>
        </w:rPr>
        <w:t xml:space="preserve">Dari analisis statistik </w:t>
      </w:r>
      <w:r w:rsidR="00F33781">
        <w:rPr>
          <w:rFonts w:ascii="Times New Roman" w:hAnsi="Times New Roman" w:cs="Times New Roman"/>
          <w:sz w:val="24"/>
          <w:szCs w:val="24"/>
        </w:rPr>
        <w:t xml:space="preserve">dapat diketahui bahwa pengaruh </w:t>
      </w:r>
      <w:r w:rsidR="00F33781">
        <w:rPr>
          <w:rFonts w:ascii="Times New Roman" w:hAnsi="Times New Roman" w:cs="Times New Roman"/>
          <w:sz w:val="24"/>
          <w:szCs w:val="24"/>
          <w:lang w:val="id-ID"/>
        </w:rPr>
        <w:t>p</w:t>
      </w:r>
      <w:r w:rsidR="00F33781">
        <w:rPr>
          <w:rFonts w:ascii="Times New Roman" w:hAnsi="Times New Roman" w:cs="Times New Roman"/>
          <w:sz w:val="24"/>
          <w:szCs w:val="24"/>
        </w:rPr>
        <w:t xml:space="preserve">engadaan </w:t>
      </w:r>
      <w:r w:rsidR="00F33781">
        <w:rPr>
          <w:rFonts w:ascii="Times New Roman" w:hAnsi="Times New Roman" w:cs="Times New Roman"/>
          <w:sz w:val="24"/>
          <w:szCs w:val="24"/>
          <w:lang w:val="id-ID"/>
        </w:rPr>
        <w:t>k</w:t>
      </w:r>
      <w:r w:rsidRPr="00BD4F35">
        <w:rPr>
          <w:rFonts w:ascii="Times New Roman" w:hAnsi="Times New Roman" w:cs="Times New Roman"/>
          <w:sz w:val="24"/>
          <w:szCs w:val="24"/>
        </w:rPr>
        <w:t xml:space="preserve">oleksi (variabel X) terhadap proses belajar mengajar (variabel Y) dapat diperoleh melalui persamaan Y’=7,002+0,812X. Artinya apabila setiap kenaikan 1 poin pada nilai variabel pengadaan koleksi (variabel X) maka </w:t>
      </w:r>
      <w:proofErr w:type="gramStart"/>
      <w:r w:rsidRPr="00BD4F35">
        <w:rPr>
          <w:rFonts w:ascii="Times New Roman" w:hAnsi="Times New Roman" w:cs="Times New Roman"/>
          <w:sz w:val="24"/>
          <w:szCs w:val="24"/>
        </w:rPr>
        <w:t>akan</w:t>
      </w:r>
      <w:proofErr w:type="gramEnd"/>
      <w:r w:rsidRPr="00BD4F35">
        <w:rPr>
          <w:rFonts w:ascii="Times New Roman" w:hAnsi="Times New Roman" w:cs="Times New Roman"/>
          <w:sz w:val="24"/>
          <w:szCs w:val="24"/>
        </w:rPr>
        <w:t xml:space="preserve"> menghasilkan nilai variabel proses belajar mengajar (variabel Y) sebesar 0,812. Hal tersebut berarti apabila semakin meningkat pengadaan koleksi maka </w:t>
      </w:r>
      <w:proofErr w:type="gramStart"/>
      <w:r w:rsidRPr="00BD4F35">
        <w:rPr>
          <w:rFonts w:ascii="Times New Roman" w:hAnsi="Times New Roman" w:cs="Times New Roman"/>
          <w:sz w:val="24"/>
          <w:szCs w:val="24"/>
        </w:rPr>
        <w:t>akan</w:t>
      </w:r>
      <w:proofErr w:type="gramEnd"/>
      <w:r w:rsidRPr="00BD4F35">
        <w:rPr>
          <w:rFonts w:ascii="Times New Roman" w:hAnsi="Times New Roman" w:cs="Times New Roman"/>
          <w:sz w:val="24"/>
          <w:szCs w:val="24"/>
        </w:rPr>
        <w:t xml:space="preserve"> semakin memberikan pengaruh terhadap proses belajar mengajar.</w:t>
      </w:r>
    </w:p>
    <w:p w:rsidR="00BE0A17" w:rsidRPr="00514CA5" w:rsidRDefault="00BD4F35" w:rsidP="00BD4F35">
      <w:pPr>
        <w:tabs>
          <w:tab w:val="left" w:pos="284"/>
        </w:tabs>
        <w:autoSpaceDE w:val="0"/>
        <w:autoSpaceDN w:val="0"/>
        <w:adjustRightInd w:val="0"/>
        <w:spacing w:after="0" w:line="240" w:lineRule="auto"/>
        <w:jc w:val="both"/>
        <w:rPr>
          <w:rFonts w:ascii="Times New Roman" w:hAnsi="Times New Roman" w:cs="Times New Roman"/>
          <w:sz w:val="24"/>
          <w:szCs w:val="24"/>
        </w:rPr>
      </w:pPr>
      <w:r w:rsidRPr="00BD4F35">
        <w:rPr>
          <w:rFonts w:ascii="Times New Roman" w:hAnsi="Times New Roman" w:cs="Times New Roman"/>
          <w:sz w:val="24"/>
          <w:szCs w:val="24"/>
        </w:rPr>
        <w:t>3.</w:t>
      </w:r>
      <w:r w:rsidRPr="00BD4F35">
        <w:rPr>
          <w:rFonts w:ascii="Times New Roman" w:hAnsi="Times New Roman" w:cs="Times New Roman"/>
          <w:sz w:val="24"/>
          <w:szCs w:val="24"/>
        </w:rPr>
        <w:tab/>
        <w:t>Berdasarkan hasil pengujian hipotesis menunjukkan bahwa kegiatan pengadaan koleksi berpengaruh positif dan signifikan terhadap proses belajar mengajar. Hal ini terbukti dari hasil hipotesis yang menunjukkan bahwa t</w:t>
      </w:r>
      <w:r w:rsidRPr="00BD4F35">
        <w:rPr>
          <w:rFonts w:ascii="Times New Roman" w:hAnsi="Times New Roman" w:cs="Times New Roman"/>
          <w:sz w:val="24"/>
          <w:szCs w:val="24"/>
          <w:vertAlign w:val="subscript"/>
        </w:rPr>
        <w:t>hitung</w:t>
      </w:r>
      <w:r w:rsidRPr="00BD4F35">
        <w:rPr>
          <w:rFonts w:ascii="Times New Roman" w:hAnsi="Times New Roman" w:cs="Times New Roman"/>
          <w:sz w:val="24"/>
          <w:szCs w:val="24"/>
        </w:rPr>
        <w:t>= 10,841 dan t</w:t>
      </w:r>
      <w:r w:rsidRPr="00BD4F35">
        <w:rPr>
          <w:rFonts w:ascii="Times New Roman" w:hAnsi="Times New Roman" w:cs="Times New Roman"/>
          <w:sz w:val="24"/>
          <w:szCs w:val="24"/>
          <w:vertAlign w:val="subscript"/>
        </w:rPr>
        <w:t>tabel</w:t>
      </w:r>
      <w:r w:rsidRPr="00BD4F35">
        <w:rPr>
          <w:rFonts w:ascii="Times New Roman" w:hAnsi="Times New Roman" w:cs="Times New Roman"/>
          <w:sz w:val="24"/>
          <w:szCs w:val="24"/>
        </w:rPr>
        <w:t>= 1</w:t>
      </w:r>
      <w:proofErr w:type="gramStart"/>
      <w:r w:rsidRPr="00BD4F35">
        <w:rPr>
          <w:rFonts w:ascii="Times New Roman" w:hAnsi="Times New Roman" w:cs="Times New Roman"/>
          <w:sz w:val="24"/>
          <w:szCs w:val="24"/>
        </w:rPr>
        <w:t>,9726</w:t>
      </w:r>
      <w:proofErr w:type="gramEnd"/>
      <w:r w:rsidRPr="00BD4F35">
        <w:rPr>
          <w:rFonts w:ascii="Times New Roman" w:hAnsi="Times New Roman" w:cs="Times New Roman"/>
          <w:sz w:val="24"/>
          <w:szCs w:val="24"/>
        </w:rPr>
        <w:t xml:space="preserve">. </w:t>
      </w:r>
      <w:proofErr w:type="gramStart"/>
      <w:r w:rsidRPr="00BD4F35">
        <w:rPr>
          <w:rFonts w:ascii="Times New Roman" w:hAnsi="Times New Roman" w:cs="Times New Roman"/>
          <w:sz w:val="24"/>
          <w:szCs w:val="24"/>
        </w:rPr>
        <w:t>Dari hasil tersebut t</w:t>
      </w:r>
      <w:r w:rsidRPr="00BD4F35">
        <w:rPr>
          <w:rFonts w:ascii="Times New Roman" w:hAnsi="Times New Roman" w:cs="Times New Roman"/>
          <w:sz w:val="24"/>
          <w:szCs w:val="24"/>
          <w:vertAlign w:val="subscript"/>
        </w:rPr>
        <w:t>hitung</w:t>
      </w:r>
      <w:r w:rsidRPr="00BD4F35">
        <w:rPr>
          <w:rFonts w:ascii="Times New Roman" w:hAnsi="Times New Roman" w:cs="Times New Roman"/>
          <w:sz w:val="24"/>
          <w:szCs w:val="24"/>
        </w:rPr>
        <w:t xml:space="preserve"> lebih besar dari t</w:t>
      </w:r>
      <w:r w:rsidRPr="00BD4F35">
        <w:rPr>
          <w:rFonts w:ascii="Times New Roman" w:hAnsi="Times New Roman" w:cs="Times New Roman"/>
          <w:sz w:val="24"/>
          <w:szCs w:val="24"/>
          <w:vertAlign w:val="subscript"/>
        </w:rPr>
        <w:t>tabel</w:t>
      </w:r>
      <w:r w:rsidRPr="00BD4F35">
        <w:rPr>
          <w:rFonts w:ascii="Times New Roman" w:hAnsi="Times New Roman" w:cs="Times New Roman"/>
          <w:sz w:val="24"/>
          <w:szCs w:val="24"/>
        </w:rPr>
        <w:t>.</w:t>
      </w:r>
      <w:proofErr w:type="gramEnd"/>
      <w:r w:rsidRPr="00BD4F35">
        <w:rPr>
          <w:rFonts w:ascii="Times New Roman" w:hAnsi="Times New Roman" w:cs="Times New Roman"/>
          <w:sz w:val="24"/>
          <w:szCs w:val="24"/>
        </w:rPr>
        <w:t xml:space="preserve"> Dengan demikian dapat disimpulkan bahwa H</w:t>
      </w:r>
      <w:r w:rsidRPr="00BD4F35">
        <w:rPr>
          <w:rFonts w:ascii="Times New Roman" w:hAnsi="Times New Roman" w:cs="Times New Roman"/>
          <w:sz w:val="24"/>
          <w:szCs w:val="24"/>
          <w:vertAlign w:val="subscript"/>
        </w:rPr>
        <w:t>0</w:t>
      </w:r>
      <w:r w:rsidRPr="00BD4F35">
        <w:rPr>
          <w:rFonts w:ascii="Times New Roman" w:hAnsi="Times New Roman" w:cs="Times New Roman"/>
          <w:sz w:val="24"/>
          <w:szCs w:val="24"/>
        </w:rPr>
        <w:t xml:space="preserve"> ditolak dan H</w:t>
      </w:r>
      <w:r w:rsidRPr="00BD4F35">
        <w:rPr>
          <w:rFonts w:ascii="Times New Roman" w:hAnsi="Times New Roman" w:cs="Times New Roman"/>
          <w:sz w:val="24"/>
          <w:szCs w:val="24"/>
          <w:vertAlign w:val="subscript"/>
        </w:rPr>
        <w:t>1</w:t>
      </w:r>
      <w:r w:rsidRPr="00BD4F35">
        <w:rPr>
          <w:rFonts w:ascii="Times New Roman" w:hAnsi="Times New Roman" w:cs="Times New Roman"/>
          <w:sz w:val="24"/>
          <w:szCs w:val="24"/>
        </w:rPr>
        <w:t xml:space="preserve"> diterima, yang artinya ada pengaruh yang signifikan antara variabel pengadaan </w:t>
      </w:r>
      <w:r w:rsidRPr="00BD4F35">
        <w:rPr>
          <w:rFonts w:ascii="Times New Roman" w:hAnsi="Times New Roman" w:cs="Times New Roman"/>
          <w:sz w:val="24"/>
          <w:szCs w:val="24"/>
        </w:rPr>
        <w:lastRenderedPageBreak/>
        <w:t>koleksi dengan variabel proses belajar mengajar.</w:t>
      </w:r>
    </w:p>
    <w:p w:rsidR="00BE0A17" w:rsidRPr="00C5102B" w:rsidRDefault="00BE0A17" w:rsidP="00A70362">
      <w:pPr>
        <w:spacing w:after="0" w:line="240" w:lineRule="auto"/>
        <w:jc w:val="both"/>
        <w:rPr>
          <w:rFonts w:ascii="Times New Roman" w:hAnsi="Times New Roman" w:cs="Times New Roman"/>
          <w:b/>
          <w:sz w:val="24"/>
          <w:szCs w:val="24"/>
        </w:rPr>
      </w:pPr>
    </w:p>
    <w:p w:rsidR="00BE0A17" w:rsidRDefault="00BE0A17" w:rsidP="00A70362">
      <w:pPr>
        <w:pStyle w:val="ListParagraph"/>
        <w:numPr>
          <w:ilvl w:val="0"/>
          <w:numId w:val="1"/>
        </w:numPr>
        <w:spacing w:after="0" w:line="240" w:lineRule="auto"/>
        <w:ind w:left="567" w:hanging="567"/>
        <w:jc w:val="both"/>
        <w:rPr>
          <w:rFonts w:ascii="Times New Roman" w:hAnsi="Times New Roman" w:cs="Times New Roman"/>
          <w:b/>
          <w:sz w:val="24"/>
          <w:szCs w:val="24"/>
        </w:rPr>
      </w:pPr>
      <w:r>
        <w:rPr>
          <w:rFonts w:ascii="Times New Roman" w:hAnsi="Times New Roman" w:cs="Times New Roman"/>
          <w:b/>
          <w:sz w:val="24"/>
          <w:szCs w:val="24"/>
        </w:rPr>
        <w:t>Saran</w:t>
      </w:r>
    </w:p>
    <w:p w:rsidR="00BD4F35" w:rsidRPr="00BD4F35" w:rsidRDefault="00F33781" w:rsidP="00F337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Sesuai dengan </w:t>
      </w:r>
      <w:r w:rsidR="00BD4F35" w:rsidRPr="00BD4F35">
        <w:rPr>
          <w:rFonts w:ascii="Times New Roman" w:hAnsi="Times New Roman" w:cs="Times New Roman"/>
          <w:sz w:val="24"/>
          <w:szCs w:val="24"/>
        </w:rPr>
        <w:t>simpulan di atas, maka peneliti menyarankan kepada semua pihak terutama kepada Perpustakaan Fakultas Ilmu</w:t>
      </w:r>
      <w:r>
        <w:rPr>
          <w:rFonts w:ascii="Times New Roman" w:hAnsi="Times New Roman" w:cs="Times New Roman"/>
          <w:sz w:val="24"/>
          <w:szCs w:val="24"/>
        </w:rPr>
        <w:t xml:space="preserve"> Budaya Universitas Diponegoro</w:t>
      </w:r>
      <w:r w:rsidR="00BD4F35" w:rsidRPr="00BD4F35">
        <w:rPr>
          <w:rFonts w:ascii="Times New Roman" w:hAnsi="Times New Roman" w:cs="Times New Roman"/>
          <w:sz w:val="24"/>
          <w:szCs w:val="24"/>
        </w:rPr>
        <w:t xml:space="preserve"> Semarang dalam mengembangkan koleksinya khususnya dalam bidang pengadaan koleksi, yaitu:</w:t>
      </w:r>
    </w:p>
    <w:p w:rsidR="00BD4F35" w:rsidRPr="00BD4F35" w:rsidRDefault="00BD4F35" w:rsidP="00F33781">
      <w:pPr>
        <w:tabs>
          <w:tab w:val="left" w:pos="284"/>
        </w:tabs>
        <w:spacing w:after="0" w:line="240" w:lineRule="auto"/>
        <w:jc w:val="both"/>
        <w:rPr>
          <w:rFonts w:ascii="Times New Roman" w:hAnsi="Times New Roman" w:cs="Times New Roman"/>
          <w:sz w:val="24"/>
          <w:szCs w:val="24"/>
        </w:rPr>
      </w:pPr>
      <w:r w:rsidRPr="00BD4F35">
        <w:rPr>
          <w:rFonts w:ascii="Times New Roman" w:hAnsi="Times New Roman" w:cs="Times New Roman"/>
          <w:sz w:val="24"/>
          <w:szCs w:val="24"/>
        </w:rPr>
        <w:t>1.</w:t>
      </w:r>
      <w:r w:rsidRPr="00BD4F35">
        <w:rPr>
          <w:rFonts w:ascii="Times New Roman" w:hAnsi="Times New Roman" w:cs="Times New Roman"/>
          <w:sz w:val="24"/>
          <w:szCs w:val="24"/>
        </w:rPr>
        <w:tab/>
        <w:t xml:space="preserve">Dalam pelaksanaan pengadaan koleksi, diharapkan adanya konfirmasi ulang kepada pihak jurusan terhadap buku-buku yang tidak bisa diadakan, yang membuat pihak jurusan sendiri yang </w:t>
      </w:r>
      <w:proofErr w:type="gramStart"/>
      <w:r w:rsidRPr="00BD4F35">
        <w:rPr>
          <w:rFonts w:ascii="Times New Roman" w:hAnsi="Times New Roman" w:cs="Times New Roman"/>
          <w:sz w:val="24"/>
          <w:szCs w:val="24"/>
        </w:rPr>
        <w:t>akan</w:t>
      </w:r>
      <w:proofErr w:type="gramEnd"/>
      <w:r w:rsidRPr="00BD4F35">
        <w:rPr>
          <w:rFonts w:ascii="Times New Roman" w:hAnsi="Times New Roman" w:cs="Times New Roman"/>
          <w:sz w:val="24"/>
          <w:szCs w:val="24"/>
        </w:rPr>
        <w:t xml:space="preserve"> mengganti dengan buku lain, karena pada hakikatnya pihak jurusanlah yang menge</w:t>
      </w:r>
      <w:r w:rsidR="006E78F9">
        <w:rPr>
          <w:rFonts w:ascii="Times New Roman" w:hAnsi="Times New Roman" w:cs="Times New Roman"/>
          <w:sz w:val="24"/>
          <w:szCs w:val="24"/>
          <w:lang w:val="id-ID"/>
        </w:rPr>
        <w:t>t</w:t>
      </w:r>
      <w:r w:rsidRPr="00BD4F35">
        <w:rPr>
          <w:rFonts w:ascii="Times New Roman" w:hAnsi="Times New Roman" w:cs="Times New Roman"/>
          <w:sz w:val="24"/>
          <w:szCs w:val="24"/>
        </w:rPr>
        <w:t xml:space="preserve">ahui koleksi apa saja yang sedang dibutuhkan guna menunjang proses belajar mengajar. </w:t>
      </w:r>
      <w:proofErr w:type="gramStart"/>
      <w:r w:rsidRPr="00BD4F35">
        <w:rPr>
          <w:rFonts w:ascii="Times New Roman" w:hAnsi="Times New Roman" w:cs="Times New Roman"/>
          <w:sz w:val="24"/>
          <w:szCs w:val="24"/>
        </w:rPr>
        <w:t>Sehingga diharapkan buku yang ada di Perpustakaan Fakultas Ilmu Budaya menjadi relevan, tepat guna dan berdaya guna.</w:t>
      </w:r>
      <w:proofErr w:type="gramEnd"/>
    </w:p>
    <w:p w:rsidR="00BD4F35" w:rsidRPr="00BD4F35" w:rsidRDefault="00BD4F35" w:rsidP="006E78F9">
      <w:pPr>
        <w:tabs>
          <w:tab w:val="left" w:pos="28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id-ID"/>
        </w:rPr>
        <w:tab/>
      </w:r>
      <w:r w:rsidRPr="00BD4F35">
        <w:rPr>
          <w:rFonts w:ascii="Times New Roman" w:hAnsi="Times New Roman" w:cs="Times New Roman"/>
          <w:sz w:val="24"/>
          <w:szCs w:val="24"/>
        </w:rPr>
        <w:t xml:space="preserve">Diharapkan adanya inovasi baru yang dilakukan oleh pustakawan Perpustakaan Fakultas Ilmu Budaya dalam mencari keanekaragaman koleksi dan dapat mengadakan kegiatan pengembangan koleksi perpustakaan disetiap tahun, agar koleksi yang ada di perpustakaan selalu </w:t>
      </w:r>
      <w:r w:rsidRPr="006E78F9">
        <w:rPr>
          <w:rFonts w:ascii="Times New Roman" w:hAnsi="Times New Roman" w:cs="Times New Roman"/>
          <w:i/>
          <w:sz w:val="24"/>
          <w:szCs w:val="24"/>
        </w:rPr>
        <w:t>up to date</w:t>
      </w:r>
      <w:r w:rsidRPr="00BD4F35">
        <w:rPr>
          <w:rFonts w:ascii="Times New Roman" w:hAnsi="Times New Roman" w:cs="Times New Roman"/>
          <w:sz w:val="24"/>
          <w:szCs w:val="24"/>
        </w:rPr>
        <w:t xml:space="preserve"> dan memenuhi kebutuhan informasi dalam proses belajar m</w:t>
      </w:r>
      <w:r w:rsidR="006E78F9">
        <w:rPr>
          <w:rFonts w:ascii="Times New Roman" w:hAnsi="Times New Roman" w:cs="Times New Roman"/>
          <w:sz w:val="24"/>
          <w:szCs w:val="24"/>
        </w:rPr>
        <w:t>engajar, karena</w:t>
      </w:r>
      <w:r w:rsidR="006E78F9">
        <w:rPr>
          <w:rFonts w:ascii="Times New Roman" w:hAnsi="Times New Roman" w:cs="Times New Roman"/>
          <w:sz w:val="24"/>
          <w:szCs w:val="24"/>
          <w:lang w:val="id-ID"/>
        </w:rPr>
        <w:t xml:space="preserve"> orientasi utama </w:t>
      </w:r>
      <w:r w:rsidRPr="00BD4F35">
        <w:rPr>
          <w:rFonts w:ascii="Times New Roman" w:hAnsi="Times New Roman" w:cs="Times New Roman"/>
          <w:sz w:val="24"/>
          <w:szCs w:val="24"/>
        </w:rPr>
        <w:t xml:space="preserve">perpustakaan fakultas </w:t>
      </w:r>
      <w:r w:rsidR="006E78F9">
        <w:rPr>
          <w:rFonts w:ascii="Times New Roman" w:hAnsi="Times New Roman" w:cs="Times New Roman"/>
          <w:sz w:val="24"/>
          <w:szCs w:val="24"/>
          <w:lang w:val="id-ID"/>
        </w:rPr>
        <w:t xml:space="preserve">adalah untuk menunjang </w:t>
      </w:r>
      <w:r w:rsidRPr="00BD4F35">
        <w:rPr>
          <w:rFonts w:ascii="Times New Roman" w:hAnsi="Times New Roman" w:cs="Times New Roman"/>
          <w:sz w:val="24"/>
          <w:szCs w:val="24"/>
        </w:rPr>
        <w:t>kebutuhan akademis.</w:t>
      </w:r>
    </w:p>
    <w:p w:rsidR="00BE0A17" w:rsidRPr="00BD4F35" w:rsidRDefault="00BD4F35" w:rsidP="00BD4F35">
      <w:pPr>
        <w:tabs>
          <w:tab w:val="left" w:pos="284"/>
        </w:tabs>
        <w:spacing w:line="240" w:lineRule="auto"/>
        <w:jc w:val="both"/>
        <w:rPr>
          <w:rFonts w:asciiTheme="majorBidi" w:hAnsiTheme="majorBidi" w:cstheme="majorBidi"/>
          <w:bCs/>
          <w:color w:val="000000" w:themeColor="text1"/>
          <w:sz w:val="24"/>
          <w:szCs w:val="24"/>
          <w:lang w:val="id-ID"/>
        </w:rPr>
      </w:pPr>
      <w:r>
        <w:rPr>
          <w:rFonts w:ascii="Times New Roman" w:hAnsi="Times New Roman" w:cs="Times New Roman"/>
          <w:sz w:val="24"/>
          <w:szCs w:val="24"/>
        </w:rPr>
        <w:t>3.</w:t>
      </w:r>
      <w:r>
        <w:rPr>
          <w:rFonts w:ascii="Times New Roman" w:hAnsi="Times New Roman" w:cs="Times New Roman"/>
          <w:sz w:val="24"/>
          <w:szCs w:val="24"/>
          <w:lang w:val="id-ID"/>
        </w:rPr>
        <w:tab/>
      </w:r>
      <w:r w:rsidRPr="00BD4F35">
        <w:rPr>
          <w:rFonts w:ascii="Times New Roman" w:hAnsi="Times New Roman" w:cs="Times New Roman"/>
          <w:sz w:val="24"/>
          <w:szCs w:val="24"/>
        </w:rPr>
        <w:t xml:space="preserve">Diharapkan dapat mengoptimalkankan sosialisasi penggunakan </w:t>
      </w:r>
      <w:r w:rsidRPr="006E78F9">
        <w:rPr>
          <w:rFonts w:ascii="Times New Roman" w:hAnsi="Times New Roman" w:cs="Times New Roman"/>
          <w:i/>
          <w:sz w:val="24"/>
          <w:szCs w:val="24"/>
        </w:rPr>
        <w:t xml:space="preserve">web </w:t>
      </w:r>
      <w:r w:rsidRPr="00BD4F35">
        <w:rPr>
          <w:rFonts w:ascii="Times New Roman" w:hAnsi="Times New Roman" w:cs="Times New Roman"/>
          <w:sz w:val="24"/>
          <w:szCs w:val="24"/>
        </w:rPr>
        <w:t xml:space="preserve">Fakultas Ilmu Budaya dalam memberikan kesempatan bagi para pengguna untuk ikut menentukan koleksi </w:t>
      </w:r>
      <w:proofErr w:type="gramStart"/>
      <w:r w:rsidRPr="00BD4F35">
        <w:rPr>
          <w:rFonts w:ascii="Times New Roman" w:hAnsi="Times New Roman" w:cs="Times New Roman"/>
          <w:sz w:val="24"/>
          <w:szCs w:val="24"/>
        </w:rPr>
        <w:t>apa</w:t>
      </w:r>
      <w:proofErr w:type="gramEnd"/>
      <w:r w:rsidRPr="00BD4F35">
        <w:rPr>
          <w:rFonts w:ascii="Times New Roman" w:hAnsi="Times New Roman" w:cs="Times New Roman"/>
          <w:sz w:val="24"/>
          <w:szCs w:val="24"/>
        </w:rPr>
        <w:t xml:space="preserve"> saja yang harus diadakan. </w:t>
      </w:r>
      <w:proofErr w:type="gramStart"/>
      <w:r w:rsidRPr="00BD4F35">
        <w:rPr>
          <w:rFonts w:ascii="Times New Roman" w:hAnsi="Times New Roman" w:cs="Times New Roman"/>
          <w:sz w:val="24"/>
          <w:szCs w:val="24"/>
        </w:rPr>
        <w:t>Peneliti juga menyarankan untuk me</w:t>
      </w:r>
      <w:r w:rsidR="006E78F9">
        <w:rPr>
          <w:rFonts w:ascii="Times New Roman" w:hAnsi="Times New Roman" w:cs="Times New Roman"/>
          <w:sz w:val="24"/>
          <w:szCs w:val="24"/>
        </w:rPr>
        <w:t>nyediakan kotak saran yang dapa</w:t>
      </w:r>
      <w:r w:rsidR="006E78F9">
        <w:rPr>
          <w:rFonts w:ascii="Times New Roman" w:hAnsi="Times New Roman" w:cs="Times New Roman"/>
          <w:sz w:val="24"/>
          <w:szCs w:val="24"/>
          <w:lang w:val="id-ID"/>
        </w:rPr>
        <w:t>t</w:t>
      </w:r>
      <w:r w:rsidRPr="00BD4F35">
        <w:rPr>
          <w:rFonts w:ascii="Times New Roman" w:hAnsi="Times New Roman" w:cs="Times New Roman"/>
          <w:sz w:val="24"/>
          <w:szCs w:val="24"/>
        </w:rPr>
        <w:t xml:space="preserve"> diisi oleh pengguna mengenai koleksi-koleksi yan</w:t>
      </w:r>
      <w:r w:rsidR="006E78F9">
        <w:rPr>
          <w:rFonts w:ascii="Times New Roman" w:hAnsi="Times New Roman" w:cs="Times New Roman"/>
          <w:sz w:val="24"/>
          <w:szCs w:val="24"/>
        </w:rPr>
        <w:t>g dibutuhkan.</w:t>
      </w:r>
      <w:proofErr w:type="gramEnd"/>
      <w:r w:rsidR="006E78F9">
        <w:rPr>
          <w:rFonts w:ascii="Times New Roman" w:hAnsi="Times New Roman" w:cs="Times New Roman"/>
          <w:sz w:val="24"/>
          <w:szCs w:val="24"/>
        </w:rPr>
        <w:t xml:space="preserve"> </w:t>
      </w:r>
      <w:proofErr w:type="gramStart"/>
      <w:r w:rsidR="006E78F9">
        <w:rPr>
          <w:rFonts w:ascii="Times New Roman" w:hAnsi="Times New Roman" w:cs="Times New Roman"/>
          <w:sz w:val="24"/>
          <w:szCs w:val="24"/>
        </w:rPr>
        <w:t>Dengan hal terseb</w:t>
      </w:r>
      <w:r w:rsidR="006E78F9">
        <w:rPr>
          <w:rFonts w:ascii="Times New Roman" w:hAnsi="Times New Roman" w:cs="Times New Roman"/>
          <w:sz w:val="24"/>
          <w:szCs w:val="24"/>
          <w:lang w:val="id-ID"/>
        </w:rPr>
        <w:t>u</w:t>
      </w:r>
      <w:r w:rsidRPr="00BD4F35">
        <w:rPr>
          <w:rFonts w:ascii="Times New Roman" w:hAnsi="Times New Roman" w:cs="Times New Roman"/>
          <w:sz w:val="24"/>
          <w:szCs w:val="24"/>
        </w:rPr>
        <w:t>t diharapkan agar koleksi yang diadakan dapat tepat sasaran dan sesuai dengan kebutuhan.</w:t>
      </w:r>
      <w:proofErr w:type="gramEnd"/>
    </w:p>
    <w:p w:rsidR="00A233F1" w:rsidRDefault="00A233F1" w:rsidP="00A70362">
      <w:pPr>
        <w:pStyle w:val="NormalWeb"/>
        <w:spacing w:before="0" w:beforeAutospacing="0" w:after="0" w:afterAutospacing="0"/>
        <w:rPr>
          <w:b/>
          <w:color w:val="000000" w:themeColor="text1"/>
        </w:rPr>
      </w:pPr>
    </w:p>
    <w:p w:rsidR="00BE0A17" w:rsidRDefault="00BE0A17" w:rsidP="00A70362">
      <w:pPr>
        <w:pStyle w:val="NormalWeb"/>
        <w:spacing w:before="0" w:beforeAutospacing="0" w:after="0" w:afterAutospacing="0"/>
        <w:rPr>
          <w:b/>
          <w:color w:val="000000" w:themeColor="text1"/>
        </w:rPr>
      </w:pPr>
      <w:r>
        <w:rPr>
          <w:b/>
          <w:color w:val="000000" w:themeColor="text1"/>
          <w:lang w:val="en-US"/>
        </w:rPr>
        <w:lastRenderedPageBreak/>
        <w:t>DAFTAR PUSTAKA</w:t>
      </w:r>
    </w:p>
    <w:p w:rsidR="00355716" w:rsidRPr="00355716" w:rsidRDefault="00355716" w:rsidP="00A70362">
      <w:pPr>
        <w:pStyle w:val="NormalWeb"/>
        <w:spacing w:before="0" w:beforeAutospacing="0" w:after="0" w:afterAutospacing="0"/>
        <w:rPr>
          <w:b/>
          <w:color w:val="000000" w:themeColor="text1"/>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 xml:space="preserve">Ghozali, Imam. 2013. </w:t>
      </w:r>
      <w:r w:rsidRPr="00A233F1">
        <w:rPr>
          <w:rFonts w:asciiTheme="majorBidi" w:hAnsiTheme="majorBidi" w:cstheme="majorBidi"/>
          <w:bCs/>
          <w:i/>
          <w:color w:val="000000" w:themeColor="text1"/>
          <w:sz w:val="24"/>
          <w:szCs w:val="24"/>
        </w:rPr>
        <w:t>Aplikasi Analisis Multivariate Dengan Program IMB SPSS 21: Up Date PLS Regresi</w:t>
      </w:r>
      <w:r w:rsidRPr="00A233F1">
        <w:rPr>
          <w:rFonts w:asciiTheme="majorBidi" w:hAnsiTheme="majorBidi" w:cstheme="majorBidi"/>
          <w:bCs/>
          <w:color w:val="000000" w:themeColor="text1"/>
          <w:sz w:val="24"/>
          <w:szCs w:val="24"/>
        </w:rPr>
        <w:t>. Semarang: Badan Penerbit – Undip.</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roofErr w:type="gramStart"/>
      <w:r w:rsidRPr="00A233F1">
        <w:rPr>
          <w:rFonts w:asciiTheme="majorBidi" w:hAnsiTheme="majorBidi" w:cstheme="majorBidi"/>
          <w:bCs/>
          <w:color w:val="000000" w:themeColor="text1"/>
          <w:sz w:val="24"/>
          <w:szCs w:val="24"/>
        </w:rPr>
        <w:t>Hermawan, Rachman &amp; Zulfikar Zen.</w:t>
      </w:r>
      <w:proofErr w:type="gramEnd"/>
      <w:r w:rsidRPr="00A233F1">
        <w:rPr>
          <w:rFonts w:asciiTheme="majorBidi" w:hAnsiTheme="majorBidi" w:cstheme="majorBidi"/>
          <w:bCs/>
          <w:color w:val="000000" w:themeColor="text1"/>
          <w:sz w:val="24"/>
          <w:szCs w:val="24"/>
        </w:rPr>
        <w:t xml:space="preserve"> 2010. </w:t>
      </w:r>
      <w:r w:rsidRPr="00A233F1">
        <w:rPr>
          <w:rFonts w:asciiTheme="majorBidi" w:hAnsiTheme="majorBidi" w:cstheme="majorBidi"/>
          <w:bCs/>
          <w:i/>
          <w:color w:val="000000" w:themeColor="text1"/>
          <w:sz w:val="24"/>
          <w:szCs w:val="24"/>
        </w:rPr>
        <w:t>Etika Kepustakawanan: Suatu Pendekatan Terhadap Kode Etik Pustakawan Indonesia</w:t>
      </w:r>
      <w:r w:rsidRPr="00A233F1">
        <w:rPr>
          <w:rFonts w:asciiTheme="majorBidi" w:hAnsiTheme="majorBidi" w:cstheme="majorBidi"/>
          <w:bCs/>
          <w:color w:val="000000" w:themeColor="text1"/>
          <w:sz w:val="24"/>
          <w:szCs w:val="24"/>
        </w:rPr>
        <w:t>. Jakarta: Sagung Seto.</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Johnson, Peggy. 2009. “Fundamentals of Collection Development and Management”. Chicago: American Library Association.</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 xml:space="preserve">Khairan, Mahmuddin. </w:t>
      </w:r>
      <w:proofErr w:type="gramStart"/>
      <w:r w:rsidRPr="00A233F1">
        <w:rPr>
          <w:rFonts w:asciiTheme="majorBidi" w:hAnsiTheme="majorBidi" w:cstheme="majorBidi"/>
          <w:bCs/>
          <w:color w:val="000000" w:themeColor="text1"/>
          <w:sz w:val="24"/>
          <w:szCs w:val="24"/>
        </w:rPr>
        <w:t>(Agustus, 2009).</w:t>
      </w:r>
      <w:proofErr w:type="gramEnd"/>
      <w:r w:rsidRPr="00A233F1">
        <w:rPr>
          <w:rFonts w:asciiTheme="majorBidi" w:hAnsiTheme="majorBidi" w:cstheme="majorBidi"/>
          <w:bCs/>
          <w:color w:val="000000" w:themeColor="text1"/>
          <w:sz w:val="24"/>
          <w:szCs w:val="24"/>
        </w:rPr>
        <w:t xml:space="preserve"> </w:t>
      </w:r>
      <w:proofErr w:type="gramStart"/>
      <w:r w:rsidRPr="00A233F1">
        <w:rPr>
          <w:rFonts w:asciiTheme="majorBidi" w:hAnsiTheme="majorBidi" w:cstheme="majorBidi"/>
          <w:bCs/>
          <w:color w:val="000000" w:themeColor="text1"/>
          <w:sz w:val="24"/>
          <w:szCs w:val="24"/>
        </w:rPr>
        <w:t>“Pengadaan Bahan Pustaka” Sumber &lt;</w:t>
      </w:r>
      <w:r w:rsidRPr="00A233F1">
        <w:rPr>
          <w:rFonts w:asciiTheme="majorBidi" w:hAnsiTheme="majorBidi" w:cstheme="majorBidi"/>
          <w:bCs/>
          <w:color w:val="000000" w:themeColor="text1"/>
          <w:sz w:val="24"/>
          <w:szCs w:val="24"/>
          <w:u w:val="single"/>
        </w:rPr>
        <w:t>http://www.bpkp.go.id/pustakabpkp/index.php?p=pengadaanbahanperpus</w:t>
      </w:r>
      <w:r w:rsidRPr="00A233F1">
        <w:rPr>
          <w:rFonts w:asciiTheme="majorBidi" w:hAnsiTheme="majorBidi" w:cstheme="majorBidi"/>
          <w:bCs/>
          <w:color w:val="000000" w:themeColor="text1"/>
          <w:sz w:val="24"/>
          <w:szCs w:val="24"/>
        </w:rPr>
        <w:t>&gt;.</w:t>
      </w:r>
      <w:proofErr w:type="gramEnd"/>
      <w:r w:rsidRPr="00A233F1">
        <w:rPr>
          <w:rFonts w:asciiTheme="majorBidi" w:hAnsiTheme="majorBidi" w:cstheme="majorBidi"/>
          <w:bCs/>
          <w:color w:val="000000" w:themeColor="text1"/>
          <w:sz w:val="24"/>
          <w:szCs w:val="24"/>
        </w:rPr>
        <w:t xml:space="preserve">  </w:t>
      </w:r>
      <w:proofErr w:type="gramStart"/>
      <w:r w:rsidRPr="00A233F1">
        <w:rPr>
          <w:rFonts w:asciiTheme="majorBidi" w:hAnsiTheme="majorBidi" w:cstheme="majorBidi"/>
          <w:bCs/>
          <w:color w:val="000000" w:themeColor="text1"/>
          <w:sz w:val="24"/>
          <w:szCs w:val="24"/>
        </w:rPr>
        <w:t>Diunduh [21 Maret 2014].</w:t>
      </w:r>
      <w:proofErr w:type="gramEnd"/>
      <w:r w:rsidRPr="00A233F1">
        <w:rPr>
          <w:rFonts w:asciiTheme="majorBidi" w:hAnsiTheme="majorBidi" w:cstheme="majorBidi"/>
          <w:bCs/>
          <w:color w:val="000000" w:themeColor="text1"/>
          <w:sz w:val="24"/>
          <w:szCs w:val="24"/>
        </w:rPr>
        <w:t xml:space="preserve"> Jam 19.40.</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Lestari, Dewi. 2012. “</w:t>
      </w:r>
      <w:r w:rsidRPr="00A233F1">
        <w:rPr>
          <w:rFonts w:asciiTheme="majorBidi" w:hAnsiTheme="majorBidi" w:cstheme="majorBidi"/>
          <w:bCs/>
          <w:i/>
          <w:color w:val="000000" w:themeColor="text1"/>
          <w:sz w:val="24"/>
          <w:szCs w:val="24"/>
        </w:rPr>
        <w:t>Pengaruh Pengadaan Bahan Pustaka Terhadap Kepuasan Pemustaka Di Kantor Arsip Dan Perpustakaan Daerah Kabupaten Wonogiri</w:t>
      </w:r>
      <w:r w:rsidRPr="00A233F1">
        <w:rPr>
          <w:rFonts w:asciiTheme="majorBidi" w:hAnsiTheme="majorBidi" w:cstheme="majorBidi"/>
          <w:bCs/>
          <w:color w:val="000000" w:themeColor="text1"/>
          <w:sz w:val="24"/>
          <w:szCs w:val="24"/>
        </w:rPr>
        <w:t>” Skripsi, Fakultas Ilmu Budaya Universitas diponegoro.</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 xml:space="preserve">Martono, Nanang. 2012. </w:t>
      </w:r>
      <w:r w:rsidRPr="00493679">
        <w:rPr>
          <w:rFonts w:asciiTheme="majorBidi" w:hAnsiTheme="majorBidi" w:cstheme="majorBidi"/>
          <w:bCs/>
          <w:i/>
          <w:color w:val="000000" w:themeColor="text1"/>
          <w:sz w:val="24"/>
          <w:szCs w:val="24"/>
        </w:rPr>
        <w:t>Metode Penelitian Kuantitatif: Analisis Isi dan Analisis Data Sekunder</w:t>
      </w:r>
      <w:r w:rsidRPr="00A233F1">
        <w:rPr>
          <w:rFonts w:asciiTheme="majorBidi" w:hAnsiTheme="majorBidi" w:cstheme="majorBidi"/>
          <w:bCs/>
          <w:color w:val="000000" w:themeColor="text1"/>
          <w:sz w:val="24"/>
          <w:szCs w:val="24"/>
        </w:rPr>
        <w:t>. Jakarta: Rajawali Pers.</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roofErr w:type="gramStart"/>
      <w:r w:rsidRPr="00A233F1">
        <w:rPr>
          <w:rFonts w:asciiTheme="majorBidi" w:hAnsiTheme="majorBidi" w:cstheme="majorBidi"/>
          <w:bCs/>
          <w:color w:val="000000" w:themeColor="text1"/>
          <w:sz w:val="24"/>
          <w:szCs w:val="24"/>
        </w:rPr>
        <w:t>Neuman, W Lawrence.</w:t>
      </w:r>
      <w:proofErr w:type="gramEnd"/>
      <w:r w:rsidRPr="00A233F1">
        <w:rPr>
          <w:rFonts w:asciiTheme="majorBidi" w:hAnsiTheme="majorBidi" w:cstheme="majorBidi"/>
          <w:bCs/>
          <w:color w:val="000000" w:themeColor="text1"/>
          <w:sz w:val="24"/>
          <w:szCs w:val="24"/>
        </w:rPr>
        <w:t xml:space="preserve"> 2013. </w:t>
      </w:r>
      <w:r w:rsidRPr="00493679">
        <w:rPr>
          <w:rFonts w:asciiTheme="majorBidi" w:hAnsiTheme="majorBidi" w:cstheme="majorBidi"/>
          <w:bCs/>
          <w:i/>
          <w:color w:val="000000" w:themeColor="text1"/>
          <w:sz w:val="24"/>
          <w:szCs w:val="24"/>
        </w:rPr>
        <w:t>Metodologi Penelitian Sosial: Pendekatan Kualitatif dan Kuantitatif</w:t>
      </w:r>
      <w:r w:rsidRPr="00A233F1">
        <w:rPr>
          <w:rFonts w:asciiTheme="majorBidi" w:hAnsiTheme="majorBidi" w:cstheme="majorBidi"/>
          <w:bCs/>
          <w:color w:val="000000" w:themeColor="text1"/>
          <w:sz w:val="24"/>
          <w:szCs w:val="24"/>
        </w:rPr>
        <w:t>. Jakarta: PT. Indeks.</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Nihlah, Imma Saidatun. 2010. “</w:t>
      </w:r>
      <w:r w:rsidRPr="00493679">
        <w:rPr>
          <w:rFonts w:asciiTheme="majorBidi" w:hAnsiTheme="majorBidi" w:cstheme="majorBidi"/>
          <w:bCs/>
          <w:i/>
          <w:color w:val="000000" w:themeColor="text1"/>
          <w:sz w:val="24"/>
          <w:szCs w:val="24"/>
        </w:rPr>
        <w:t>Pengaruh Pengadaan Koleksi Perpustakaan Sekolah Terhadap Kebutuhan Informasi Siswa MTs Negeri Kendal</w:t>
      </w:r>
      <w:r w:rsidRPr="00A233F1">
        <w:rPr>
          <w:rFonts w:asciiTheme="majorBidi" w:hAnsiTheme="majorBidi" w:cstheme="majorBidi"/>
          <w:bCs/>
          <w:color w:val="000000" w:themeColor="text1"/>
          <w:sz w:val="24"/>
          <w:szCs w:val="24"/>
        </w:rPr>
        <w:t>” Skripsi, Fakultas Ilmu Budaya Universitas diponegoro.</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roofErr w:type="gramStart"/>
      <w:r w:rsidRPr="00A233F1">
        <w:rPr>
          <w:rFonts w:asciiTheme="majorBidi" w:hAnsiTheme="majorBidi" w:cstheme="majorBidi"/>
          <w:bCs/>
          <w:color w:val="000000" w:themeColor="text1"/>
          <w:sz w:val="24"/>
          <w:szCs w:val="24"/>
        </w:rPr>
        <w:t>Purwanto dan Dyah Ratih Sulistyastuti.</w:t>
      </w:r>
      <w:proofErr w:type="gramEnd"/>
      <w:r w:rsidRPr="00A233F1">
        <w:rPr>
          <w:rFonts w:asciiTheme="majorBidi" w:hAnsiTheme="majorBidi" w:cstheme="majorBidi"/>
          <w:bCs/>
          <w:color w:val="000000" w:themeColor="text1"/>
          <w:sz w:val="24"/>
          <w:szCs w:val="24"/>
        </w:rPr>
        <w:t xml:space="preserve"> 2007. </w:t>
      </w:r>
      <w:r w:rsidRPr="00493679">
        <w:rPr>
          <w:rFonts w:asciiTheme="majorBidi" w:hAnsiTheme="majorBidi" w:cstheme="majorBidi"/>
          <w:bCs/>
          <w:i/>
          <w:color w:val="000000" w:themeColor="text1"/>
          <w:sz w:val="24"/>
          <w:szCs w:val="24"/>
        </w:rPr>
        <w:t>Metode Penelitian Kualitatif: Untuk Administrasi Publik dan Masalah-masalah Sosial</w:t>
      </w:r>
      <w:r w:rsidRPr="00A233F1">
        <w:rPr>
          <w:rFonts w:asciiTheme="majorBidi" w:hAnsiTheme="majorBidi" w:cstheme="majorBidi"/>
          <w:bCs/>
          <w:color w:val="000000" w:themeColor="text1"/>
          <w:sz w:val="24"/>
          <w:szCs w:val="24"/>
        </w:rPr>
        <w:t>. Yogyakarta: Gava Media.</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lastRenderedPageBreak/>
        <w:t xml:space="preserve">Qalyubi, Syihabuddin, dkk. </w:t>
      </w:r>
      <w:proofErr w:type="gramStart"/>
      <w:r w:rsidRPr="00A233F1">
        <w:rPr>
          <w:rFonts w:asciiTheme="majorBidi" w:hAnsiTheme="majorBidi" w:cstheme="majorBidi"/>
          <w:bCs/>
          <w:color w:val="000000" w:themeColor="text1"/>
          <w:sz w:val="24"/>
          <w:szCs w:val="24"/>
        </w:rPr>
        <w:t xml:space="preserve">2003. </w:t>
      </w:r>
      <w:r w:rsidRPr="00493679">
        <w:rPr>
          <w:rFonts w:asciiTheme="majorBidi" w:hAnsiTheme="majorBidi" w:cstheme="majorBidi"/>
          <w:bCs/>
          <w:i/>
          <w:color w:val="000000" w:themeColor="text1"/>
          <w:sz w:val="24"/>
          <w:szCs w:val="24"/>
        </w:rPr>
        <w:t>Pengantar Ilmu Perpustakaan dan Informasi</w:t>
      </w:r>
      <w:r w:rsidRPr="00A233F1">
        <w:rPr>
          <w:rFonts w:asciiTheme="majorBidi" w:hAnsiTheme="majorBidi" w:cstheme="majorBidi"/>
          <w:bCs/>
          <w:color w:val="000000" w:themeColor="text1"/>
          <w:sz w:val="24"/>
          <w:szCs w:val="24"/>
        </w:rPr>
        <w:t>.</w:t>
      </w:r>
      <w:proofErr w:type="gramEnd"/>
      <w:r w:rsidRPr="00A233F1">
        <w:rPr>
          <w:rFonts w:asciiTheme="majorBidi" w:hAnsiTheme="majorBidi" w:cstheme="majorBidi"/>
          <w:bCs/>
          <w:color w:val="000000" w:themeColor="text1"/>
          <w:sz w:val="24"/>
          <w:szCs w:val="24"/>
        </w:rPr>
        <w:t xml:space="preserve"> Yogyakarta: Jurusan Ilmu Perpustakaan dan Informasi, Fakultas Adab IAIN Sunan Kalijaga Yogyakarta.</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 xml:space="preserve">Rahayuningsih, F. 2007. </w:t>
      </w:r>
      <w:r w:rsidRPr="00493679">
        <w:rPr>
          <w:rFonts w:asciiTheme="majorBidi" w:hAnsiTheme="majorBidi" w:cstheme="majorBidi"/>
          <w:bCs/>
          <w:i/>
          <w:color w:val="000000" w:themeColor="text1"/>
          <w:sz w:val="24"/>
          <w:szCs w:val="24"/>
        </w:rPr>
        <w:t>Pengelolaan Perpustakaan</w:t>
      </w:r>
      <w:r w:rsidRPr="00A233F1">
        <w:rPr>
          <w:rFonts w:asciiTheme="majorBidi" w:hAnsiTheme="majorBidi" w:cstheme="majorBidi"/>
          <w:bCs/>
          <w:color w:val="000000" w:themeColor="text1"/>
          <w:sz w:val="24"/>
          <w:szCs w:val="24"/>
        </w:rPr>
        <w:t>. Yogyakarta: Graha Ilmu.</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roofErr w:type="gramStart"/>
      <w:r w:rsidRPr="00A233F1">
        <w:rPr>
          <w:rFonts w:asciiTheme="majorBidi" w:hAnsiTheme="majorBidi" w:cstheme="majorBidi"/>
          <w:bCs/>
          <w:color w:val="000000" w:themeColor="text1"/>
          <w:sz w:val="24"/>
          <w:szCs w:val="24"/>
        </w:rPr>
        <w:t>Republik Indonesia.</w:t>
      </w:r>
      <w:proofErr w:type="gramEnd"/>
      <w:r w:rsidRPr="00A233F1">
        <w:rPr>
          <w:rFonts w:asciiTheme="majorBidi" w:hAnsiTheme="majorBidi" w:cstheme="majorBidi"/>
          <w:bCs/>
          <w:color w:val="000000" w:themeColor="text1"/>
          <w:sz w:val="24"/>
          <w:szCs w:val="24"/>
        </w:rPr>
        <w:t xml:space="preserve"> 2014. Peraturan Pemerintah No. 24 Tahun 2014 Pasal 85 tentang Kewajiban Penyelenggaraan Perpustakaan. Jakarta: Sekretariat Negara.</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roofErr w:type="gramStart"/>
      <w:r w:rsidRPr="00A233F1">
        <w:rPr>
          <w:rFonts w:asciiTheme="majorBidi" w:hAnsiTheme="majorBidi" w:cstheme="majorBidi"/>
          <w:bCs/>
          <w:color w:val="000000" w:themeColor="text1"/>
          <w:sz w:val="24"/>
          <w:szCs w:val="24"/>
        </w:rPr>
        <w:t>Sugiono.</w:t>
      </w:r>
      <w:proofErr w:type="gramEnd"/>
      <w:r w:rsidRPr="00A233F1">
        <w:rPr>
          <w:rFonts w:asciiTheme="majorBidi" w:hAnsiTheme="majorBidi" w:cstheme="majorBidi"/>
          <w:bCs/>
          <w:color w:val="000000" w:themeColor="text1"/>
          <w:sz w:val="24"/>
          <w:szCs w:val="24"/>
        </w:rPr>
        <w:t xml:space="preserve"> 2009. </w:t>
      </w:r>
      <w:r w:rsidRPr="00493679">
        <w:rPr>
          <w:rFonts w:asciiTheme="majorBidi" w:hAnsiTheme="majorBidi" w:cstheme="majorBidi"/>
          <w:bCs/>
          <w:i/>
          <w:color w:val="000000" w:themeColor="text1"/>
          <w:sz w:val="24"/>
          <w:szCs w:val="24"/>
        </w:rPr>
        <w:t>Metode Peneitian Kuantitatif, Kualitatif dan R&amp;B</w:t>
      </w:r>
      <w:r w:rsidRPr="00A233F1">
        <w:rPr>
          <w:rFonts w:asciiTheme="majorBidi" w:hAnsiTheme="majorBidi" w:cstheme="majorBidi"/>
          <w:bCs/>
          <w:color w:val="000000" w:themeColor="text1"/>
          <w:sz w:val="24"/>
          <w:szCs w:val="24"/>
        </w:rPr>
        <w:t>. Bandung: Alfabeta.</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Sumiyati, Sri. 2007. “</w:t>
      </w:r>
      <w:r w:rsidRPr="00493679">
        <w:rPr>
          <w:rFonts w:asciiTheme="majorBidi" w:hAnsiTheme="majorBidi" w:cstheme="majorBidi"/>
          <w:bCs/>
          <w:i/>
          <w:color w:val="000000" w:themeColor="text1"/>
          <w:sz w:val="24"/>
          <w:szCs w:val="24"/>
        </w:rPr>
        <w:t xml:space="preserve">Pendayagunaan Koleksi Buku Perpustakaan Dalam Menunjang Proses Belajar Mengajar di Kelas XI </w:t>
      </w:r>
      <w:proofErr w:type="gramStart"/>
      <w:r w:rsidRPr="00493679">
        <w:rPr>
          <w:rFonts w:asciiTheme="majorBidi" w:hAnsiTheme="majorBidi" w:cstheme="majorBidi"/>
          <w:bCs/>
          <w:i/>
          <w:color w:val="000000" w:themeColor="text1"/>
          <w:sz w:val="24"/>
          <w:szCs w:val="24"/>
        </w:rPr>
        <w:t>Sma</w:t>
      </w:r>
      <w:proofErr w:type="gramEnd"/>
      <w:r w:rsidRPr="00493679">
        <w:rPr>
          <w:rFonts w:asciiTheme="majorBidi" w:hAnsiTheme="majorBidi" w:cstheme="majorBidi"/>
          <w:bCs/>
          <w:i/>
          <w:color w:val="000000" w:themeColor="text1"/>
          <w:sz w:val="24"/>
          <w:szCs w:val="24"/>
        </w:rPr>
        <w:t xml:space="preserve"> Negeri 8 Semarang</w:t>
      </w:r>
      <w:r w:rsidRPr="00A233F1">
        <w:rPr>
          <w:rFonts w:asciiTheme="majorBidi" w:hAnsiTheme="majorBidi" w:cstheme="majorBidi"/>
          <w:bCs/>
          <w:color w:val="000000" w:themeColor="text1"/>
          <w:sz w:val="24"/>
          <w:szCs w:val="24"/>
        </w:rPr>
        <w:t>” Skripsi, Fakultas Ilmu Budaya Universitas diponegoro.</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r w:rsidRPr="00A233F1">
        <w:rPr>
          <w:rFonts w:asciiTheme="majorBidi" w:hAnsiTheme="majorBidi" w:cstheme="majorBidi"/>
          <w:bCs/>
          <w:color w:val="000000" w:themeColor="text1"/>
          <w:sz w:val="24"/>
          <w:szCs w:val="24"/>
        </w:rPr>
        <w:t xml:space="preserve">Sutarno NS. 2006. </w:t>
      </w:r>
      <w:r w:rsidRPr="00493679">
        <w:rPr>
          <w:rFonts w:asciiTheme="majorBidi" w:hAnsiTheme="majorBidi" w:cstheme="majorBidi"/>
          <w:bCs/>
          <w:i/>
          <w:color w:val="000000" w:themeColor="text1"/>
          <w:sz w:val="24"/>
          <w:szCs w:val="24"/>
        </w:rPr>
        <w:t>Manajemen Perpustakaan: Suatu Pendekatan Praktik</w:t>
      </w:r>
      <w:r w:rsidRPr="00A233F1">
        <w:rPr>
          <w:rFonts w:asciiTheme="majorBidi" w:hAnsiTheme="majorBidi" w:cstheme="majorBidi"/>
          <w:bCs/>
          <w:color w:val="000000" w:themeColor="text1"/>
          <w:sz w:val="24"/>
          <w:szCs w:val="24"/>
        </w:rPr>
        <w:t>. Jakarta: Sagung Seto.</w:t>
      </w:r>
    </w:p>
    <w:p w:rsidR="00A233F1" w:rsidRPr="00A233F1" w:rsidRDefault="00A233F1" w:rsidP="00A70362">
      <w:pPr>
        <w:spacing w:after="0" w:line="240" w:lineRule="auto"/>
        <w:jc w:val="both"/>
        <w:rPr>
          <w:rFonts w:asciiTheme="majorBidi" w:hAnsiTheme="majorBidi" w:cstheme="majorBidi"/>
          <w:bCs/>
          <w:color w:val="000000" w:themeColor="text1"/>
          <w:sz w:val="24"/>
          <w:szCs w:val="24"/>
        </w:rPr>
      </w:pPr>
    </w:p>
    <w:p w:rsidR="00BE0A17" w:rsidRPr="00143806" w:rsidRDefault="00A233F1" w:rsidP="00A70362">
      <w:pPr>
        <w:spacing w:after="0" w:line="240" w:lineRule="auto"/>
        <w:jc w:val="both"/>
        <w:rPr>
          <w:rFonts w:ascii="Times New Roman" w:hAnsi="Times New Roman" w:cs="Times New Roman"/>
          <w:sz w:val="24"/>
          <w:szCs w:val="24"/>
        </w:rPr>
      </w:pPr>
      <w:r w:rsidRPr="00A233F1">
        <w:rPr>
          <w:rFonts w:asciiTheme="majorBidi" w:hAnsiTheme="majorBidi" w:cstheme="majorBidi"/>
          <w:bCs/>
          <w:color w:val="000000" w:themeColor="text1"/>
          <w:sz w:val="24"/>
          <w:szCs w:val="24"/>
        </w:rPr>
        <w:t xml:space="preserve">Suwarno, Wiji. 2011. </w:t>
      </w:r>
      <w:r w:rsidRPr="00493679">
        <w:rPr>
          <w:rFonts w:asciiTheme="majorBidi" w:hAnsiTheme="majorBidi" w:cstheme="majorBidi"/>
          <w:bCs/>
          <w:i/>
          <w:color w:val="000000" w:themeColor="text1"/>
          <w:sz w:val="24"/>
          <w:szCs w:val="24"/>
        </w:rPr>
        <w:t>Perpustakaan &amp; Buku: Wacana Penulisan &amp; Penerbitan</w:t>
      </w:r>
      <w:r w:rsidRPr="00A233F1">
        <w:rPr>
          <w:rFonts w:asciiTheme="majorBidi" w:hAnsiTheme="majorBidi" w:cstheme="majorBidi"/>
          <w:bCs/>
          <w:color w:val="000000" w:themeColor="text1"/>
          <w:sz w:val="24"/>
          <w:szCs w:val="24"/>
        </w:rPr>
        <w:t>. Jogjakarta: Ar-Ruzz Media.</w:t>
      </w:r>
    </w:p>
    <w:p w:rsidR="00AB6C6D" w:rsidRDefault="00AB6C6D" w:rsidP="00A70362">
      <w:pPr>
        <w:spacing w:line="240" w:lineRule="auto"/>
      </w:pPr>
    </w:p>
    <w:sectPr w:rsidR="00AB6C6D" w:rsidSect="00BE5605">
      <w:type w:val="continuous"/>
      <w:pgSz w:w="11907" w:h="16839" w:code="9"/>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81BB5"/>
    <w:multiLevelType w:val="hybridMultilevel"/>
    <w:tmpl w:val="D54C3F2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F184EA6"/>
    <w:multiLevelType w:val="hybridMultilevel"/>
    <w:tmpl w:val="CDCCBBD4"/>
    <w:lvl w:ilvl="0" w:tplc="4CFE3066">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ED1069"/>
    <w:multiLevelType w:val="hybridMultilevel"/>
    <w:tmpl w:val="574C95EC"/>
    <w:lvl w:ilvl="0" w:tplc="086EBA7A">
      <w:start w:val="1"/>
      <w:numFmt w:val="lowerLetter"/>
      <w:lvlText w:val="%1."/>
      <w:lvlJc w:val="left"/>
      <w:pPr>
        <w:ind w:left="720" w:hanging="360"/>
      </w:pPr>
      <w:rPr>
        <w:rFonts w:asciiTheme="majorBidi" w:eastAsiaTheme="minorEastAsia" w:hAnsiTheme="majorBidi" w:cstheme="maj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14466D"/>
    <w:multiLevelType w:val="multilevel"/>
    <w:tmpl w:val="B00E9CA2"/>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1"/>
      <w:numFmt w:val="decimal"/>
      <w:isLgl/>
      <w:lvlText w:val="%3."/>
      <w:lvlJc w:val="left"/>
      <w:pPr>
        <w:ind w:left="1080" w:hanging="720"/>
      </w:pPr>
      <w:rPr>
        <w:rFonts w:asciiTheme="majorBidi" w:eastAsiaTheme="minorHAnsi" w:hAnsiTheme="majorBidi" w:cstheme="majorBidi"/>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27D5341"/>
    <w:multiLevelType w:val="hybridMultilevel"/>
    <w:tmpl w:val="36EEA16E"/>
    <w:lvl w:ilvl="0" w:tplc="6780F420">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437F99"/>
    <w:multiLevelType w:val="hybridMultilevel"/>
    <w:tmpl w:val="B24A40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953C34"/>
    <w:multiLevelType w:val="multilevel"/>
    <w:tmpl w:val="AE383B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8EF0745"/>
    <w:multiLevelType w:val="hybridMultilevel"/>
    <w:tmpl w:val="7FBE0708"/>
    <w:lvl w:ilvl="0" w:tplc="3564B9A4">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nsid w:val="29C81536"/>
    <w:multiLevelType w:val="hybridMultilevel"/>
    <w:tmpl w:val="6EC4B486"/>
    <w:lvl w:ilvl="0" w:tplc="1D5CBA50">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6566E4"/>
    <w:multiLevelType w:val="hybridMultilevel"/>
    <w:tmpl w:val="95BCB2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1110A"/>
    <w:multiLevelType w:val="hybridMultilevel"/>
    <w:tmpl w:val="499AED94"/>
    <w:lvl w:ilvl="0" w:tplc="F3FA79B0">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32F5DAB"/>
    <w:multiLevelType w:val="hybridMultilevel"/>
    <w:tmpl w:val="6060CA2C"/>
    <w:lvl w:ilvl="0" w:tplc="9ED255CA">
      <w:start w:val="1"/>
      <w:numFmt w:val="lowerLetter"/>
      <w:lvlText w:val="%1)"/>
      <w:lvlJc w:val="left"/>
      <w:pPr>
        <w:ind w:left="1440" w:hanging="360"/>
      </w:pPr>
      <w:rPr>
        <w:rFonts w:ascii="Times New Roman" w:eastAsiaTheme="minorEastAsia" w:hAnsi="Times New Roman" w:cs="Times New Roman"/>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2">
    <w:nsid w:val="3E3662C9"/>
    <w:multiLevelType w:val="hybridMultilevel"/>
    <w:tmpl w:val="DD2C87EE"/>
    <w:lvl w:ilvl="0" w:tplc="5D3E68A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1C434C"/>
    <w:multiLevelType w:val="hybridMultilevel"/>
    <w:tmpl w:val="14C29C5E"/>
    <w:lvl w:ilvl="0" w:tplc="04090011">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4">
    <w:nsid w:val="416912EC"/>
    <w:multiLevelType w:val="hybridMultilevel"/>
    <w:tmpl w:val="3B5E0114"/>
    <w:lvl w:ilvl="0" w:tplc="AAE6C52C">
      <w:start w:val="1"/>
      <w:numFmt w:val="lowerLetter"/>
      <w:lvlText w:val="%1)"/>
      <w:lvlJc w:val="left"/>
      <w:pPr>
        <w:ind w:left="1080" w:hanging="360"/>
      </w:pPr>
      <w:rPr>
        <w:rFonts w:ascii="Times New Roman" w:eastAsiaTheme="minorEastAsia"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5E51C4D"/>
    <w:multiLevelType w:val="hybridMultilevel"/>
    <w:tmpl w:val="C02E47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08351C"/>
    <w:multiLevelType w:val="hybridMultilevel"/>
    <w:tmpl w:val="5BE60936"/>
    <w:lvl w:ilvl="0" w:tplc="AE20A236">
      <w:start w:val="1"/>
      <w:numFmt w:val="decimal"/>
      <w:lvlText w:val="%1."/>
      <w:lvlJc w:val="left"/>
      <w:pPr>
        <w:ind w:left="720" w:hanging="360"/>
      </w:pPr>
      <w:rPr>
        <w:rFonts w:asciiTheme="majorBidi" w:eastAsiaTheme="minorHAnsi" w:hAnsiTheme="majorBidi" w:cstheme="maj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BF4A9B"/>
    <w:multiLevelType w:val="hybridMultilevel"/>
    <w:tmpl w:val="215299A2"/>
    <w:lvl w:ilvl="0" w:tplc="879AC9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72D15CC"/>
    <w:multiLevelType w:val="hybridMultilevel"/>
    <w:tmpl w:val="C208434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9D1916"/>
    <w:multiLevelType w:val="hybridMultilevel"/>
    <w:tmpl w:val="99C6E520"/>
    <w:lvl w:ilvl="0" w:tplc="923ECCD6">
      <w:start w:val="1"/>
      <w:numFmt w:val="lowerLetter"/>
      <w:lvlText w:val="%1)"/>
      <w:lvlJc w:val="left"/>
      <w:pPr>
        <w:ind w:left="2160" w:hanging="360"/>
      </w:pPr>
      <w:rPr>
        <w:rFonts w:ascii="Times New Roman" w:eastAsiaTheme="minorEastAsia" w:hAnsi="Times New Roman" w:cs="Times New Roman"/>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59E15B67"/>
    <w:multiLevelType w:val="hybridMultilevel"/>
    <w:tmpl w:val="AE00BA3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B0A6040"/>
    <w:multiLevelType w:val="hybridMultilevel"/>
    <w:tmpl w:val="A73C34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54763B"/>
    <w:multiLevelType w:val="hybridMultilevel"/>
    <w:tmpl w:val="7F62704A"/>
    <w:lvl w:ilvl="0" w:tplc="04090011">
      <w:start w:val="1"/>
      <w:numFmt w:val="decimal"/>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599A035A">
      <w:start w:val="1"/>
      <w:numFmt w:val="lowerLetter"/>
      <w:lvlText w:val="%5)"/>
      <w:lvlJc w:val="left"/>
      <w:pPr>
        <w:ind w:left="3600" w:hanging="360"/>
      </w:pPr>
      <w:rPr>
        <w:rFonts w:ascii="Times New Roman" w:eastAsiaTheme="minorEastAsia" w:hAnsi="Times New Roman"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F73109"/>
    <w:multiLevelType w:val="hybridMultilevel"/>
    <w:tmpl w:val="FEE662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396FE12">
      <w:start w:val="1"/>
      <w:numFmt w:val="decimal"/>
      <w:lvlText w:val="%4."/>
      <w:lvlJc w:val="left"/>
      <w:pPr>
        <w:ind w:left="2880" w:hanging="360"/>
      </w:pPr>
      <w:rPr>
        <w:rFonts w:ascii="Times New Roman" w:eastAsiaTheme="minorEastAsia" w:hAnsi="Times New Roman" w:cs="Times New Roman"/>
        <w:b w:val="0"/>
      </w:rPr>
    </w:lvl>
    <w:lvl w:ilvl="4" w:tplc="9800B6B8">
      <w:start w:val="1"/>
      <w:numFmt w:val="lowerLetter"/>
      <w:lvlText w:val="%5."/>
      <w:lvlJc w:val="left"/>
      <w:pPr>
        <w:ind w:left="3600" w:hanging="360"/>
      </w:pPr>
      <w:rPr>
        <w:rFonts w:ascii="Times New Roman" w:eastAsiaTheme="minorEastAsia" w:hAnsi="Times New Roman" w:cs="Times New Roman"/>
        <w:b w:val="0"/>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5D13D7B"/>
    <w:multiLevelType w:val="hybridMultilevel"/>
    <w:tmpl w:val="99CEF93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6F765AA"/>
    <w:multiLevelType w:val="hybridMultilevel"/>
    <w:tmpl w:val="CEBC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857033"/>
    <w:multiLevelType w:val="multilevel"/>
    <w:tmpl w:val="397E23B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E935210"/>
    <w:multiLevelType w:val="hybridMultilevel"/>
    <w:tmpl w:val="0262E7C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75227621"/>
    <w:multiLevelType w:val="hybridMultilevel"/>
    <w:tmpl w:val="DF346B68"/>
    <w:lvl w:ilvl="0" w:tplc="1EE487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77519F"/>
    <w:multiLevelType w:val="hybridMultilevel"/>
    <w:tmpl w:val="00BC8D4C"/>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num w:numId="1">
    <w:abstractNumId w:val="3"/>
  </w:num>
  <w:num w:numId="2">
    <w:abstractNumId w:val="15"/>
  </w:num>
  <w:num w:numId="3">
    <w:abstractNumId w:val="5"/>
  </w:num>
  <w:num w:numId="4">
    <w:abstractNumId w:val="21"/>
  </w:num>
  <w:num w:numId="5">
    <w:abstractNumId w:val="0"/>
  </w:num>
  <w:num w:numId="6">
    <w:abstractNumId w:val="13"/>
  </w:num>
  <w:num w:numId="7">
    <w:abstractNumId w:val="18"/>
  </w:num>
  <w:num w:numId="8">
    <w:abstractNumId w:val="17"/>
  </w:num>
  <w:num w:numId="9">
    <w:abstractNumId w:val="27"/>
  </w:num>
  <w:num w:numId="10">
    <w:abstractNumId w:val="29"/>
  </w:num>
  <w:num w:numId="11">
    <w:abstractNumId w:val="20"/>
  </w:num>
  <w:num w:numId="12">
    <w:abstractNumId w:val="2"/>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9"/>
  </w:num>
  <w:num w:numId="16">
    <w:abstractNumId w:val="4"/>
  </w:num>
  <w:num w:numId="17">
    <w:abstractNumId w:val="14"/>
  </w:num>
  <w:num w:numId="18">
    <w:abstractNumId w:val="10"/>
  </w:num>
  <w:num w:numId="19">
    <w:abstractNumId w:val="1"/>
  </w:num>
  <w:num w:numId="20">
    <w:abstractNumId w:val="22"/>
  </w:num>
  <w:num w:numId="21">
    <w:abstractNumId w:val="28"/>
  </w:num>
  <w:num w:numId="22">
    <w:abstractNumId w:val="7"/>
  </w:num>
  <w:num w:numId="23">
    <w:abstractNumId w:val="12"/>
  </w:num>
  <w:num w:numId="24">
    <w:abstractNumId w:val="25"/>
  </w:num>
  <w:num w:numId="25">
    <w:abstractNumId w:val="26"/>
  </w:num>
  <w:num w:numId="26">
    <w:abstractNumId w:val="9"/>
  </w:num>
  <w:num w:numId="27">
    <w:abstractNumId w:val="8"/>
  </w:num>
  <w:num w:numId="28">
    <w:abstractNumId w:val="16"/>
  </w:num>
  <w:num w:numId="29">
    <w:abstractNumId w:val="6"/>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BE0A17"/>
    <w:rsid w:val="000025F2"/>
    <w:rsid w:val="000948E8"/>
    <w:rsid w:val="000A2FDF"/>
    <w:rsid w:val="000E6F84"/>
    <w:rsid w:val="001132DB"/>
    <w:rsid w:val="00163D77"/>
    <w:rsid w:val="00183CA1"/>
    <w:rsid w:val="0019548E"/>
    <w:rsid w:val="001B668A"/>
    <w:rsid w:val="00207EE7"/>
    <w:rsid w:val="00210F27"/>
    <w:rsid w:val="00211BCE"/>
    <w:rsid w:val="0025368F"/>
    <w:rsid w:val="002823BF"/>
    <w:rsid w:val="00346E9D"/>
    <w:rsid w:val="00355716"/>
    <w:rsid w:val="00383037"/>
    <w:rsid w:val="003B58A0"/>
    <w:rsid w:val="003D413A"/>
    <w:rsid w:val="003E7E2D"/>
    <w:rsid w:val="003F43F8"/>
    <w:rsid w:val="00401382"/>
    <w:rsid w:val="00415BA1"/>
    <w:rsid w:val="00440108"/>
    <w:rsid w:val="00493679"/>
    <w:rsid w:val="00514CA5"/>
    <w:rsid w:val="005629E0"/>
    <w:rsid w:val="00565A8C"/>
    <w:rsid w:val="006919EA"/>
    <w:rsid w:val="006B28F6"/>
    <w:rsid w:val="006E5213"/>
    <w:rsid w:val="006E78F9"/>
    <w:rsid w:val="006F6DF5"/>
    <w:rsid w:val="00736031"/>
    <w:rsid w:val="0074187A"/>
    <w:rsid w:val="0076673B"/>
    <w:rsid w:val="007747E7"/>
    <w:rsid w:val="007E1DD8"/>
    <w:rsid w:val="00803C13"/>
    <w:rsid w:val="0087066B"/>
    <w:rsid w:val="008868B8"/>
    <w:rsid w:val="0089118D"/>
    <w:rsid w:val="008B19A7"/>
    <w:rsid w:val="008B25D0"/>
    <w:rsid w:val="008C79C5"/>
    <w:rsid w:val="00916A61"/>
    <w:rsid w:val="00932B32"/>
    <w:rsid w:val="009669EA"/>
    <w:rsid w:val="00984BCA"/>
    <w:rsid w:val="0099207D"/>
    <w:rsid w:val="00994D49"/>
    <w:rsid w:val="00997B4E"/>
    <w:rsid w:val="009C5A59"/>
    <w:rsid w:val="009F6584"/>
    <w:rsid w:val="00A233F1"/>
    <w:rsid w:val="00A43426"/>
    <w:rsid w:val="00A50C42"/>
    <w:rsid w:val="00A70362"/>
    <w:rsid w:val="00A81494"/>
    <w:rsid w:val="00AB1DC2"/>
    <w:rsid w:val="00AB6C6D"/>
    <w:rsid w:val="00AF01A8"/>
    <w:rsid w:val="00BB5AA3"/>
    <w:rsid w:val="00BD4F35"/>
    <w:rsid w:val="00BE0A17"/>
    <w:rsid w:val="00C013BA"/>
    <w:rsid w:val="00C27B88"/>
    <w:rsid w:val="00C47C1D"/>
    <w:rsid w:val="00CA1F72"/>
    <w:rsid w:val="00CA41A1"/>
    <w:rsid w:val="00CE2A35"/>
    <w:rsid w:val="00D160F2"/>
    <w:rsid w:val="00D664BA"/>
    <w:rsid w:val="00E23013"/>
    <w:rsid w:val="00E6789B"/>
    <w:rsid w:val="00ED6D56"/>
    <w:rsid w:val="00F33781"/>
    <w:rsid w:val="00F61C60"/>
    <w:rsid w:val="00FA6307"/>
    <w:rsid w:val="00FD2520"/>
    <w:rsid w:val="00FE094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A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A17"/>
    <w:rPr>
      <w:color w:val="0000FF" w:themeColor="hyperlink"/>
      <w:u w:val="single"/>
    </w:rPr>
  </w:style>
  <w:style w:type="paragraph" w:styleId="ListParagraph">
    <w:name w:val="List Paragraph"/>
    <w:basedOn w:val="Normal"/>
    <w:uiPriority w:val="34"/>
    <w:qFormat/>
    <w:rsid w:val="00BE0A17"/>
    <w:pPr>
      <w:ind w:left="720"/>
      <w:contextualSpacing/>
    </w:pPr>
  </w:style>
  <w:style w:type="paragraph" w:styleId="NormalWeb">
    <w:name w:val="Normal (Web)"/>
    <w:basedOn w:val="Normal"/>
    <w:uiPriority w:val="99"/>
    <w:unhideWhenUsed/>
    <w:rsid w:val="00BE0A17"/>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customStyle="1" w:styleId="Default">
    <w:name w:val="Default"/>
    <w:rsid w:val="00BE0A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ps">
    <w:name w:val="hps"/>
    <w:basedOn w:val="DefaultParagraphFont"/>
    <w:rsid w:val="00BE0A17"/>
  </w:style>
  <w:style w:type="paragraph" w:styleId="BalloonText">
    <w:name w:val="Balloon Text"/>
    <w:basedOn w:val="Normal"/>
    <w:link w:val="BalloonTextChar"/>
    <w:uiPriority w:val="99"/>
    <w:semiHidden/>
    <w:unhideWhenUsed/>
    <w:rsid w:val="00A43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426"/>
    <w:rPr>
      <w:rFonts w:ascii="Tahoma" w:hAnsi="Tahoma" w:cs="Tahoma"/>
      <w:sz w:val="16"/>
      <w:szCs w:val="16"/>
    </w:rPr>
  </w:style>
  <w:style w:type="character" w:customStyle="1" w:styleId="l6">
    <w:name w:val="l6"/>
    <w:basedOn w:val="DefaultParagraphFont"/>
    <w:rsid w:val="006B28F6"/>
  </w:style>
  <w:style w:type="paragraph" w:customStyle="1" w:styleId="ttl">
    <w:name w:val="ttl"/>
    <w:basedOn w:val="Normal"/>
    <w:rsid w:val="00514CA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97B4E"/>
    <w:pPr>
      <w:tabs>
        <w:tab w:val="center" w:pos="4513"/>
        <w:tab w:val="right" w:pos="9026"/>
      </w:tabs>
      <w:spacing w:after="0" w:line="240" w:lineRule="auto"/>
    </w:pPr>
    <w:rPr>
      <w:rFonts w:ascii="Times New Roman" w:hAnsi="Times New Roman"/>
      <w:sz w:val="24"/>
      <w:lang w:val="id-ID"/>
    </w:rPr>
  </w:style>
  <w:style w:type="character" w:customStyle="1" w:styleId="HeaderChar">
    <w:name w:val="Header Char"/>
    <w:basedOn w:val="DefaultParagraphFont"/>
    <w:link w:val="Header"/>
    <w:uiPriority w:val="99"/>
    <w:rsid w:val="00997B4E"/>
    <w:rPr>
      <w:rFonts w:ascii="Times New Roman" w:hAnsi="Times New Roman"/>
      <w:sz w:val="24"/>
      <w:lang w:val="id-ID"/>
    </w:rPr>
  </w:style>
  <w:style w:type="table" w:styleId="TableGrid">
    <w:name w:val="Table Grid"/>
    <w:basedOn w:val="TableNormal"/>
    <w:uiPriority w:val="59"/>
    <w:rsid w:val="00E23013"/>
    <w:pPr>
      <w:spacing w:after="0" w:line="240" w:lineRule="auto"/>
    </w:pPr>
    <w:rPr>
      <w:rFonts w:ascii="Times New Roman" w:hAnsi="Times New Roman"/>
      <w:sz w:val="24"/>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peni.septar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9</Pages>
  <Words>3597</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24058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Fauziah Faizzati</dc:creator>
  <cp:lastModifiedBy>rc</cp:lastModifiedBy>
  <cp:revision>10</cp:revision>
  <dcterms:created xsi:type="dcterms:W3CDTF">2014-09-24T20:40:00Z</dcterms:created>
  <dcterms:modified xsi:type="dcterms:W3CDTF">2014-09-25T10:37:00Z</dcterms:modified>
</cp:coreProperties>
</file>