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AA5A" w14:textId="32B489E8" w:rsidR="00C866EC" w:rsidRPr="00C866EC" w:rsidRDefault="00C866EC" w:rsidP="00C866E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66EC">
        <w:rPr>
          <w:rFonts w:ascii="Times New Roman" w:hAnsi="Times New Roman" w:cs="Times New Roman"/>
          <w:b/>
          <w:bCs/>
          <w:sz w:val="24"/>
          <w:szCs w:val="24"/>
        </w:rPr>
        <w:t>Transkrip</w:t>
      </w:r>
      <w:proofErr w:type="spellEnd"/>
      <w:r w:rsidRPr="00C86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6EC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C86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6E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8BA1E4D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Korea.Net,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</w:t>
      </w:r>
    </w:p>
    <w:p w14:paraId="4729677C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Margareth Theresia</w:t>
      </w:r>
    </w:p>
    <w:p w14:paraId="1A73CF06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Global Public Relations Content Division / Staff Writer</w:t>
      </w:r>
    </w:p>
    <w:p w14:paraId="67D9DDE3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Rabu,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14:paraId="2C223CF6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Daring,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Zoom Meeting</w:t>
      </w:r>
    </w:p>
    <w:p w14:paraId="388967A2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98985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Transkrip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FD7ABA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Selatan?</w:t>
      </w:r>
    </w:p>
    <w:p w14:paraId="4259E904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E4D282E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 release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2012, Kementerian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Kementerian Luar Negeri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WORLD FESTIVAL.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power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di dunia.</w:t>
      </w:r>
    </w:p>
    <w:p w14:paraId="410B2B80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Mei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 release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MCST to Expand Awareness of Korea beyond K-pop in All Aspects, including Correct Information in Related Wikipedia Entries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Korea Selatan.</w:t>
      </w:r>
    </w:p>
    <w:p w14:paraId="6490AF94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k-pop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DACB80E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61DAB29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Kementerian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BEE9B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53D7852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3D8442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I-POP.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lagu-lagu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barat.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nada.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07A0BC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AI?</w:t>
      </w:r>
    </w:p>
    <w:p w14:paraId="18AE0E16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5F27E6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Music Video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A8E74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Manfaat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dan juga negara?</w:t>
      </w:r>
    </w:p>
    <w:p w14:paraId="4F87C132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0B78D4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Citra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Amerika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14:paraId="21271271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termanifestasi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metaverse?</w:t>
      </w:r>
    </w:p>
    <w:p w14:paraId="72FB4014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D646F6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6D2368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dan K-POP di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3F43708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EFF71D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K-POP. Saat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K-POP. Sama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Google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terpisahkan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AI dan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7D8C5" w14:textId="77777777" w:rsidR="00C866EC" w:rsidRPr="001706AF" w:rsidRDefault="00C866EC" w:rsidP="00C866EC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percampuran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dan AI?</w:t>
      </w:r>
    </w:p>
    <w:p w14:paraId="3373D11D" w14:textId="77777777" w:rsid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675FAD" w14:textId="478FE71B" w:rsidR="00C866EC" w:rsidRPr="00C866EC" w:rsidRDefault="00C866EC" w:rsidP="00C866EC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t555gyexfa3h" w:colFirst="0" w:colLast="0"/>
      <w:bookmarkEnd w:id="0"/>
      <w:r>
        <w:br w:type="page"/>
      </w:r>
    </w:p>
    <w:p w14:paraId="71CE377A" w14:textId="42A52925" w:rsidR="00C866EC" w:rsidRPr="00C866EC" w:rsidRDefault="00C866EC" w:rsidP="00C866E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vt8ryz7xhz2y" w:colFirst="0" w:colLast="0"/>
      <w:bookmarkEnd w:id="1"/>
      <w:r w:rsidRPr="00C866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Transkrip </w:t>
      </w:r>
      <w:proofErr w:type="spellStart"/>
      <w:r w:rsidRPr="00C866EC">
        <w:rPr>
          <w:rFonts w:ascii="Times New Roman" w:hAnsi="Times New Roman" w:cs="Times New Roman"/>
          <w:b/>
          <w:bCs/>
          <w:sz w:val="24"/>
          <w:szCs w:val="24"/>
        </w:rPr>
        <w:t>Kuesioner</w:t>
      </w:r>
      <w:proofErr w:type="spellEnd"/>
      <w:r w:rsidRPr="00C866E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866EC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C86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6EC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p w14:paraId="0F33360A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KPOPERS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di Indonesia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ACD4B5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2024 - 16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1368EAA4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Google Form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(</w:t>
      </w:r>
      <w:proofErr w:type="gramEnd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https://bit.ly/KuisionerPenelitianTugasAkhirGiosDanika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FE429C" w14:textId="77777777" w:rsidR="00C866EC" w:rsidRDefault="00C866EC" w:rsidP="00C866E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E3AE1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K-POP?</w:t>
      </w:r>
    </w:p>
    <w:p w14:paraId="1F35AC45" w14:textId="77777777" w:rsidR="00C866EC" w:rsidRDefault="00C866EC" w:rsidP="00C866EC">
      <w:p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1EA76F" w14:textId="77777777" w:rsidR="00C866EC" w:rsidRDefault="00C866EC" w:rsidP="00C866EC">
      <w:p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2009 - 2021.</w:t>
      </w:r>
    </w:p>
    <w:p w14:paraId="580A3B65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K-POP?</w:t>
      </w:r>
    </w:p>
    <w:p w14:paraId="1B956504" w14:textId="77777777" w:rsidR="00C866EC" w:rsidRDefault="00C866EC" w:rsidP="00C866EC">
      <w:p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50FD54" w14:textId="77777777" w:rsidR="00C866EC" w:rsidRDefault="00C866EC" w:rsidP="00C866EC">
      <w:pPr>
        <w:numPr>
          <w:ilvl w:val="0"/>
          <w:numId w:val="8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</w:p>
    <w:p w14:paraId="3713662B" w14:textId="77777777" w:rsidR="00C866EC" w:rsidRDefault="00C866EC" w:rsidP="00C866EC">
      <w:pPr>
        <w:numPr>
          <w:ilvl w:val="0"/>
          <w:numId w:val="8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Tarian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energik</w:t>
      </w:r>
      <w:proofErr w:type="spellEnd"/>
    </w:p>
    <w:p w14:paraId="7E43539D" w14:textId="77777777" w:rsidR="00C866EC" w:rsidRDefault="00C866EC" w:rsidP="00C866EC">
      <w:pPr>
        <w:numPr>
          <w:ilvl w:val="0"/>
          <w:numId w:val="8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Lagu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</w:p>
    <w:p w14:paraId="77EB9FA0" w14:textId="77777777" w:rsidR="00C866EC" w:rsidRDefault="00C866EC" w:rsidP="00C866EC">
      <w:pPr>
        <w:numPr>
          <w:ilvl w:val="0"/>
          <w:numId w:val="8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Visual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7A50D" w14:textId="77777777" w:rsidR="00C866EC" w:rsidRDefault="00C866EC" w:rsidP="00C866EC">
      <w:pPr>
        <w:numPr>
          <w:ilvl w:val="0"/>
          <w:numId w:val="8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Fashion.</w:t>
      </w:r>
    </w:p>
    <w:p w14:paraId="2E63BB2A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Dari mana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K-POP?</w:t>
      </w:r>
    </w:p>
    <w:p w14:paraId="4310131F" w14:textId="77777777" w:rsidR="00C866EC" w:rsidRDefault="00C866EC" w:rsidP="00C866EC">
      <w:pPr>
        <w:spacing w:line="48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BA766F" w14:textId="77777777" w:rsidR="00C866EC" w:rsidRDefault="00C866EC" w:rsidP="00C866EC">
      <w:pPr>
        <w:numPr>
          <w:ilvl w:val="0"/>
          <w:numId w:val="12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Teman</w:t>
      </w:r>
    </w:p>
    <w:p w14:paraId="3E5E68ED" w14:textId="77777777" w:rsidR="00C866EC" w:rsidRDefault="00C866EC" w:rsidP="00C866EC">
      <w:pPr>
        <w:numPr>
          <w:ilvl w:val="0"/>
          <w:numId w:val="12"/>
        </w:num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C1574" w14:textId="77777777" w:rsidR="00C866EC" w:rsidRDefault="00C866EC" w:rsidP="00C866EC">
      <w:pPr>
        <w:spacing w:line="48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</w:p>
    <w:p w14:paraId="69FFD64F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global?</w:t>
      </w:r>
    </w:p>
    <w:p w14:paraId="16CD865E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A88CAD" w14:textId="77777777" w:rsidR="00C866EC" w:rsidRDefault="00C866EC" w:rsidP="00C866EC">
      <w:pPr>
        <w:numPr>
          <w:ilvl w:val="0"/>
          <w:numId w:val="1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Musik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</w:p>
    <w:p w14:paraId="0E29C276" w14:textId="77777777" w:rsidR="00C866EC" w:rsidRDefault="00C866EC" w:rsidP="00C866EC">
      <w:pPr>
        <w:numPr>
          <w:ilvl w:val="0"/>
          <w:numId w:val="1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</w:t>
      </w:r>
    </w:p>
    <w:p w14:paraId="7315D4C6" w14:textId="77777777" w:rsidR="00C866EC" w:rsidRDefault="00C866EC" w:rsidP="00C866EC">
      <w:pPr>
        <w:numPr>
          <w:ilvl w:val="0"/>
          <w:numId w:val="1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Genre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909AB4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global?</w:t>
      </w:r>
    </w:p>
    <w:p w14:paraId="718BBF15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2E84B6" w14:textId="77777777" w:rsidR="00C866EC" w:rsidRDefault="00C866EC" w:rsidP="00C866EC">
      <w:pPr>
        <w:numPr>
          <w:ilvl w:val="0"/>
          <w:numId w:val="9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</w:p>
    <w:p w14:paraId="28A60C2A" w14:textId="77777777" w:rsidR="00C866EC" w:rsidRDefault="00C866EC" w:rsidP="00C866EC">
      <w:pPr>
        <w:numPr>
          <w:ilvl w:val="0"/>
          <w:numId w:val="9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Selatan.</w:t>
      </w:r>
    </w:p>
    <w:p w14:paraId="052D7D21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fans AESPA?</w:t>
      </w:r>
    </w:p>
    <w:p w14:paraId="3D26149C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F1724B" w14:textId="77777777" w:rsidR="00C866EC" w:rsidRDefault="00C866EC" w:rsidP="00C866EC">
      <w:pPr>
        <w:numPr>
          <w:ilvl w:val="0"/>
          <w:numId w:val="3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Iya (45.5%)</w:t>
      </w:r>
    </w:p>
    <w:p w14:paraId="61BAAE57" w14:textId="77777777" w:rsidR="00C866EC" w:rsidRDefault="00C866EC" w:rsidP="00C866EC">
      <w:pPr>
        <w:numPr>
          <w:ilvl w:val="0"/>
          <w:numId w:val="3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Tidak (54,5%).</w:t>
      </w:r>
    </w:p>
    <w:p w14:paraId="51BF2CA0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fans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AESPA?</w:t>
      </w:r>
    </w:p>
    <w:p w14:paraId="2E1FDAFB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209565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debut.</w:t>
      </w:r>
    </w:p>
    <w:p w14:paraId="580FFEBC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Bagi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8AC513A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B52399" w14:textId="77777777" w:rsidR="00C866EC" w:rsidRDefault="00C866EC" w:rsidP="00C866EC">
      <w:pPr>
        <w:numPr>
          <w:ilvl w:val="0"/>
          <w:numId w:val="11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dan metaverse</w:t>
      </w:r>
    </w:p>
    <w:p w14:paraId="11234C13" w14:textId="77777777" w:rsidR="00C866EC" w:rsidRDefault="00C866EC" w:rsidP="00C866EC">
      <w:pPr>
        <w:numPr>
          <w:ilvl w:val="0"/>
          <w:numId w:val="11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visual,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AESPA.</w:t>
      </w:r>
    </w:p>
    <w:p w14:paraId="122A1DD1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Artificial Intelligence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Metaverse,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4C69524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548B74" w14:textId="77777777" w:rsidR="00C866EC" w:rsidRDefault="00C866EC" w:rsidP="00C866EC">
      <w:pPr>
        <w:numPr>
          <w:ilvl w:val="0"/>
          <w:numId w:val="4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</w:t>
      </w:r>
    </w:p>
    <w:p w14:paraId="2376A0E8" w14:textId="77777777" w:rsidR="00C866EC" w:rsidRDefault="00C866EC" w:rsidP="00C866EC">
      <w:pPr>
        <w:numPr>
          <w:ilvl w:val="0"/>
          <w:numId w:val="4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dunia metaverse.</w:t>
      </w:r>
    </w:p>
    <w:p w14:paraId="1907ADDD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 debut)</w:t>
      </w:r>
    </w:p>
    <w:p w14:paraId="56A5C47F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703017" w14:textId="77777777" w:rsidR="00C866EC" w:rsidRDefault="00C866EC" w:rsidP="00C866EC">
      <w:pPr>
        <w:numPr>
          <w:ilvl w:val="0"/>
          <w:numId w:val="10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Iya (51,9%)</w:t>
      </w:r>
    </w:p>
    <w:p w14:paraId="5AF1AC62" w14:textId="77777777" w:rsidR="00C866EC" w:rsidRDefault="00C866EC" w:rsidP="00C866EC">
      <w:pPr>
        <w:numPr>
          <w:ilvl w:val="0"/>
          <w:numId w:val="10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Tidak (40,9%).</w:t>
      </w:r>
    </w:p>
    <w:p w14:paraId="046F1721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grup-grup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sama-sama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Artificial Intelligence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4D6F334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3CDDCB" w14:textId="77777777" w:rsidR="00C866EC" w:rsidRDefault="00C866EC" w:rsidP="00C866EC">
      <w:pPr>
        <w:numPr>
          <w:ilvl w:val="0"/>
          <w:numId w:val="6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KWANGYA</w:t>
      </w:r>
    </w:p>
    <w:p w14:paraId="7B158EA8" w14:textId="77777777" w:rsidR="00C866EC" w:rsidRDefault="00C866EC" w:rsidP="00C866EC">
      <w:pPr>
        <w:numPr>
          <w:ilvl w:val="0"/>
          <w:numId w:val="6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EC20A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Artificial Intelligence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236A89D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EF649B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AESPA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eksistensinya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F3526B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tanggapan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Album "Savage"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versi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P.O.S AESPA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diproduksi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oleh SM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Entertainnment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memungkinkan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mengunjungi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KWANGYA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AR? Atau 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 xml:space="preserve">Photocard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bergerak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AR?</w:t>
      </w:r>
    </w:p>
    <w:p w14:paraId="70ADB0FA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: </w:t>
      </w:r>
    </w:p>
    <w:p w14:paraId="526B6C6B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 xml:space="preserve">Sangat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inovatif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SM Entertainment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membedakannya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agensi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7E2B199D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tanggapan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AI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album,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 oleh SM Entertainment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penyebaran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K-POP?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tertarik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K-POP?</w:t>
      </w:r>
    </w:p>
    <w:p w14:paraId="56828695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:</w:t>
      </w:r>
    </w:p>
    <w:p w14:paraId="6871E75B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AI,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menyukai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K-POP. SM Entertainment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peka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keberadaan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diterapkan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penasaran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ketertarikan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K-POP. Ini juga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menjangkau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pasar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global.</w:t>
      </w:r>
    </w:p>
    <w:p w14:paraId="74C5771B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dipelopori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SM Entertainment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!)</w:t>
      </w:r>
    </w:p>
    <w:p w14:paraId="567739F9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F7E657" w14:textId="77777777" w:rsidR="00C866EC" w:rsidRDefault="00C866EC" w:rsidP="00C866EC">
      <w:pPr>
        <w:numPr>
          <w:ilvl w:val="0"/>
          <w:numId w:val="13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album AESPA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KWANGYA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metaverse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SM Entertainment</w:t>
      </w:r>
    </w:p>
    <w:p w14:paraId="5F4C6C1F" w14:textId="77777777" w:rsidR="00C866EC" w:rsidRDefault="00C866EC" w:rsidP="00C866EC">
      <w:pPr>
        <w:numPr>
          <w:ilvl w:val="0"/>
          <w:numId w:val="13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CDD45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SM Entertainment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!)</w:t>
      </w:r>
    </w:p>
    <w:p w14:paraId="61216B25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18446E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60F91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SM Entertainment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!)</w:t>
      </w:r>
    </w:p>
    <w:p w14:paraId="33902530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EF717D" w14:textId="77777777" w:rsidR="00C866EC" w:rsidRDefault="00C866EC" w:rsidP="00C866EC">
      <w:pPr>
        <w:numPr>
          <w:ilvl w:val="0"/>
          <w:numId w:val="5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sana</w:t>
      </w:r>
    </w:p>
    <w:p w14:paraId="6BE19416" w14:textId="77777777" w:rsidR="00C866EC" w:rsidRDefault="00C866EC" w:rsidP="00C866EC">
      <w:pPr>
        <w:numPr>
          <w:ilvl w:val="0"/>
          <w:numId w:val="5"/>
        </w:numPr>
        <w:spacing w:line="48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Tidak,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dinikmati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AFB5D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 oleh SM Entertainment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!)</w:t>
      </w:r>
    </w:p>
    <w:p w14:paraId="028A03DE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C31067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Ini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Korea Selatan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8EE19" w14:textId="77777777" w:rsidR="00C866EC" w:rsidRDefault="00C866EC" w:rsidP="00C866EC">
      <w:pPr>
        <w:numPr>
          <w:ilvl w:val="0"/>
          <w:numId w:val="7"/>
        </w:num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Harapan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Artificial Intelligence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K-POP?</w:t>
      </w:r>
    </w:p>
    <w:p w14:paraId="07B32C23" w14:textId="77777777" w:rsidR="00C866EC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B0F707" w14:textId="77777777" w:rsidR="00C866EC" w:rsidRPr="003E7650" w:rsidRDefault="00C866EC" w:rsidP="00C866EC">
      <w:pPr>
        <w:spacing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secukupnya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EAF93" w14:textId="77777777" w:rsidR="00181586" w:rsidRDefault="00181586"/>
    <w:sectPr w:rsidR="00181586" w:rsidSect="00C866EC">
      <w:pgSz w:w="11909" w:h="16834"/>
      <w:pgMar w:top="2268" w:right="1700" w:bottom="1701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83710"/>
    <w:multiLevelType w:val="multilevel"/>
    <w:tmpl w:val="6290846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4DA497E"/>
    <w:multiLevelType w:val="multilevel"/>
    <w:tmpl w:val="3C282F0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49140A"/>
    <w:multiLevelType w:val="multilevel"/>
    <w:tmpl w:val="DB8AF4A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531E69"/>
    <w:multiLevelType w:val="multilevel"/>
    <w:tmpl w:val="CD7219C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5326084"/>
    <w:multiLevelType w:val="multilevel"/>
    <w:tmpl w:val="F29AB9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E6757B"/>
    <w:multiLevelType w:val="multilevel"/>
    <w:tmpl w:val="9A02BC2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8A285D"/>
    <w:multiLevelType w:val="multilevel"/>
    <w:tmpl w:val="752EDA8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71F0FB7"/>
    <w:multiLevelType w:val="multilevel"/>
    <w:tmpl w:val="1538517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2F34EBD"/>
    <w:multiLevelType w:val="multilevel"/>
    <w:tmpl w:val="D152ED0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76564C5"/>
    <w:multiLevelType w:val="multilevel"/>
    <w:tmpl w:val="2CAC1D1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7DB1BD4"/>
    <w:multiLevelType w:val="multilevel"/>
    <w:tmpl w:val="9F086EC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1B5786C"/>
    <w:multiLevelType w:val="multilevel"/>
    <w:tmpl w:val="49A4759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C4002A0"/>
    <w:multiLevelType w:val="multilevel"/>
    <w:tmpl w:val="D4264D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46905743">
    <w:abstractNumId w:val="2"/>
  </w:num>
  <w:num w:numId="2" w16cid:durableId="4141233">
    <w:abstractNumId w:val="12"/>
  </w:num>
  <w:num w:numId="3" w16cid:durableId="1444956182">
    <w:abstractNumId w:val="0"/>
  </w:num>
  <w:num w:numId="4" w16cid:durableId="1844398597">
    <w:abstractNumId w:val="6"/>
  </w:num>
  <w:num w:numId="5" w16cid:durableId="1458838632">
    <w:abstractNumId w:val="11"/>
  </w:num>
  <w:num w:numId="6" w16cid:durableId="747385930">
    <w:abstractNumId w:val="10"/>
  </w:num>
  <w:num w:numId="7" w16cid:durableId="840510805">
    <w:abstractNumId w:val="4"/>
  </w:num>
  <w:num w:numId="8" w16cid:durableId="577055144">
    <w:abstractNumId w:val="8"/>
  </w:num>
  <w:num w:numId="9" w16cid:durableId="826288623">
    <w:abstractNumId w:val="5"/>
  </w:num>
  <w:num w:numId="10" w16cid:durableId="5912926">
    <w:abstractNumId w:val="9"/>
  </w:num>
  <w:num w:numId="11" w16cid:durableId="1450006568">
    <w:abstractNumId w:val="7"/>
  </w:num>
  <w:num w:numId="12" w16cid:durableId="925576148">
    <w:abstractNumId w:val="3"/>
  </w:num>
  <w:num w:numId="13" w16cid:durableId="124368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EC"/>
    <w:rsid w:val="00181586"/>
    <w:rsid w:val="00923E7A"/>
    <w:rsid w:val="00C620A7"/>
    <w:rsid w:val="00C866EC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6616"/>
  <w15:chartTrackingRefBased/>
  <w15:docId w15:val="{ED30BD71-98F9-4249-B4C8-E7172100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EC"/>
    <w:pPr>
      <w:spacing w:after="0" w:line="276" w:lineRule="auto"/>
    </w:pPr>
    <w:rPr>
      <w:rFonts w:ascii="Arial" w:eastAsia="Arial" w:hAnsi="Arial" w:cs="Arial"/>
      <w:kern w:val="0"/>
      <w:szCs w:val="22"/>
      <w:lang w:val="en-GB" w:eastAsia="id-ID" w:bidi="ar-SA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C8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8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86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8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86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866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866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866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866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866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866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866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866EC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866EC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866E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866E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866E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866E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8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C866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C8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C866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C8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866E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866E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866EC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86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866EC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86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 Danika</dc:creator>
  <cp:keywords/>
  <dc:description/>
  <cp:lastModifiedBy>Gios Danika</cp:lastModifiedBy>
  <cp:revision>2</cp:revision>
  <dcterms:created xsi:type="dcterms:W3CDTF">2025-04-18T02:50:00Z</dcterms:created>
  <dcterms:modified xsi:type="dcterms:W3CDTF">2025-04-18T02:50:00Z</dcterms:modified>
</cp:coreProperties>
</file>